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22B78">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宋体"/>
          <w:kern w:val="0"/>
          <w:sz w:val="32"/>
          <w:szCs w:val="32"/>
          <w:highlight w:val="none"/>
          <w:lang w:bidi="ar"/>
        </w:rPr>
      </w:pPr>
    </w:p>
    <w:p w14:paraId="04DBD27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宋体"/>
          <w:kern w:val="0"/>
          <w:sz w:val="32"/>
          <w:szCs w:val="32"/>
          <w:highlight w:val="none"/>
          <w:lang w:bidi="ar"/>
        </w:rPr>
      </w:pPr>
    </w:p>
    <w:p w14:paraId="6FA7226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宋体"/>
          <w:kern w:val="0"/>
          <w:sz w:val="32"/>
          <w:szCs w:val="32"/>
          <w:highlight w:val="none"/>
          <w:lang w:bidi="ar"/>
        </w:rPr>
      </w:pPr>
      <w:bookmarkStart w:id="0" w:name="_GoBack"/>
      <w:bookmarkEnd w:id="0"/>
      <w:r>
        <w:rPr>
          <w:rFonts w:hint="eastAsia" w:ascii="黑体" w:hAnsi="黑体" w:eastAsia="黑体" w:cs="宋体"/>
          <w:kern w:val="0"/>
          <w:sz w:val="32"/>
          <w:szCs w:val="32"/>
          <w:highlight w:val="none"/>
          <w:lang w:bidi="ar"/>
        </w:rPr>
        <w:t>附件2</w:t>
      </w:r>
    </w:p>
    <w:p w14:paraId="7853FE3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简体" w:hAnsi="方正小标宋简体" w:eastAsia="方正小标宋简体" w:cs="方正小标宋简体"/>
          <w:kern w:val="0"/>
          <w:sz w:val="44"/>
          <w:szCs w:val="44"/>
          <w:highlight w:val="none"/>
          <w:lang w:bidi="ar"/>
        </w:rPr>
      </w:pPr>
    </w:p>
    <w:p w14:paraId="18FA7044">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2024—2026年度北京市农机购置与</w:t>
      </w:r>
    </w:p>
    <w:p w14:paraId="149A37C9">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应用补贴机具种类范围</w:t>
      </w:r>
    </w:p>
    <w:p w14:paraId="3EB12BA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bidi="ar"/>
        </w:rPr>
      </w:pPr>
    </w:p>
    <w:p w14:paraId="7559D1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bidi="ar"/>
        </w:rPr>
      </w:pPr>
      <w:r>
        <w:rPr>
          <w:rFonts w:hint="eastAsia" w:ascii="黑体" w:hAnsi="黑体" w:eastAsia="黑体" w:cs="黑体"/>
          <w:sz w:val="32"/>
          <w:szCs w:val="32"/>
          <w:highlight w:val="none"/>
          <w:lang w:bidi="ar"/>
        </w:rPr>
        <w:t>一、中央财政补贴品目范围（20大类35个小类75个品目）</w:t>
      </w:r>
    </w:p>
    <w:p w14:paraId="16CA8EC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1.耕整地机械</w:t>
      </w:r>
      <w:r>
        <w:rPr>
          <w:rFonts w:hint="eastAsia" w:ascii="仿宋_GB2312" w:hAnsi="仿宋_GB2312" w:eastAsia="仿宋_GB2312" w:cs="仿宋_GB2312"/>
          <w:sz w:val="32"/>
          <w:szCs w:val="32"/>
          <w:highlight w:val="none"/>
        </w:rPr>
        <w:tab/>
      </w:r>
    </w:p>
    <w:p w14:paraId="6D2A353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1.1耕地机械</w:t>
      </w:r>
    </w:p>
    <w:p w14:paraId="33D03F9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1.1.1犁</w:t>
      </w:r>
    </w:p>
    <w:p w14:paraId="0266616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1.1.2旋耕机</w:t>
      </w:r>
    </w:p>
    <w:p w14:paraId="554D327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1.1.3深松机</w:t>
      </w:r>
    </w:p>
    <w:p w14:paraId="3EB1537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1.1.4微型耕耘机</w:t>
      </w:r>
    </w:p>
    <w:p w14:paraId="166728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1.2整地机械</w:t>
      </w:r>
    </w:p>
    <w:p w14:paraId="33F5F7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1.2.1耙（限圆盘耙、驱动耙）</w:t>
      </w:r>
    </w:p>
    <w:p w14:paraId="6D61E61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1.3耕整地联合作业机械（可含施肥功能）</w:t>
      </w:r>
    </w:p>
    <w:p w14:paraId="4783A31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1.3.1深松整地联合作业机 </w:t>
      </w:r>
    </w:p>
    <w:p w14:paraId="048DAA3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2.种植施肥机械</w:t>
      </w:r>
    </w:p>
    <w:p w14:paraId="36C3CE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2.1种子播前处理和育苗机械设备</w:t>
      </w:r>
    </w:p>
    <w:p w14:paraId="6BB362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2.1.1育秧（苗）播种设备 </w:t>
      </w:r>
    </w:p>
    <w:p w14:paraId="28ACC9F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2.2播种机械（可含施肥功能）</w:t>
      </w:r>
    </w:p>
    <w:p w14:paraId="54075D8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2.2.1条播机</w:t>
      </w:r>
    </w:p>
    <w:p w14:paraId="45A327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2.2.2穴播机</w:t>
      </w:r>
    </w:p>
    <w:p w14:paraId="296837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2.2.3单粒（精密）播种机</w:t>
      </w:r>
    </w:p>
    <w:p w14:paraId="4FB8F24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2.2.4根（块）茎种子播种机 </w:t>
      </w:r>
    </w:p>
    <w:p w14:paraId="0533632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2.3耕整地播种作业机械（可含施肥功能）</w:t>
      </w:r>
    </w:p>
    <w:p w14:paraId="0A75CBD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2.3.1旋耕播种机</w:t>
      </w:r>
    </w:p>
    <w:p w14:paraId="64D02A5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2.4栽植机械</w:t>
      </w:r>
    </w:p>
    <w:p w14:paraId="0F86EB6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2.4.1插秧机</w:t>
      </w:r>
    </w:p>
    <w:p w14:paraId="7CD9933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2.4.2移栽机 </w:t>
      </w:r>
    </w:p>
    <w:p w14:paraId="23C588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2.5施肥机械</w:t>
      </w:r>
    </w:p>
    <w:p w14:paraId="10BB41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2.5.1施肥机</w:t>
      </w:r>
    </w:p>
    <w:p w14:paraId="0826545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2.5.2撒（抛）肥机</w:t>
      </w:r>
    </w:p>
    <w:p w14:paraId="107FE04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3.田间管理机械</w:t>
      </w:r>
    </w:p>
    <w:p w14:paraId="4D49DAF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3.1中耕机械</w:t>
      </w:r>
    </w:p>
    <w:p w14:paraId="4AC0118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3.1.1中耕机 </w:t>
      </w:r>
    </w:p>
    <w:p w14:paraId="075B9BB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3.1.2田园管理机</w:t>
      </w:r>
    </w:p>
    <w:p w14:paraId="2F59C9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3.2植保机械</w:t>
      </w:r>
    </w:p>
    <w:p w14:paraId="196F08D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3.2.1喷雾机</w:t>
      </w:r>
    </w:p>
    <w:p w14:paraId="32DA923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3.2.2农用（植保）无人驾驶航空器（可含撒播等功能）</w:t>
      </w:r>
    </w:p>
    <w:p w14:paraId="443A9E5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3.3修剪防护管理机械</w:t>
      </w:r>
    </w:p>
    <w:p w14:paraId="469589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3.3.1枝条切碎机</w:t>
      </w:r>
    </w:p>
    <w:p w14:paraId="02871AD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4.灌溉机械</w:t>
      </w:r>
    </w:p>
    <w:p w14:paraId="407C62B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4.1喷灌机械</w:t>
      </w:r>
    </w:p>
    <w:p w14:paraId="7C33B1C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4.1.1喷灌机  </w:t>
      </w:r>
    </w:p>
    <w:p w14:paraId="36F05A0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5.收获机械</w:t>
      </w:r>
    </w:p>
    <w:p w14:paraId="3DCD04D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5.1粮食作物收获机械</w:t>
      </w:r>
    </w:p>
    <w:p w14:paraId="6F2BB3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5.1.1脱粒机</w:t>
      </w:r>
    </w:p>
    <w:p w14:paraId="6781D1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5.1.2谷物联合收割机</w:t>
      </w:r>
    </w:p>
    <w:p w14:paraId="602CBC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5.1.3玉米收获机</w:t>
      </w:r>
    </w:p>
    <w:p w14:paraId="2FED72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5.1.4薯类收获机  </w:t>
      </w:r>
    </w:p>
    <w:p w14:paraId="4BBC28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5.2油料作物收获机械</w:t>
      </w:r>
    </w:p>
    <w:p w14:paraId="4A684DE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5.2.1大豆收获机</w:t>
      </w:r>
    </w:p>
    <w:p w14:paraId="4497B4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5.2.2花生收获机</w:t>
      </w:r>
      <w:r>
        <w:rPr>
          <w:rFonts w:hint="eastAsia" w:ascii="仿宋_GB2312" w:hAnsi="仿宋_GB2312" w:eastAsia="仿宋_GB2312" w:cs="仿宋_GB2312"/>
          <w:sz w:val="32"/>
          <w:szCs w:val="32"/>
          <w:highlight w:val="none"/>
        </w:rPr>
        <w:tab/>
      </w:r>
    </w:p>
    <w:p w14:paraId="3DB70AC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5.3秸秆收集处理机械</w:t>
      </w:r>
    </w:p>
    <w:p w14:paraId="1F376F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5.3.1秸秆粉碎还田机</w:t>
      </w:r>
    </w:p>
    <w:p w14:paraId="4D24EFC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5.4收获割台</w:t>
      </w:r>
    </w:p>
    <w:p w14:paraId="3B7764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5.4.1大豆收获专用割台 </w:t>
      </w:r>
    </w:p>
    <w:p w14:paraId="751E83F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5.4.2玉米收获专用割台 </w:t>
      </w:r>
    </w:p>
    <w:p w14:paraId="6ABF64F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6.田间监测及作业监控设备</w:t>
      </w:r>
    </w:p>
    <w:p w14:paraId="5584A9D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6.1田间作业监控设备</w:t>
      </w:r>
    </w:p>
    <w:p w14:paraId="239C7E2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6.1.1辅助驾驶（系统）设备</w:t>
      </w:r>
    </w:p>
    <w:p w14:paraId="0313C0A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7.种植业废弃物处理设备</w:t>
      </w:r>
    </w:p>
    <w:p w14:paraId="7648294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7.1农田废弃物收集设备</w:t>
      </w:r>
    </w:p>
    <w:p w14:paraId="7F2CD84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7.1.1残膜回收机 </w:t>
      </w:r>
    </w:p>
    <w:p w14:paraId="6006AF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7.2农作物废弃物处理设备</w:t>
      </w:r>
    </w:p>
    <w:p w14:paraId="749B40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7.2.1秸秆压块（粒、棒）机 </w:t>
      </w:r>
    </w:p>
    <w:p w14:paraId="1AA4CF9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8.饲料（草）收获加工运输设备</w:t>
      </w:r>
    </w:p>
    <w:p w14:paraId="6BE85C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8.1饲料（草）收获机械</w:t>
      </w:r>
    </w:p>
    <w:p w14:paraId="665DCB4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8.1.1割草（压扁）机 </w:t>
      </w:r>
    </w:p>
    <w:p w14:paraId="2F316F5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8.1.2搂草机</w:t>
      </w:r>
    </w:p>
    <w:p w14:paraId="1BC82E5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8.1.3打（压）捆机</w:t>
      </w:r>
    </w:p>
    <w:p w14:paraId="35CF5D6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8.1.4草捆包膜机 </w:t>
      </w:r>
    </w:p>
    <w:p w14:paraId="193677D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8.1.5打捆包膜机</w:t>
      </w:r>
    </w:p>
    <w:p w14:paraId="54FFB5F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8.1.6青（黄）饲料收获机   </w:t>
      </w:r>
    </w:p>
    <w:p w14:paraId="0C325C9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8.2饲料（草）加工机械</w:t>
      </w:r>
    </w:p>
    <w:p w14:paraId="45EF0CD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8.2.1颗粒饲料压制机 </w:t>
      </w:r>
    </w:p>
    <w:p w14:paraId="108E7C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8.2.2饲料混合机 </w:t>
      </w:r>
    </w:p>
    <w:p w14:paraId="2D8086B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8.2.3饲料膨化机 </w:t>
      </w:r>
    </w:p>
    <w:p w14:paraId="4B336C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8.2.4全混合日粮制备机</w:t>
      </w:r>
    </w:p>
    <w:p w14:paraId="5B6C7EA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9.畜禽养殖机械</w:t>
      </w:r>
    </w:p>
    <w:p w14:paraId="4FFEAB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9.1畜禽养殖成套设备</w:t>
      </w:r>
    </w:p>
    <w:p w14:paraId="75A5BF3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9.1.1蜜蜂养殖设备</w:t>
      </w:r>
    </w:p>
    <w:p w14:paraId="3D708DF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10.畜禽产品采集储运设备</w:t>
      </w:r>
    </w:p>
    <w:p w14:paraId="10417A2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10.1畜禽产品采集设备  </w:t>
      </w:r>
    </w:p>
    <w:p w14:paraId="14E7D2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10.1.1挤奶机</w:t>
      </w:r>
    </w:p>
    <w:p w14:paraId="6876F35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10.1.2生鲜乳速冷设备</w:t>
      </w:r>
    </w:p>
    <w:p w14:paraId="7737CDF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10.1.3散装乳冷藏罐  </w:t>
      </w:r>
    </w:p>
    <w:p w14:paraId="6703980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11.畜禽养殖废弃物及病死畜禽处理设备 </w:t>
      </w:r>
    </w:p>
    <w:p w14:paraId="4FAB325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11.1畜禽粪污资源化利用设备</w:t>
      </w:r>
    </w:p>
    <w:p w14:paraId="7E7720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11.1.1清粪机</w:t>
      </w:r>
    </w:p>
    <w:p w14:paraId="4A20741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11.1.2畜禽粪污固液分离机</w:t>
      </w:r>
    </w:p>
    <w:p w14:paraId="7CC98A6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11.1.3畜禽粪便发酵处理设备</w:t>
      </w:r>
    </w:p>
    <w:p w14:paraId="3887A0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11.1.4畜禽粪便干燥设备</w:t>
      </w:r>
    </w:p>
    <w:p w14:paraId="791AB7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11.1.5畜禽粪便翻堆设备</w:t>
      </w:r>
    </w:p>
    <w:p w14:paraId="36BDA6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11.1.6沼液沼渣抽排设备</w:t>
      </w:r>
    </w:p>
    <w:p w14:paraId="13F5D52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11.2病死畜禽储运及处理设备</w:t>
      </w:r>
    </w:p>
    <w:p w14:paraId="1F4F34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11.2.1病死畜禽处理设备</w:t>
      </w:r>
    </w:p>
    <w:p w14:paraId="0FCC8B6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12.水产养殖机械  </w:t>
      </w:r>
    </w:p>
    <w:p w14:paraId="7DD4E6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12.1水质调控设备</w:t>
      </w:r>
    </w:p>
    <w:p w14:paraId="08A9F32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12.1.1增氧机</w:t>
      </w:r>
    </w:p>
    <w:p w14:paraId="52D1904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13.种子初加工机械</w:t>
      </w:r>
    </w:p>
    <w:p w14:paraId="770FFD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13.1种子初加工机械 </w:t>
      </w:r>
    </w:p>
    <w:p w14:paraId="5A1D8A6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13.1.1种子清选机</w:t>
      </w:r>
    </w:p>
    <w:p w14:paraId="21D211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13.1.2种子包衣机 </w:t>
      </w:r>
    </w:p>
    <w:p w14:paraId="10A5819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14.粮油糖初加工机械</w:t>
      </w:r>
    </w:p>
    <w:p w14:paraId="50EADA4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14.1粮食初加工机械</w:t>
      </w:r>
    </w:p>
    <w:p w14:paraId="2F12643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14.1.1粮食清选机 </w:t>
      </w:r>
    </w:p>
    <w:p w14:paraId="522FED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14.1.2谷物（粮食）干燥机（烘干机）</w:t>
      </w:r>
    </w:p>
    <w:p w14:paraId="1292481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14.1.3碾米机 </w:t>
      </w:r>
    </w:p>
    <w:p w14:paraId="6E3FDE1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15.果菜茶初加工机械</w:t>
      </w:r>
    </w:p>
    <w:p w14:paraId="40E9A1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15.1果蔬初加工机械</w:t>
      </w:r>
    </w:p>
    <w:p w14:paraId="652322F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15.1.1果蔬干燥机</w:t>
      </w:r>
    </w:p>
    <w:p w14:paraId="3074D9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15.1.2脱蓬（脯）机</w:t>
      </w:r>
    </w:p>
    <w:p w14:paraId="2FE9C9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15.1.3干坚果脱壳机</w:t>
      </w:r>
    </w:p>
    <w:p w14:paraId="62875A2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15.1.4果蔬冷藏保鲜设备</w:t>
      </w:r>
    </w:p>
    <w:p w14:paraId="6EF6532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16.农用动力机械</w:t>
      </w:r>
    </w:p>
    <w:p w14:paraId="3F8055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16.1拖拉机</w:t>
      </w:r>
    </w:p>
    <w:p w14:paraId="77A28F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16.1.1轮式拖拉机</w:t>
      </w:r>
    </w:p>
    <w:p w14:paraId="770081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16.1.2履带式拖拉机</w:t>
      </w:r>
    </w:p>
    <w:p w14:paraId="3342BBD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17.农用搬运机械</w:t>
      </w:r>
    </w:p>
    <w:p w14:paraId="67587C9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17.1农用运输机械</w:t>
      </w:r>
    </w:p>
    <w:p w14:paraId="6601ED5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17.1.1田间搬运机 </w:t>
      </w:r>
    </w:p>
    <w:p w14:paraId="427AF93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17.1.2轨道运输机 </w:t>
      </w:r>
    </w:p>
    <w:p w14:paraId="22DC79E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18.农用水泵</w:t>
      </w:r>
    </w:p>
    <w:p w14:paraId="0247F4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18.1农用水泵 </w:t>
      </w:r>
    </w:p>
    <w:p w14:paraId="0DCD97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18.1.1潜水电泵</w:t>
      </w:r>
    </w:p>
    <w:p w14:paraId="2C5263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18.1.2地面泵（机组）</w:t>
      </w:r>
    </w:p>
    <w:p w14:paraId="0B331E9B">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19.设施环境控制设备</w:t>
      </w:r>
    </w:p>
    <w:p w14:paraId="09DBCC5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19.1设施环境控制设备</w:t>
      </w:r>
    </w:p>
    <w:p w14:paraId="4997DED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19.1.1拉幕（卷帘）设备 </w:t>
      </w:r>
    </w:p>
    <w:p w14:paraId="7F9D2E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19.1.2湿帘降温设备 </w:t>
      </w:r>
    </w:p>
    <w:p w14:paraId="5C9DBE6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20.农田基本建设机械</w:t>
      </w:r>
    </w:p>
    <w:p w14:paraId="47B0623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20.1平地机械（限与拖拉机配套）</w:t>
      </w:r>
    </w:p>
    <w:p w14:paraId="39BE566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20.1.1平地机</w:t>
      </w:r>
    </w:p>
    <w:p w14:paraId="2E82A89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20.2清理机械</w:t>
      </w:r>
    </w:p>
    <w:p w14:paraId="41B996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20.2.1捡（清）石机</w:t>
      </w:r>
      <w:r>
        <w:rPr>
          <w:rFonts w:hint="eastAsia" w:ascii="仿宋_GB2312" w:hAnsi="仿宋_GB2312" w:eastAsia="仿宋_GB2312" w:cs="仿宋_GB2312"/>
          <w:sz w:val="32"/>
          <w:szCs w:val="32"/>
          <w:highlight w:val="none"/>
        </w:rPr>
        <w:tab/>
      </w:r>
    </w:p>
    <w:p w14:paraId="4EAACF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二、市级财政单独补贴品目范围（8大类16小类50个品目）</w:t>
      </w:r>
    </w:p>
    <w:p w14:paraId="7ACCE41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1.设施农业设备</w:t>
      </w:r>
    </w:p>
    <w:p w14:paraId="6CC57B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1.1温室大棚设备 </w:t>
      </w:r>
    </w:p>
    <w:p w14:paraId="44A87A9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1.1.1</w:t>
      </w:r>
      <w:r>
        <w:rPr>
          <w:rFonts w:hint="eastAsia" w:ascii="仿宋_GB2312" w:hAnsi="仿宋_GB2312" w:eastAsia="仿宋_GB2312" w:cs="仿宋_GB2312"/>
          <w:sz w:val="32"/>
          <w:szCs w:val="32"/>
          <w:highlight w:val="none"/>
        </w:rPr>
        <w:t>绑蔓机</w:t>
      </w:r>
    </w:p>
    <w:p w14:paraId="5F29124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1.1.2槽、架、墙体等配套设施装备</w:t>
      </w:r>
    </w:p>
    <w:p w14:paraId="57E02D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1.1.3环境监测与控制装备</w:t>
      </w:r>
    </w:p>
    <w:p w14:paraId="2CA201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1.1.4育苗装备</w:t>
      </w:r>
    </w:p>
    <w:p w14:paraId="71BBD6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1.1.5设施耕整地装备</w:t>
      </w:r>
    </w:p>
    <w:p w14:paraId="6153388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1.1.6移栽、播种装备</w:t>
      </w:r>
    </w:p>
    <w:p w14:paraId="2F9D1F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1.1.7水肥施用装备</w:t>
      </w:r>
    </w:p>
    <w:p w14:paraId="2AD2AC9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1.1.8设施植保装备</w:t>
      </w:r>
    </w:p>
    <w:p w14:paraId="3A058E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1.1.9设施采收运装备</w:t>
      </w:r>
    </w:p>
    <w:p w14:paraId="5E6A734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1.1.10设施废弃物处理设备</w:t>
      </w:r>
    </w:p>
    <w:p w14:paraId="7B5FC92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1.1.11设施农业成套装备</w:t>
      </w:r>
    </w:p>
    <w:p w14:paraId="41E3BA9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2.畜牧水产养殖机械</w:t>
      </w:r>
    </w:p>
    <w:p w14:paraId="5133D8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2.1畜禽饲养机械 </w:t>
      </w:r>
    </w:p>
    <w:p w14:paraId="7EF195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2.1.1环境监测与调控装备</w:t>
      </w:r>
    </w:p>
    <w:p w14:paraId="22BCA77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2.1.2消毒装备</w:t>
      </w:r>
    </w:p>
    <w:p w14:paraId="48F4ED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2.1.3建档装备</w:t>
      </w:r>
    </w:p>
    <w:p w14:paraId="4A5A32B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2.1.4精准饲喂和采收装备</w:t>
      </w:r>
    </w:p>
    <w:p w14:paraId="775F71F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2.1.5废弃物处理装备</w:t>
      </w:r>
    </w:p>
    <w:p w14:paraId="35E90FB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2.1.6加工类装备</w:t>
      </w:r>
    </w:p>
    <w:p w14:paraId="482B901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2.1.7养殖机器人</w:t>
      </w:r>
    </w:p>
    <w:p w14:paraId="031EC4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2.2水产养殖机械 </w:t>
      </w:r>
    </w:p>
    <w:p w14:paraId="1F90EE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2.2.1工厂化养殖系统</w:t>
      </w:r>
    </w:p>
    <w:p w14:paraId="26A2F7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2.2.2水体净化处理系统</w:t>
      </w:r>
    </w:p>
    <w:p w14:paraId="2CB1CF0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2.2.3水产养殖箱体</w:t>
      </w:r>
    </w:p>
    <w:p w14:paraId="0544C97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2.2.4鱼菜共生系统</w:t>
      </w:r>
    </w:p>
    <w:p w14:paraId="523816D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3.种子初加工机械</w:t>
      </w:r>
    </w:p>
    <w:p w14:paraId="6E47FE9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3.1种子初加工机械 </w:t>
      </w:r>
    </w:p>
    <w:p w14:paraId="4FC109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3.1.1种子加工成套设备</w:t>
      </w:r>
    </w:p>
    <w:p w14:paraId="7C5EE9E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3.1.2种子无人化包装追溯物流码垛生产线</w:t>
      </w:r>
    </w:p>
    <w:p w14:paraId="1271B2D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4.农产品加工成套设备</w:t>
      </w:r>
    </w:p>
    <w:p w14:paraId="684A86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4.1果蔬加工设备 </w:t>
      </w:r>
    </w:p>
    <w:p w14:paraId="363967F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4.1.1果蔬加工系统</w:t>
      </w:r>
    </w:p>
    <w:p w14:paraId="31ABAE1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4.1.2板栗脱蓬机</w:t>
      </w:r>
    </w:p>
    <w:p w14:paraId="7958AE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4.1.3板栗加工成套设备</w:t>
      </w:r>
    </w:p>
    <w:p w14:paraId="51D7990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4.2水产品加工设备 </w:t>
      </w:r>
    </w:p>
    <w:p w14:paraId="7CE76F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4.2.1水产品加工成套设备</w:t>
      </w:r>
    </w:p>
    <w:p w14:paraId="6DC2D5C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4.3根茎类作物加工设备</w:t>
      </w:r>
    </w:p>
    <w:p w14:paraId="661D546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4.3.1薯类加工设备</w:t>
      </w:r>
    </w:p>
    <w:p w14:paraId="0D989F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4.4食用菌加工机械</w:t>
      </w:r>
    </w:p>
    <w:p w14:paraId="746B71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4.4.1食用菌加工设备</w:t>
      </w:r>
    </w:p>
    <w:p w14:paraId="5CE64C7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4.5豆类加工机械</w:t>
      </w:r>
    </w:p>
    <w:p w14:paraId="794FA6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4.5.1豆类、粮油贮藏和加工成套系统</w:t>
      </w:r>
    </w:p>
    <w:p w14:paraId="4272ED6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4.6其他农产品加工机械</w:t>
      </w:r>
    </w:p>
    <w:p w14:paraId="1B21932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4.6.1蜂蜜加工设备</w:t>
      </w:r>
    </w:p>
    <w:p w14:paraId="67930F5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4.6.2包装机</w:t>
      </w:r>
    </w:p>
    <w:p w14:paraId="1B01473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4.6.3其他农产品加工机械</w:t>
      </w:r>
    </w:p>
    <w:p w14:paraId="2FDB7ED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5.排灌成套设备</w:t>
      </w:r>
    </w:p>
    <w:p w14:paraId="6F70BE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5.1喷灌机械设备</w:t>
      </w:r>
    </w:p>
    <w:p w14:paraId="78B8FC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5.1.1智能水肥一体化系统</w:t>
      </w:r>
    </w:p>
    <w:p w14:paraId="395666D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5.1.2山区用灌溉设备（农田、果树）</w:t>
      </w:r>
    </w:p>
    <w:p w14:paraId="20DCB7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5.1.3地埋伸缩式喷灌系统</w:t>
      </w:r>
    </w:p>
    <w:p w14:paraId="6E007F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5.2微灌机械设备</w:t>
      </w:r>
    </w:p>
    <w:p w14:paraId="37022D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5.2.1滴灌系统</w:t>
      </w:r>
    </w:p>
    <w:p w14:paraId="75980E9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6.农用搬运机械</w:t>
      </w:r>
    </w:p>
    <w:p w14:paraId="7547C4D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6.1农用运输机械</w:t>
      </w:r>
    </w:p>
    <w:p w14:paraId="6D7AAF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6.1.2自卸青贮挂车      </w:t>
      </w:r>
    </w:p>
    <w:p w14:paraId="1DA0E68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7.田间监测及作业监控设备</w:t>
      </w:r>
    </w:p>
    <w:p w14:paraId="359D09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7.1田间监测设备</w:t>
      </w:r>
    </w:p>
    <w:p w14:paraId="2B739E5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7.1.1气象站</w:t>
      </w:r>
    </w:p>
    <w:p w14:paraId="20D4B4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7.1.2土壤墒情仪</w:t>
      </w:r>
    </w:p>
    <w:p w14:paraId="4E09A50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7.2田间作业监控设备</w:t>
      </w:r>
    </w:p>
    <w:p w14:paraId="768AC6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7.2.1农用北斗作业监测终端 </w:t>
      </w:r>
    </w:p>
    <w:p w14:paraId="3BC7D8BB">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8.其他机械</w:t>
      </w:r>
    </w:p>
    <w:p w14:paraId="7D0F4D7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8.1其他机械</w:t>
      </w:r>
    </w:p>
    <w:p w14:paraId="0DACCD9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8.1.1割灌机</w:t>
      </w:r>
    </w:p>
    <w:p w14:paraId="5589536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8.1.2保鲜、冷藏和烘干设备</w:t>
      </w:r>
    </w:p>
    <w:p w14:paraId="0BAEDF3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8.1.3移树机（果树）</w:t>
      </w:r>
    </w:p>
    <w:p w14:paraId="6CC164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8.1.4捆树机（果树）        </w:t>
      </w:r>
    </w:p>
    <w:p w14:paraId="23598D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8.1.5薯类杀秧机</w:t>
      </w:r>
    </w:p>
    <w:p w14:paraId="6A170E0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8.1.6农残速测仪</w:t>
      </w:r>
    </w:p>
    <w:p w14:paraId="1399D85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8.1.7防鸟防雹设备</w:t>
      </w:r>
    </w:p>
    <w:p w14:paraId="0B51D0DD">
      <w:pPr>
        <w:pStyle w:val="6"/>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640" w:firstLineChars="200"/>
        <w:textAlignment w:val="auto"/>
        <w:rPr>
          <w:rFonts w:hint="eastAsia" w:ascii="仿宋_GB2312" w:hAnsi="仿宋_GB2312" w:eastAsia="仿宋_GB2312" w:cs="仿宋_GB2312"/>
          <w:b w:val="0"/>
          <w:kern w:val="2"/>
          <w:sz w:val="32"/>
          <w:szCs w:val="32"/>
          <w:highlight w:val="none"/>
          <w:lang w:val="en-US" w:eastAsia="zh-CN"/>
        </w:rPr>
      </w:pPr>
      <w:r>
        <w:rPr>
          <w:rFonts w:hint="eastAsia" w:ascii="仿宋_GB2312" w:hAnsi="仿宋_GB2312" w:eastAsia="仿宋_GB2312" w:cs="仿宋_GB2312"/>
          <w:b w:val="0"/>
          <w:kern w:val="2"/>
          <w:sz w:val="32"/>
          <w:szCs w:val="32"/>
          <w:highlight w:val="none"/>
          <w:lang w:val="en-US" w:eastAsia="zh-CN"/>
        </w:rPr>
        <w:t>8.1.8培菌机</w:t>
      </w:r>
    </w:p>
    <w:p w14:paraId="14998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6"/>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94102"/>
    <w:rsid w:val="4E69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52"/>
    </w:rPr>
  </w:style>
  <w:style w:type="paragraph" w:styleId="3">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rPr>
  </w:style>
  <w:style w:type="paragraph" w:customStyle="1" w:styleId="6">
    <w:name w:val="Char"/>
    <w:basedOn w:val="7"/>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2025-01-09T02:44:00Z</dcterms:created>
  <dc:creator>李敏</dc:creator>
  <cp:lastModifiedBy>李敏</cp:lastModifiedBy>
  <dcterms:modified xsi:type="dcterms:W3CDTF">2025-01-09T02:44:21Z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C7A16105054C4E0886943C4C1B572588_11</vt:lpwstr>
  </property>
  <property fmtid="{D5CDD505-2E9C-101B-9397-08002B2CF9AE}" pid="4" name="KSOTemplateDocerSaveRecord">
    <vt:lpwstr>eyJoZGlkIjoiMmUyYmI0NzFiOTllNTNhYjQzN2RiNmRkODVlNjNiM2QiLCJ1c2VySWQiOiIxMDYwMDc1MTc4In0=</vt:lpwstr>
  </property>
</Properties>
</file>