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0D3AD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C68FF29">
      <w:pPr>
        <w:widowControl/>
        <w:jc w:val="left"/>
        <w:rPr>
          <w:rFonts w:ascii="黑体" w:hAnsi="黑体" w:eastAsia="黑体"/>
          <w:sz w:val="32"/>
          <w:szCs w:val="32"/>
        </w:rPr>
      </w:pPr>
    </w:p>
    <w:p w14:paraId="2A329F6E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北京市第三次全国土壤普查领导小组及其</w:t>
      </w:r>
    </w:p>
    <w:p w14:paraId="1E36BA6B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办公室成员名单</w:t>
      </w:r>
    </w:p>
    <w:p w14:paraId="0D269965">
      <w:pPr>
        <w:pStyle w:val="2"/>
        <w:spacing w:line="540" w:lineRule="exact"/>
      </w:pPr>
    </w:p>
    <w:p w14:paraId="551DFF2D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黑体" w:hAnsi="黑体" w:eastAsia="黑体" w:cs="黑体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pacing w:val="8"/>
          <w:kern w:val="0"/>
          <w:sz w:val="32"/>
          <w:szCs w:val="32"/>
        </w:rPr>
        <w:t>一、北京市政府第三次全国土壤普查领导小组</w:t>
      </w:r>
    </w:p>
    <w:p w14:paraId="73FAAA89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组  长：卢  彦  市政府副市长</w:t>
      </w:r>
    </w:p>
    <w:p w14:paraId="0DFC75ED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副组长：陈  蓓  市政府副秘书长</w:t>
      </w:r>
    </w:p>
    <w:p w14:paraId="2673564D">
      <w:pPr>
        <w:widowControl/>
        <w:shd w:val="clear" w:color="auto" w:fill="FFFFFF"/>
        <w:snapToGrid w:val="0"/>
        <w:spacing w:line="540" w:lineRule="exact"/>
        <w:ind w:firstLine="3024" w:firstLineChars="9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 xml:space="preserve">  市农业农村局局长</w:t>
      </w:r>
    </w:p>
    <w:p w14:paraId="0CA96871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张  维  市规划自然资源委主任</w:t>
      </w:r>
    </w:p>
    <w:p w14:paraId="223A5AD3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周剑</w:t>
      </w:r>
      <w:r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平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 xml:space="preserve">  市园林绿化局局长</w:t>
      </w:r>
    </w:p>
    <w:p w14:paraId="532EDDC2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成  员：王颖捷  市发展改革委党组成员、副主任</w:t>
      </w:r>
    </w:p>
    <w:p w14:paraId="50C15CE9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赵彦明  市财政局一级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巡视员</w:t>
      </w:r>
    </w:p>
    <w:p w14:paraId="275FE077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谢俊</w:t>
      </w:r>
      <w:r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奇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 xml:space="preserve">  市规划自然资源委副局</w:t>
      </w:r>
      <w:r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级</w:t>
      </w:r>
    </w:p>
    <w:p w14:paraId="504577D5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于建华  市生态环境局党组成员、副局长</w:t>
      </w:r>
    </w:p>
    <w:p w14:paraId="35C52499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李  宇  市水务局副局长</w:t>
      </w:r>
    </w:p>
    <w:p w14:paraId="032D7545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阎晓军  市农业农村局二级巡视员</w:t>
      </w:r>
    </w:p>
    <w:p w14:paraId="1B159A4B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赵玉旺  市统计局二级巡视员</w:t>
      </w:r>
    </w:p>
    <w:p w14:paraId="0D5B8AC1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王小平  市园林绿化局二级巡视员</w:t>
      </w:r>
    </w:p>
    <w:p w14:paraId="1AF83E63">
      <w:pPr>
        <w:widowControl/>
        <w:shd w:val="clear" w:color="auto" w:fill="FFFFFF"/>
        <w:snapToGrid w:val="0"/>
        <w:spacing w:line="540" w:lineRule="exact"/>
        <w:ind w:firstLine="2016" w:firstLineChars="600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杨国航  市农林科学院副院长</w:t>
      </w:r>
    </w:p>
    <w:p w14:paraId="5D413015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黑体" w:hAnsi="黑体" w:eastAsia="黑体" w:cs="黑体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pacing w:val="8"/>
          <w:kern w:val="0"/>
          <w:sz w:val="32"/>
          <w:szCs w:val="32"/>
        </w:rPr>
        <w:t>二、北京市政府第三次全国土壤普查领导小组办公室</w:t>
      </w:r>
    </w:p>
    <w:p w14:paraId="48779BF8">
      <w:pPr>
        <w:snapToGrid w:val="0"/>
        <w:spacing w:line="540" w:lineRule="exact"/>
        <w:ind w:right="55" w:rightChars="26" w:firstLine="672" w:firstLineChars="200"/>
        <w:jc w:val="left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主  任：</w:t>
      </w:r>
      <w:r>
        <w:rPr>
          <w:rFonts w:hint="eastAsia" w:ascii="仿宋_GB2312" w:eastAsia="仿宋_GB2312"/>
          <w:sz w:val="32"/>
          <w:szCs w:val="32"/>
        </w:rPr>
        <w:t>阎晓军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 xml:space="preserve">  市农业农村局</w:t>
      </w:r>
      <w:r>
        <w:rPr>
          <w:rFonts w:hint="eastAsia" w:ascii="仿宋_GB2312" w:eastAsia="仿宋_GB2312"/>
          <w:sz w:val="32"/>
          <w:szCs w:val="32"/>
        </w:rPr>
        <w:t>二级巡视员</w:t>
      </w:r>
    </w:p>
    <w:p w14:paraId="4CBC3ACD">
      <w:pPr>
        <w:snapToGrid w:val="0"/>
        <w:spacing w:line="540" w:lineRule="exact"/>
        <w:ind w:right="55" w:rightChars="26" w:firstLine="672" w:firstLineChars="200"/>
        <w:jc w:val="left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副主任：</w:t>
      </w:r>
      <w:r>
        <w:rPr>
          <w:rFonts w:hint="eastAsia" w:ascii="仿宋_GB2312" w:eastAsia="仿宋_GB2312"/>
          <w:sz w:val="32"/>
          <w:szCs w:val="32"/>
        </w:rPr>
        <w:t>谢俊</w:t>
      </w:r>
      <w:r>
        <w:rPr>
          <w:rFonts w:ascii="仿宋_GB2312" w:eastAsia="仿宋_GB2312"/>
          <w:sz w:val="32"/>
          <w:szCs w:val="32"/>
        </w:rPr>
        <w:t>奇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市规划自然资源委副局</w:t>
      </w:r>
      <w:r>
        <w:rPr>
          <w:rFonts w:ascii="仿宋_GB2312" w:eastAsia="仿宋_GB2312"/>
          <w:sz w:val="32"/>
          <w:szCs w:val="32"/>
        </w:rPr>
        <w:t>级</w:t>
      </w:r>
    </w:p>
    <w:p w14:paraId="7EA1132B">
      <w:pPr>
        <w:snapToGrid w:val="0"/>
        <w:spacing w:line="540" w:lineRule="exact"/>
        <w:ind w:right="55" w:rightChars="26" w:firstLine="2016" w:firstLineChars="600"/>
        <w:jc w:val="left"/>
        <w:rPr>
          <w:rFonts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8"/>
          <w:kern w:val="0"/>
          <w:sz w:val="32"/>
          <w:szCs w:val="32"/>
        </w:rPr>
        <w:t>王小平  市园林绿化局二级巡视员</w:t>
      </w:r>
    </w:p>
    <w:p w14:paraId="3769C37A">
      <w:pPr>
        <w:snapToGrid w:val="0"/>
        <w:spacing w:line="540" w:lineRule="exact"/>
        <w:ind w:right="55" w:rightChars="26" w:firstLine="672" w:firstLineChars="200"/>
        <w:jc w:val="left"/>
        <w:rPr>
          <w:rFonts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办公室成员由成员单位相关人员组成，具体做好日常沟通联络工作。</w:t>
      </w:r>
    </w:p>
    <w:p w14:paraId="648AD0E1">
      <w:pPr>
        <w:widowControl/>
        <w:shd w:val="clear" w:color="auto" w:fill="FFFFFF"/>
        <w:snapToGrid w:val="0"/>
        <w:spacing w:line="540" w:lineRule="exact"/>
        <w:ind w:firstLine="672" w:firstLineChars="200"/>
        <w:rPr>
          <w:rFonts w:ascii="黑体" w:hAnsi="黑体" w:eastAsia="黑体" w:cs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pacing w:val="8"/>
          <w:kern w:val="0"/>
          <w:sz w:val="32"/>
          <w:szCs w:val="32"/>
        </w:rPr>
        <w:t>三、</w:t>
      </w:r>
      <w:r>
        <w:rPr>
          <w:rFonts w:hint="eastAsia" w:ascii="黑体" w:hAnsi="黑体" w:eastAsia="黑体" w:cs="黑体"/>
          <w:color w:val="000000"/>
          <w:spacing w:val="8"/>
          <w:kern w:val="0"/>
          <w:sz w:val="32"/>
          <w:szCs w:val="32"/>
        </w:rPr>
        <w:t>各成员单位职责</w:t>
      </w:r>
    </w:p>
    <w:p w14:paraId="2A53A291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市农业农村局：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负责本市土壤三普工作的总体组织和协调；组织各区农业农村局开展耕地和未利用地的土壤普查、数据汇总及成果上报；负责市级数据汇总，完成全市工作报告、技术报告与成果上报。</w:t>
      </w:r>
    </w:p>
    <w:p w14:paraId="0D3CF391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市园林绿化局：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负责组织区园林绿化局开展园地、林地、草地的土壤普查，负责园林绿化系统数据的汇总，成果移交农业农村局汇总上报。</w:t>
      </w:r>
    </w:p>
    <w:p w14:paraId="1EF52568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市规划自然资源委：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负责提供“国土三调”数据及最新的土地变更数据。</w:t>
      </w:r>
    </w:p>
    <w:p w14:paraId="5A2715C9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市发展改革委：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根据实际工作需要参与土壤普查工作。</w:t>
      </w:r>
    </w:p>
    <w:p w14:paraId="44E2F725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市财政局：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负责保障土壤普查工作经费。</w:t>
      </w:r>
    </w:p>
    <w:p w14:paraId="68C70919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市生态环境局：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负责提供与本次土壤普查相关的土壤污染详查等数据资料。</w:t>
      </w:r>
    </w:p>
    <w:p w14:paraId="558B7C36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市水务局：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负责提供与本次土壤普查相关的最新水资源调查评价成果和水库、湖泊等现状数据和资料。</w:t>
      </w:r>
    </w:p>
    <w:p w14:paraId="21C6EC8D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市统计局：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负责协同开展土壤普查的数据统计和分析。</w:t>
      </w:r>
    </w:p>
    <w:p w14:paraId="6D9F0125">
      <w:pPr>
        <w:snapToGrid w:val="0"/>
        <w:spacing w:line="540" w:lineRule="exact"/>
        <w:ind w:firstLine="640" w:firstLineChars="200"/>
        <w:rPr>
          <w:rFonts w:ascii="仿宋_GB2312" w:hAnsi="方正仿宋_GBK" w:eastAsia="仿宋_GB2312" w:cs="方正仿宋_GBK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市农林科学院：</w:t>
      </w:r>
      <w:r>
        <w:rPr>
          <w:rFonts w:hint="eastAsia" w:ascii="仿宋_GB2312" w:hAnsi="方正仿宋_GBK" w:eastAsia="仿宋_GB2312" w:cs="方正仿宋_GBK"/>
          <w:bCs/>
          <w:color w:val="000000"/>
          <w:sz w:val="32"/>
          <w:szCs w:val="32"/>
        </w:rPr>
        <w:t>负责组织建立本市土壤三普技术指导小组，制订技术规范，开展技术培训和土壤普查全过程技术指导。</w:t>
      </w:r>
    </w:p>
    <w:p w14:paraId="5A657D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yYmI0NzFiOTllNTNhYjQzN2RiNmRkODVlNjNiM2QifQ=="/>
  </w:docVars>
  <w:rsids>
    <w:rsidRoot w:val="61D0782F"/>
    <w:rsid w:val="12F131D3"/>
    <w:rsid w:val="61D0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718</Characters>
  <Lines>0</Lines>
  <Paragraphs>0</Paragraphs>
  <TotalTime>1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2023-09-15T02:45:00Z</dcterms:created>
  <dc:creator>友情提醒</dc:creator>
  <cp:lastModifiedBy>李敏</cp:lastModifiedBy>
  <dcterms:modified xsi:type="dcterms:W3CDTF">2026-07-27T08:12:39Z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330FB2BDBFA345B5819281CE644F46F5_11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