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kern w:val="0"/>
          <w:sz w:val="28"/>
          <w:szCs w:val="28"/>
          <w:lang w:val="en-US" w:eastAsia="zh-CN" w:bidi="ar"/>
        </w:rPr>
        <w:t xml:space="preserve">附件5 </w:t>
      </w:r>
      <w:r>
        <w:rPr>
          <w:rFonts w:hint="eastAsia" w:ascii="CESI黑体-GB2312" w:hAnsi="CESI黑体-GB2312" w:eastAsia="CESI黑体-GB2312" w:cs="CESI黑体-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right="0"/>
        <w:jc w:val="center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承诺书（模板）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北京市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农业农村局</w:t>
      </w:r>
      <w:r>
        <w:rPr>
          <w:rFonts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单位一   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单位二   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单位三   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单位四    （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单位名称全称）经协商合作，拟针对指南内容中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 项目X：         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（项目名称）进行申报，具体承诺如下：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一、严格按照《关于发布2024年北京市第一批乡村振兴农业科技储备项目申报指南的通知》要求，认真组织、填报申报材料，并对材料真实性负责。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二、在项目实施过程中履行有关科研诚信、科技伦理和社会信用管理相关规定，不出现抄袭剽窃、弄虚作假、漏报瞒报等违法违规行为。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三、项目研究及成果产生符合法律、法规及合同约定，不涉及知识产权侵权行为。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四、严格执行《北京市乡村振兴农业科技项目及资金管理办法（试行）》有关规定，切实履行项目申请、组织实施、验收和经费使用等方面的管理职责。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firstLine="640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五、遵守公开、公平竞争原则，不探听其他申报主体及评审专家信息，不请托游说评审专家，不进行可能影响评审公正性的活动。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六、申报材料不涉及国家秘密，不与国家及北京市其他农业科技项目已支持内容重复。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firstLine="2560" w:firstLineChars="8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项目负责人：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      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（签字）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firstLine="2560" w:firstLineChars="800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日期：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>   年   月   日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    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单位一   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（盖章）     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单位二   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（盖章）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jc w:val="both"/>
        <w:textAlignment w:val="auto"/>
        <w:rPr>
          <w:rFonts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单位三   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（盖章）     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单位四    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lang w:val="en-US" w:eastAsia="zh-CN" w:bidi="ar-SA"/>
        </w:rPr>
        <w:t>（盖章）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DF0131E"/>
    <w:rsid w:val="7DF0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2024-05-17T08:39:00Z</dcterms:created>
  <dc:creator>娄高华</dc:creator>
  <cp:lastModifiedBy>娄高华</cp:lastModifiedBy>
  <dcterms:modified xsi:type="dcterms:W3CDTF">2024-05-17T08:40:00Z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D5163B7378D64EF5B747FFA854529EC3_11</vt:lpwstr>
  </property>
</Properties>
</file>