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ind w:firstLine="0" w:firstLineChars="0"/>
        <w:rPr>
          <w:rFonts w:ascii="Times New Roman" w:hAnsi="Times New Roman"/>
        </w:rPr>
      </w:pPr>
    </w:p>
    <w:p>
      <w:pPr>
        <w:pStyle w:val="30"/>
        <w:tabs>
          <w:tab w:val="left" w:pos="3477"/>
          <w:tab w:val="clear" w:pos="4201"/>
        </w:tabs>
        <w:ind w:firstLine="0" w:firstLineChars="0"/>
        <w:rPr>
          <w:rFonts w:hint="eastAsia" w:ascii="Times New Roman" w:hAnsi="Times New Roman" w:eastAsia="宋体"/>
          <w:lang w:eastAsia="zh-CN"/>
        </w:rPr>
      </w:pPr>
      <w:r>
        <w:rPr>
          <w:rFonts w:hint="eastAsia" w:ascii="Times New Roman" w:hAnsi="Times New Roman"/>
          <w:lang w:eastAsia="zh-CN"/>
        </w:rPr>
        <w:tab/>
      </w:r>
    </w:p>
    <w:p>
      <w:pPr>
        <w:pStyle w:val="30"/>
        <w:ind w:firstLine="0" w:firstLineChars="0"/>
        <w:rPr>
          <w:rFonts w:ascii="Times New Roman" w:hAnsi="Times New Roman"/>
        </w:rPr>
      </w:pPr>
    </w:p>
    <w:p>
      <w:pPr>
        <w:pStyle w:val="30"/>
        <w:ind w:firstLine="0" w:firstLineChars="0"/>
        <w:rPr>
          <w:rFonts w:ascii="Times New Roman" w:hAnsi="Times New Roman"/>
        </w:rPr>
      </w:pPr>
    </w:p>
    <w:p>
      <w:pPr>
        <w:pStyle w:val="30"/>
        <w:ind w:firstLine="0" w:firstLineChars="0"/>
        <w:rPr>
          <w:rFonts w:ascii="Times New Roman" w:hAnsi="Times New Roman"/>
        </w:rPr>
      </w:pPr>
    </w:p>
    <w:p>
      <w:pPr>
        <w:pStyle w:val="30"/>
        <w:ind w:firstLine="0" w:firstLineChars="0"/>
        <w:rPr>
          <w:rFonts w:ascii="Times New Roman" w:hAnsi="Times New Roman"/>
        </w:rPr>
      </w:pPr>
    </w:p>
    <w:p>
      <w:pPr>
        <w:pStyle w:val="30"/>
        <w:ind w:firstLine="0" w:firstLineChars="0"/>
        <w:rPr>
          <w:rFonts w:ascii="Times New Roman" w:hAnsi="Times New Roman"/>
        </w:rPr>
      </w:pPr>
    </w:p>
    <w:p>
      <w:pPr>
        <w:pStyle w:val="30"/>
        <w:spacing w:before="100" w:beforeAutospacing="1" w:after="100" w:afterAutospacing="1"/>
        <w:ind w:firstLine="0" w:firstLineChars="0"/>
        <w:jc w:val="center"/>
        <w:rPr>
          <w:rFonts w:hint="eastAsia" w:ascii="黑体" w:hAnsi="黑体" w:eastAsia="黑体"/>
          <w:b/>
          <w:sz w:val="44"/>
          <w:szCs w:val="44"/>
          <w:lang w:eastAsia="zh-CN"/>
        </w:rPr>
      </w:pPr>
      <w:r>
        <w:rPr>
          <w:rFonts w:hint="eastAsia" w:ascii="黑体" w:hAnsi="黑体" w:eastAsia="黑体"/>
          <w:b/>
          <w:sz w:val="44"/>
          <w:szCs w:val="44"/>
          <w:lang w:eastAsia="zh-CN"/>
        </w:rPr>
        <w:t>北京市</w:t>
      </w:r>
      <w:r>
        <w:rPr>
          <w:rFonts w:hint="eastAsia" w:ascii="黑体" w:hAnsi="黑体" w:eastAsia="黑体"/>
          <w:b/>
          <w:sz w:val="44"/>
          <w:szCs w:val="44"/>
        </w:rPr>
        <w:t>粮食烘干成套设备</w:t>
      </w:r>
      <w:r>
        <w:rPr>
          <w:rFonts w:hint="eastAsia" w:ascii="黑体" w:hAnsi="黑体" w:eastAsia="黑体"/>
          <w:b/>
          <w:sz w:val="44"/>
          <w:szCs w:val="44"/>
          <w:lang w:eastAsia="zh-CN"/>
        </w:rPr>
        <w:t>补贴试点</w:t>
      </w:r>
    </w:p>
    <w:p>
      <w:pPr>
        <w:pStyle w:val="30"/>
        <w:spacing w:before="100" w:beforeAutospacing="1" w:after="100" w:afterAutospacing="1" w:line="360" w:lineRule="auto"/>
        <w:ind w:firstLine="0" w:firstLineChars="0"/>
        <w:jc w:val="center"/>
        <w:rPr>
          <w:rFonts w:ascii="黑体" w:hAnsi="黑体" w:eastAsia="黑体"/>
          <w:b/>
          <w:sz w:val="44"/>
          <w:szCs w:val="44"/>
        </w:rPr>
      </w:pPr>
      <w:r>
        <w:rPr>
          <w:rFonts w:hint="eastAsia" w:ascii="黑体" w:hAnsi="黑体" w:eastAsia="黑体"/>
          <w:b/>
          <w:sz w:val="44"/>
          <w:szCs w:val="44"/>
        </w:rPr>
        <w:t>建设技术规范</w:t>
      </w:r>
    </w:p>
    <w:p>
      <w:pPr>
        <w:pStyle w:val="30"/>
        <w:ind w:firstLine="0" w:firstLineChars="0"/>
        <w:rPr>
          <w:rFonts w:ascii="Times New Roman" w:hAnsi="Times New Roman"/>
        </w:rPr>
      </w:pPr>
    </w:p>
    <w:p>
      <w:pPr>
        <w:pStyle w:val="30"/>
        <w:ind w:firstLine="0" w:firstLineChars="0"/>
        <w:rPr>
          <w:rFonts w:ascii="Times New Roman" w:hAnsi="Times New Roman"/>
        </w:rPr>
      </w:pPr>
    </w:p>
    <w:p>
      <w:pPr>
        <w:pStyle w:val="30"/>
        <w:ind w:firstLine="0" w:firstLineChars="0"/>
        <w:rPr>
          <w:rFonts w:ascii="Times New Roman" w:hAnsi="Times New Roman"/>
        </w:rPr>
      </w:pPr>
    </w:p>
    <w:p>
      <w:pPr>
        <w:pStyle w:val="30"/>
        <w:ind w:firstLine="0" w:firstLineChars="0"/>
        <w:rPr>
          <w:rFonts w:ascii="Times New Roman" w:hAnsi="Times New Roman"/>
        </w:rPr>
      </w:pPr>
    </w:p>
    <w:p>
      <w:pPr>
        <w:pStyle w:val="30"/>
        <w:ind w:firstLine="0" w:firstLineChars="0"/>
        <w:rPr>
          <w:rFonts w:ascii="Times New Roman" w:hAnsi="Times New Roman"/>
        </w:rPr>
      </w:pPr>
    </w:p>
    <w:p>
      <w:pPr>
        <w:pStyle w:val="30"/>
        <w:ind w:firstLine="0" w:firstLineChars="0"/>
        <w:rPr>
          <w:rFonts w:ascii="Times New Roman" w:hAnsi="Times New Roman"/>
        </w:rPr>
      </w:pPr>
    </w:p>
    <w:p>
      <w:pPr>
        <w:pStyle w:val="30"/>
        <w:ind w:firstLine="0" w:firstLineChars="0"/>
        <w:rPr>
          <w:rFonts w:ascii="Times New Roman" w:hAnsi="Times New Roman"/>
        </w:rPr>
      </w:pPr>
    </w:p>
    <w:p>
      <w:pPr>
        <w:pStyle w:val="30"/>
        <w:ind w:firstLine="0" w:firstLineChars="0"/>
        <w:rPr>
          <w:rFonts w:ascii="Times New Roman" w:hAnsi="Times New Roman"/>
        </w:rPr>
      </w:pPr>
    </w:p>
    <w:p>
      <w:pPr>
        <w:pStyle w:val="30"/>
        <w:ind w:firstLine="1680" w:firstLineChars="600"/>
        <w:rPr>
          <w:rFonts w:ascii="Times New Roman" w:hAnsi="Times New Roman"/>
          <w:sz w:val="28"/>
          <w:szCs w:val="28"/>
        </w:rPr>
      </w:pPr>
      <w:bookmarkStart w:id="0" w:name="_Toc110602286"/>
      <w:bookmarkStart w:id="1" w:name="_Toc110600241"/>
    </w:p>
    <w:p>
      <w:pPr>
        <w:pStyle w:val="30"/>
        <w:ind w:firstLine="1680" w:firstLineChars="600"/>
        <w:rPr>
          <w:rFonts w:ascii="Times New Roman" w:hAnsi="Times New Roman"/>
          <w:sz w:val="28"/>
          <w:szCs w:val="28"/>
        </w:rPr>
      </w:pPr>
    </w:p>
    <w:p>
      <w:pPr>
        <w:pStyle w:val="30"/>
        <w:ind w:firstLine="1680" w:firstLineChars="600"/>
        <w:rPr>
          <w:rFonts w:ascii="Times New Roman" w:hAnsi="Times New Roman"/>
          <w:sz w:val="28"/>
          <w:szCs w:val="28"/>
        </w:rPr>
      </w:pPr>
    </w:p>
    <w:p>
      <w:pPr>
        <w:pStyle w:val="30"/>
        <w:ind w:firstLine="1680" w:firstLineChars="600"/>
        <w:rPr>
          <w:rFonts w:ascii="Times New Roman" w:hAnsi="Times New Roman"/>
          <w:sz w:val="28"/>
          <w:szCs w:val="28"/>
        </w:rPr>
      </w:pPr>
    </w:p>
    <w:bookmarkEnd w:id="0"/>
    <w:bookmarkEnd w:id="1"/>
    <w:p>
      <w:pPr>
        <w:pStyle w:val="30"/>
        <w:ind w:firstLine="0" w:firstLineChars="0"/>
        <w:jc w:val="left"/>
        <w:rPr>
          <w:rFonts w:ascii="Times New Roman" w:hAnsi="Times New Roman"/>
          <w:sz w:val="28"/>
          <w:szCs w:val="28"/>
        </w:rPr>
      </w:pPr>
    </w:p>
    <w:p>
      <w:pPr>
        <w:pStyle w:val="30"/>
        <w:ind w:firstLine="0" w:firstLineChars="0"/>
        <w:rPr>
          <w:rFonts w:ascii="Times New Roman" w:hAnsi="Times New Roman"/>
          <w:sz w:val="24"/>
          <w:szCs w:val="24"/>
        </w:rPr>
      </w:pPr>
    </w:p>
    <w:p>
      <w:pPr>
        <w:pStyle w:val="30"/>
        <w:ind w:firstLine="0" w:firstLineChars="0"/>
        <w:rPr>
          <w:rFonts w:ascii="Times New Roman" w:hAnsi="Times New Roman"/>
          <w:sz w:val="24"/>
          <w:szCs w:val="24"/>
        </w:rPr>
      </w:pPr>
    </w:p>
    <w:p>
      <w:pPr>
        <w:pStyle w:val="30"/>
        <w:ind w:firstLine="0" w:firstLineChars="0"/>
        <w:rPr>
          <w:rFonts w:ascii="Times New Roman" w:hAnsi="Times New Roman"/>
          <w:sz w:val="24"/>
          <w:szCs w:val="24"/>
        </w:rPr>
      </w:pPr>
    </w:p>
    <w:p>
      <w:pPr>
        <w:pStyle w:val="30"/>
        <w:ind w:firstLine="0" w:firstLineChars="0"/>
        <w:jc w:val="center"/>
        <w:rPr>
          <w:rFonts w:ascii="黑体" w:hAnsi="黑体" w:eastAsia="黑体"/>
          <w:b/>
          <w:sz w:val="30"/>
          <w:szCs w:val="30"/>
        </w:rPr>
        <w:sectPr>
          <w:footerReference r:id="rId5" w:type="default"/>
          <w:pgSz w:w="11906" w:h="16838"/>
          <w:pgMar w:top="1440" w:right="1800" w:bottom="1440" w:left="1800" w:header="851" w:footer="992" w:gutter="0"/>
          <w:pgNumType w:fmt="upperRoman" w:start="1"/>
          <w:cols w:space="425" w:num="1"/>
          <w:titlePg/>
          <w:docGrid w:type="lines" w:linePitch="312" w:charSpace="0"/>
        </w:sectPr>
      </w:pPr>
      <w:r>
        <w:rPr>
          <w:rFonts w:hint="eastAsia" w:ascii="黑体" w:hAnsi="黑体" w:eastAsia="黑体"/>
          <w:b/>
          <w:sz w:val="30"/>
          <w:szCs w:val="30"/>
          <w:lang w:val="en-US" w:eastAsia="zh-CN"/>
        </w:rPr>
        <w:t>2023</w:t>
      </w:r>
      <w:r>
        <w:rPr>
          <w:rFonts w:ascii="黑体" w:hAnsi="黑体" w:eastAsia="黑体"/>
          <w:b/>
          <w:sz w:val="30"/>
          <w:szCs w:val="30"/>
        </w:rPr>
        <w:t>年</w:t>
      </w:r>
      <w:r>
        <w:rPr>
          <w:rFonts w:hint="eastAsia" w:ascii="黑体" w:hAnsi="黑体" w:eastAsia="黑体"/>
          <w:b/>
          <w:sz w:val="30"/>
          <w:szCs w:val="30"/>
          <w:lang w:val="en-US" w:eastAsia="zh-CN"/>
        </w:rPr>
        <w:t>06</w:t>
      </w:r>
      <w:r>
        <w:rPr>
          <w:rFonts w:ascii="黑体" w:hAnsi="黑体" w:eastAsia="黑体"/>
          <w:b/>
          <w:sz w:val="30"/>
          <w:szCs w:val="30"/>
        </w:rPr>
        <w:t>月</w:t>
      </w:r>
    </w:p>
    <w:sdt>
      <w:sdtPr>
        <w:rPr>
          <w:rFonts w:ascii="Times New Roman" w:hAnsi="Times New Roman" w:cs="Times New Roman"/>
          <w:color w:val="auto"/>
          <w:lang w:val="zh-CN"/>
        </w:rPr>
        <w:id w:val="-1000113239"/>
        <w:docPartObj>
          <w:docPartGallery w:val="Table of Contents"/>
          <w:docPartUnique/>
        </w:docPartObj>
      </w:sdtPr>
      <w:sdtEndPr>
        <w:rPr>
          <w:rFonts w:ascii="Times New Roman" w:hAnsi="Times New Roman" w:eastAsia="黑体" w:cs="Times New Roman"/>
          <w:i/>
          <w:iCs/>
          <w:color w:val="auto"/>
          <w:sz w:val="20"/>
          <w:szCs w:val="20"/>
          <w:lang w:val="zh-CN"/>
        </w:rPr>
      </w:sdtEndPr>
      <w:sdtContent>
        <w:p>
          <w:pPr>
            <w:pStyle w:val="50"/>
            <w:jc w:val="center"/>
            <w:rPr>
              <w:rFonts w:ascii="Times New Roman" w:hAnsi="Times New Roman" w:eastAsia="黑体" w:cs="Times New Roman"/>
              <w:color w:val="auto"/>
            </w:rPr>
          </w:pPr>
          <w:r>
            <w:rPr>
              <w:rFonts w:ascii="Times New Roman" w:hAnsi="Times New Roman" w:cs="Times New Roman" w:eastAsiaTheme="minorEastAsia"/>
              <w:b/>
              <w:color w:val="auto"/>
              <w:sz w:val="36"/>
              <w:szCs w:val="36"/>
              <w:lang w:val="zh-CN"/>
            </w:rPr>
            <w:t>目</w:t>
          </w:r>
          <w:r>
            <w:rPr>
              <w:rFonts w:ascii="Times New Roman" w:hAnsi="Times New Roman" w:cs="Times New Roman" w:eastAsiaTheme="minorEastAsia"/>
              <w:b/>
              <w:color w:val="auto"/>
              <w:sz w:val="36"/>
              <w:szCs w:val="36"/>
            </w:rPr>
            <w:t xml:space="preserve">  </w:t>
          </w:r>
          <w:r>
            <w:rPr>
              <w:rFonts w:hint="eastAsia" w:ascii="Times New Roman" w:hAnsi="Times New Roman" w:cs="Times New Roman" w:eastAsiaTheme="minorEastAsia"/>
              <w:b/>
              <w:color w:val="auto"/>
              <w:sz w:val="36"/>
              <w:szCs w:val="36"/>
              <w:lang w:val="zh-CN"/>
            </w:rPr>
            <w:t>次</w:t>
          </w:r>
        </w:p>
      </w:sdtContent>
    </w:sdt>
    <w:p>
      <w:pPr>
        <w:pStyle w:val="19"/>
      </w:pPr>
    </w:p>
    <w:p>
      <w:pPr>
        <w:pStyle w:val="19"/>
        <w:tabs>
          <w:tab w:val="right" w:leader="dot" w:pos="9344"/>
        </w:tabs>
        <w:spacing w:line="480" w:lineRule="auto"/>
        <w:rPr>
          <w:rFonts w:asciiTheme="minorEastAsia" w:hAnsiTheme="minorEastAsia" w:eastAsiaTheme="minorEastAsia" w:cstheme="minorBidi"/>
          <w:b/>
          <w:smallCaps w:val="0"/>
          <w:kern w:val="2"/>
          <w:sz w:val="24"/>
          <w:szCs w:val="24"/>
        </w:rPr>
      </w:pPr>
      <w:r>
        <w:rPr>
          <w:rFonts w:asciiTheme="minorEastAsia" w:hAnsiTheme="minorEastAsia" w:eastAsiaTheme="minorEastAsia"/>
          <w:b/>
          <w:sz w:val="24"/>
          <w:szCs w:val="24"/>
        </w:rPr>
        <w:fldChar w:fldCharType="begin"/>
      </w:r>
      <w:r>
        <w:rPr>
          <w:rFonts w:asciiTheme="minorEastAsia" w:hAnsiTheme="minorEastAsia" w:eastAsiaTheme="minorEastAsia"/>
          <w:b/>
          <w:sz w:val="24"/>
          <w:szCs w:val="24"/>
        </w:rPr>
        <w:instrText xml:space="preserve"> TOC \o "1-2" \h \z \u </w:instrText>
      </w:r>
      <w:r>
        <w:rPr>
          <w:rFonts w:asciiTheme="minorEastAsia" w:hAnsiTheme="minorEastAsia" w:eastAsiaTheme="minorEastAsia"/>
          <w:b/>
          <w:sz w:val="24"/>
          <w:szCs w:val="24"/>
        </w:rPr>
        <w:fldChar w:fldCharType="separate"/>
      </w:r>
      <w:r>
        <w:fldChar w:fldCharType="begin"/>
      </w:r>
      <w:r>
        <w:instrText xml:space="preserve"> HYPERLINK \l "_Toc118970750" </w:instrText>
      </w:r>
      <w:r>
        <w:fldChar w:fldCharType="separate"/>
      </w:r>
      <w:r>
        <w:rPr>
          <w:rStyle w:val="25"/>
          <w:rFonts w:asciiTheme="minorEastAsia" w:hAnsiTheme="minorEastAsia" w:eastAsiaTheme="minorEastAsia"/>
          <w:b/>
          <w:color w:val="auto"/>
          <w:sz w:val="24"/>
          <w:szCs w:val="24"/>
        </w:rPr>
        <w:t>前 言</w:t>
      </w:r>
      <w:r>
        <w:rPr>
          <w:rFonts w:asciiTheme="minorEastAsia" w:hAnsiTheme="minorEastAsia" w:eastAsiaTheme="minorEastAsia"/>
          <w:b/>
          <w:sz w:val="24"/>
          <w:szCs w:val="24"/>
        </w:rPr>
        <w:tab/>
      </w:r>
      <w:r>
        <w:rPr>
          <w:rFonts w:asciiTheme="minorEastAsia" w:hAnsiTheme="minorEastAsia" w:eastAsiaTheme="minorEastAsia"/>
          <w:b/>
          <w:sz w:val="24"/>
          <w:szCs w:val="24"/>
        </w:rPr>
        <w:fldChar w:fldCharType="begin"/>
      </w:r>
      <w:r>
        <w:rPr>
          <w:rFonts w:asciiTheme="minorEastAsia" w:hAnsiTheme="minorEastAsia" w:eastAsiaTheme="minorEastAsia"/>
          <w:b/>
          <w:sz w:val="24"/>
          <w:szCs w:val="24"/>
        </w:rPr>
        <w:instrText xml:space="preserve"> PAGEREF _Toc118970750 \h </w:instrText>
      </w:r>
      <w:r>
        <w:rPr>
          <w:rFonts w:asciiTheme="minorEastAsia" w:hAnsiTheme="minorEastAsia" w:eastAsiaTheme="minorEastAsia"/>
          <w:b/>
          <w:sz w:val="24"/>
          <w:szCs w:val="24"/>
        </w:rPr>
        <w:fldChar w:fldCharType="separate"/>
      </w:r>
      <w:r>
        <w:rPr>
          <w:rFonts w:asciiTheme="minorEastAsia" w:hAnsiTheme="minorEastAsia" w:eastAsiaTheme="minorEastAsia"/>
          <w:b/>
          <w:sz w:val="24"/>
          <w:szCs w:val="24"/>
        </w:rPr>
        <w:t>1</w:t>
      </w:r>
      <w:r>
        <w:rPr>
          <w:rFonts w:asciiTheme="minorEastAsia" w:hAnsiTheme="minorEastAsia" w:eastAsiaTheme="minorEastAsia"/>
          <w:b/>
          <w:sz w:val="24"/>
          <w:szCs w:val="24"/>
        </w:rPr>
        <w:fldChar w:fldCharType="end"/>
      </w:r>
      <w:r>
        <w:rPr>
          <w:rFonts w:asciiTheme="minorEastAsia" w:hAnsiTheme="minorEastAsia" w:eastAsiaTheme="minorEastAsia"/>
          <w:b/>
          <w:sz w:val="24"/>
          <w:szCs w:val="24"/>
        </w:rPr>
        <w:fldChar w:fldCharType="end"/>
      </w:r>
    </w:p>
    <w:p>
      <w:pPr>
        <w:pStyle w:val="19"/>
        <w:tabs>
          <w:tab w:val="right" w:leader="dot" w:pos="9344"/>
        </w:tabs>
        <w:spacing w:line="480" w:lineRule="auto"/>
        <w:rPr>
          <w:rFonts w:asciiTheme="minorEastAsia" w:hAnsiTheme="minorEastAsia" w:eastAsiaTheme="minorEastAsia" w:cstheme="minorBidi"/>
          <w:b/>
          <w:smallCaps w:val="0"/>
          <w:kern w:val="2"/>
          <w:sz w:val="24"/>
          <w:szCs w:val="24"/>
        </w:rPr>
      </w:pPr>
      <w:r>
        <w:fldChar w:fldCharType="begin"/>
      </w:r>
      <w:r>
        <w:instrText xml:space="preserve"> HYPERLINK \l "_Toc118970751" </w:instrText>
      </w:r>
      <w:r>
        <w:fldChar w:fldCharType="separate"/>
      </w:r>
      <w:r>
        <w:rPr>
          <w:rStyle w:val="25"/>
          <w:rFonts w:asciiTheme="minorEastAsia" w:hAnsiTheme="minorEastAsia" w:eastAsiaTheme="minorEastAsia"/>
          <w:b/>
          <w:color w:val="auto"/>
          <w:sz w:val="24"/>
          <w:szCs w:val="24"/>
        </w:rPr>
        <w:t>1 范围</w:t>
      </w:r>
      <w:r>
        <w:rPr>
          <w:rFonts w:asciiTheme="minorEastAsia" w:hAnsiTheme="minorEastAsia" w:eastAsiaTheme="minorEastAsia"/>
          <w:b/>
          <w:sz w:val="24"/>
          <w:szCs w:val="24"/>
        </w:rPr>
        <w:tab/>
      </w:r>
      <w:r>
        <w:rPr>
          <w:rFonts w:asciiTheme="minorEastAsia" w:hAnsiTheme="minorEastAsia" w:eastAsiaTheme="minorEastAsia"/>
          <w:b/>
          <w:sz w:val="24"/>
          <w:szCs w:val="24"/>
        </w:rPr>
        <w:fldChar w:fldCharType="begin"/>
      </w:r>
      <w:r>
        <w:rPr>
          <w:rFonts w:asciiTheme="minorEastAsia" w:hAnsiTheme="minorEastAsia" w:eastAsiaTheme="minorEastAsia"/>
          <w:b/>
          <w:sz w:val="24"/>
          <w:szCs w:val="24"/>
        </w:rPr>
        <w:instrText xml:space="preserve"> PAGEREF _Toc118970751 \h </w:instrText>
      </w:r>
      <w:r>
        <w:rPr>
          <w:rFonts w:asciiTheme="minorEastAsia" w:hAnsiTheme="minorEastAsia" w:eastAsiaTheme="minorEastAsia"/>
          <w:b/>
          <w:sz w:val="24"/>
          <w:szCs w:val="24"/>
        </w:rPr>
        <w:fldChar w:fldCharType="separate"/>
      </w:r>
      <w:r>
        <w:rPr>
          <w:rFonts w:asciiTheme="minorEastAsia" w:hAnsiTheme="minorEastAsia" w:eastAsiaTheme="minorEastAsia"/>
          <w:b/>
          <w:sz w:val="24"/>
          <w:szCs w:val="24"/>
        </w:rPr>
        <w:t>1</w:t>
      </w:r>
      <w:r>
        <w:rPr>
          <w:rFonts w:asciiTheme="minorEastAsia" w:hAnsiTheme="minorEastAsia" w:eastAsiaTheme="minorEastAsia"/>
          <w:b/>
          <w:sz w:val="24"/>
          <w:szCs w:val="24"/>
        </w:rPr>
        <w:fldChar w:fldCharType="end"/>
      </w:r>
      <w:r>
        <w:rPr>
          <w:rFonts w:asciiTheme="minorEastAsia" w:hAnsiTheme="minorEastAsia" w:eastAsiaTheme="minorEastAsia"/>
          <w:b/>
          <w:sz w:val="24"/>
          <w:szCs w:val="24"/>
        </w:rPr>
        <w:fldChar w:fldCharType="end"/>
      </w:r>
    </w:p>
    <w:p>
      <w:pPr>
        <w:pStyle w:val="19"/>
        <w:tabs>
          <w:tab w:val="right" w:leader="dot" w:pos="9344"/>
        </w:tabs>
        <w:spacing w:line="480" w:lineRule="auto"/>
        <w:rPr>
          <w:rFonts w:asciiTheme="minorEastAsia" w:hAnsiTheme="minorEastAsia" w:eastAsiaTheme="minorEastAsia" w:cstheme="minorBidi"/>
          <w:b/>
          <w:smallCaps w:val="0"/>
          <w:kern w:val="2"/>
          <w:sz w:val="24"/>
          <w:szCs w:val="24"/>
        </w:rPr>
      </w:pPr>
      <w:r>
        <w:fldChar w:fldCharType="begin"/>
      </w:r>
      <w:r>
        <w:instrText xml:space="preserve"> HYPERLINK \l "_Toc118970752" </w:instrText>
      </w:r>
      <w:r>
        <w:fldChar w:fldCharType="separate"/>
      </w:r>
      <w:r>
        <w:rPr>
          <w:rStyle w:val="25"/>
          <w:rFonts w:asciiTheme="minorEastAsia" w:hAnsiTheme="minorEastAsia" w:eastAsiaTheme="minorEastAsia"/>
          <w:b/>
          <w:color w:val="auto"/>
          <w:sz w:val="24"/>
          <w:szCs w:val="24"/>
        </w:rPr>
        <w:t>2 规范性引用文件</w:t>
      </w:r>
      <w:r>
        <w:rPr>
          <w:rFonts w:asciiTheme="minorEastAsia" w:hAnsiTheme="minorEastAsia" w:eastAsiaTheme="minorEastAsia"/>
          <w:b/>
          <w:sz w:val="24"/>
          <w:szCs w:val="24"/>
        </w:rPr>
        <w:tab/>
      </w:r>
      <w:r>
        <w:rPr>
          <w:rFonts w:asciiTheme="minorEastAsia" w:hAnsiTheme="minorEastAsia" w:eastAsiaTheme="minorEastAsia"/>
          <w:b/>
          <w:sz w:val="24"/>
          <w:szCs w:val="24"/>
        </w:rPr>
        <w:fldChar w:fldCharType="begin"/>
      </w:r>
      <w:r>
        <w:rPr>
          <w:rFonts w:asciiTheme="minorEastAsia" w:hAnsiTheme="minorEastAsia" w:eastAsiaTheme="minorEastAsia"/>
          <w:b/>
          <w:sz w:val="24"/>
          <w:szCs w:val="24"/>
        </w:rPr>
        <w:instrText xml:space="preserve"> PAGEREF _Toc118970752 \h </w:instrText>
      </w:r>
      <w:r>
        <w:rPr>
          <w:rFonts w:asciiTheme="minorEastAsia" w:hAnsiTheme="minorEastAsia" w:eastAsiaTheme="minorEastAsia"/>
          <w:b/>
          <w:sz w:val="24"/>
          <w:szCs w:val="24"/>
        </w:rPr>
        <w:fldChar w:fldCharType="separate"/>
      </w:r>
      <w:r>
        <w:rPr>
          <w:rFonts w:asciiTheme="minorEastAsia" w:hAnsiTheme="minorEastAsia" w:eastAsiaTheme="minorEastAsia"/>
          <w:b/>
          <w:sz w:val="24"/>
          <w:szCs w:val="24"/>
        </w:rPr>
        <w:t>1</w:t>
      </w:r>
      <w:r>
        <w:rPr>
          <w:rFonts w:asciiTheme="minorEastAsia" w:hAnsiTheme="minorEastAsia" w:eastAsiaTheme="minorEastAsia"/>
          <w:b/>
          <w:sz w:val="24"/>
          <w:szCs w:val="24"/>
        </w:rPr>
        <w:fldChar w:fldCharType="end"/>
      </w:r>
      <w:r>
        <w:rPr>
          <w:rFonts w:asciiTheme="minorEastAsia" w:hAnsiTheme="minorEastAsia" w:eastAsiaTheme="minorEastAsia"/>
          <w:b/>
          <w:sz w:val="24"/>
          <w:szCs w:val="24"/>
        </w:rPr>
        <w:fldChar w:fldCharType="end"/>
      </w:r>
    </w:p>
    <w:p>
      <w:pPr>
        <w:pStyle w:val="19"/>
        <w:tabs>
          <w:tab w:val="right" w:leader="dot" w:pos="9344"/>
        </w:tabs>
        <w:spacing w:line="480" w:lineRule="auto"/>
        <w:rPr>
          <w:rFonts w:asciiTheme="minorEastAsia" w:hAnsiTheme="minorEastAsia" w:eastAsiaTheme="minorEastAsia" w:cstheme="minorBidi"/>
          <w:b/>
          <w:smallCaps w:val="0"/>
          <w:kern w:val="2"/>
          <w:sz w:val="24"/>
          <w:szCs w:val="24"/>
        </w:rPr>
      </w:pPr>
      <w:r>
        <w:fldChar w:fldCharType="begin"/>
      </w:r>
      <w:r>
        <w:instrText xml:space="preserve"> HYPERLINK \l "_Toc118970753" </w:instrText>
      </w:r>
      <w:r>
        <w:fldChar w:fldCharType="separate"/>
      </w:r>
      <w:r>
        <w:rPr>
          <w:rStyle w:val="25"/>
          <w:rFonts w:asciiTheme="minorEastAsia" w:hAnsiTheme="minorEastAsia" w:eastAsiaTheme="minorEastAsia"/>
          <w:b/>
          <w:color w:val="auto"/>
          <w:sz w:val="24"/>
          <w:szCs w:val="24"/>
        </w:rPr>
        <w:t>3 术语和定义</w:t>
      </w:r>
      <w:r>
        <w:rPr>
          <w:rFonts w:asciiTheme="minorEastAsia" w:hAnsiTheme="minorEastAsia" w:eastAsiaTheme="minorEastAsia"/>
          <w:b/>
          <w:sz w:val="24"/>
          <w:szCs w:val="24"/>
        </w:rPr>
        <w:tab/>
      </w:r>
      <w:r>
        <w:rPr>
          <w:rFonts w:asciiTheme="minorEastAsia" w:hAnsiTheme="minorEastAsia" w:eastAsiaTheme="minorEastAsia"/>
          <w:b/>
          <w:sz w:val="24"/>
          <w:szCs w:val="24"/>
        </w:rPr>
        <w:fldChar w:fldCharType="begin"/>
      </w:r>
      <w:r>
        <w:rPr>
          <w:rFonts w:asciiTheme="minorEastAsia" w:hAnsiTheme="minorEastAsia" w:eastAsiaTheme="minorEastAsia"/>
          <w:b/>
          <w:sz w:val="24"/>
          <w:szCs w:val="24"/>
        </w:rPr>
        <w:instrText xml:space="preserve"> PAGEREF _Toc118970753 \h </w:instrText>
      </w:r>
      <w:r>
        <w:rPr>
          <w:rFonts w:asciiTheme="minorEastAsia" w:hAnsiTheme="minorEastAsia" w:eastAsiaTheme="minorEastAsia"/>
          <w:b/>
          <w:sz w:val="24"/>
          <w:szCs w:val="24"/>
        </w:rPr>
        <w:fldChar w:fldCharType="separate"/>
      </w:r>
      <w:r>
        <w:rPr>
          <w:rFonts w:asciiTheme="minorEastAsia" w:hAnsiTheme="minorEastAsia" w:eastAsiaTheme="minorEastAsia"/>
          <w:b/>
          <w:sz w:val="24"/>
          <w:szCs w:val="24"/>
        </w:rPr>
        <w:t>2</w:t>
      </w:r>
      <w:r>
        <w:rPr>
          <w:rFonts w:asciiTheme="minorEastAsia" w:hAnsiTheme="minorEastAsia" w:eastAsiaTheme="minorEastAsia"/>
          <w:b/>
          <w:sz w:val="24"/>
          <w:szCs w:val="24"/>
        </w:rPr>
        <w:fldChar w:fldCharType="end"/>
      </w:r>
      <w:r>
        <w:rPr>
          <w:rFonts w:asciiTheme="minorEastAsia" w:hAnsiTheme="minorEastAsia" w:eastAsiaTheme="minorEastAsia"/>
          <w:b/>
          <w:sz w:val="24"/>
          <w:szCs w:val="24"/>
        </w:rPr>
        <w:fldChar w:fldCharType="end"/>
      </w:r>
    </w:p>
    <w:p>
      <w:pPr>
        <w:pStyle w:val="19"/>
        <w:tabs>
          <w:tab w:val="right" w:leader="dot" w:pos="9344"/>
        </w:tabs>
        <w:spacing w:line="480" w:lineRule="auto"/>
        <w:rPr>
          <w:rFonts w:asciiTheme="minorEastAsia" w:hAnsiTheme="minorEastAsia" w:eastAsiaTheme="minorEastAsia" w:cstheme="minorBidi"/>
          <w:b/>
          <w:smallCaps w:val="0"/>
          <w:kern w:val="2"/>
          <w:sz w:val="24"/>
          <w:szCs w:val="24"/>
        </w:rPr>
      </w:pPr>
      <w:r>
        <w:fldChar w:fldCharType="begin"/>
      </w:r>
      <w:r>
        <w:instrText xml:space="preserve"> HYPERLINK \l "_Toc118970754" </w:instrText>
      </w:r>
      <w:r>
        <w:fldChar w:fldCharType="separate"/>
      </w:r>
      <w:r>
        <w:rPr>
          <w:rStyle w:val="25"/>
          <w:rFonts w:asciiTheme="minorEastAsia" w:hAnsiTheme="minorEastAsia" w:eastAsiaTheme="minorEastAsia"/>
          <w:b/>
          <w:color w:val="auto"/>
          <w:sz w:val="24"/>
          <w:szCs w:val="24"/>
        </w:rPr>
        <w:t>4 工艺流程</w:t>
      </w:r>
      <w:r>
        <w:rPr>
          <w:rFonts w:asciiTheme="minorEastAsia" w:hAnsiTheme="minorEastAsia" w:eastAsiaTheme="minorEastAsia"/>
          <w:b/>
          <w:sz w:val="24"/>
          <w:szCs w:val="24"/>
        </w:rPr>
        <w:tab/>
      </w:r>
      <w:r>
        <w:rPr>
          <w:rFonts w:asciiTheme="minorEastAsia" w:hAnsiTheme="minorEastAsia" w:eastAsiaTheme="minorEastAsia"/>
          <w:b/>
          <w:sz w:val="24"/>
          <w:szCs w:val="24"/>
        </w:rPr>
        <w:fldChar w:fldCharType="begin"/>
      </w:r>
      <w:r>
        <w:rPr>
          <w:rFonts w:asciiTheme="minorEastAsia" w:hAnsiTheme="minorEastAsia" w:eastAsiaTheme="minorEastAsia"/>
          <w:b/>
          <w:sz w:val="24"/>
          <w:szCs w:val="24"/>
        </w:rPr>
        <w:instrText xml:space="preserve"> PAGEREF _Toc118970754 \h </w:instrText>
      </w:r>
      <w:r>
        <w:rPr>
          <w:rFonts w:asciiTheme="minorEastAsia" w:hAnsiTheme="minorEastAsia" w:eastAsiaTheme="minorEastAsia"/>
          <w:b/>
          <w:sz w:val="24"/>
          <w:szCs w:val="24"/>
        </w:rPr>
        <w:fldChar w:fldCharType="separate"/>
      </w:r>
      <w:r>
        <w:rPr>
          <w:rFonts w:asciiTheme="minorEastAsia" w:hAnsiTheme="minorEastAsia" w:eastAsiaTheme="minorEastAsia"/>
          <w:b/>
          <w:sz w:val="24"/>
          <w:szCs w:val="24"/>
        </w:rPr>
        <w:t>3</w:t>
      </w:r>
      <w:r>
        <w:rPr>
          <w:rFonts w:asciiTheme="minorEastAsia" w:hAnsiTheme="minorEastAsia" w:eastAsiaTheme="minorEastAsia"/>
          <w:b/>
          <w:sz w:val="24"/>
          <w:szCs w:val="24"/>
        </w:rPr>
        <w:fldChar w:fldCharType="end"/>
      </w:r>
      <w:r>
        <w:rPr>
          <w:rFonts w:asciiTheme="minorEastAsia" w:hAnsiTheme="minorEastAsia" w:eastAsiaTheme="minorEastAsia"/>
          <w:b/>
          <w:sz w:val="24"/>
          <w:szCs w:val="24"/>
        </w:rPr>
        <w:fldChar w:fldCharType="end"/>
      </w:r>
    </w:p>
    <w:p>
      <w:pPr>
        <w:pStyle w:val="19"/>
        <w:tabs>
          <w:tab w:val="right" w:leader="dot" w:pos="9344"/>
        </w:tabs>
        <w:spacing w:line="480" w:lineRule="auto"/>
        <w:rPr>
          <w:rFonts w:asciiTheme="minorEastAsia" w:hAnsiTheme="minorEastAsia" w:eastAsiaTheme="minorEastAsia" w:cstheme="minorBidi"/>
          <w:b/>
          <w:smallCaps w:val="0"/>
          <w:kern w:val="2"/>
          <w:sz w:val="24"/>
          <w:szCs w:val="24"/>
        </w:rPr>
      </w:pPr>
      <w:r>
        <w:fldChar w:fldCharType="begin"/>
      </w:r>
      <w:r>
        <w:instrText xml:space="preserve"> HYPERLINK \l "_Toc118970755" </w:instrText>
      </w:r>
      <w:r>
        <w:fldChar w:fldCharType="separate"/>
      </w:r>
      <w:r>
        <w:rPr>
          <w:rStyle w:val="25"/>
          <w:rFonts w:asciiTheme="minorEastAsia" w:hAnsiTheme="minorEastAsia" w:eastAsiaTheme="minorEastAsia"/>
          <w:b/>
          <w:color w:val="auto"/>
          <w:sz w:val="24"/>
          <w:szCs w:val="24"/>
        </w:rPr>
        <w:t>5 建设要求</w:t>
      </w:r>
      <w:r>
        <w:rPr>
          <w:rFonts w:asciiTheme="minorEastAsia" w:hAnsiTheme="minorEastAsia" w:eastAsiaTheme="minorEastAsia"/>
          <w:b/>
          <w:sz w:val="24"/>
          <w:szCs w:val="24"/>
        </w:rPr>
        <w:tab/>
      </w:r>
      <w:r>
        <w:rPr>
          <w:rFonts w:asciiTheme="minorEastAsia" w:hAnsiTheme="minorEastAsia" w:eastAsiaTheme="minorEastAsia"/>
          <w:b/>
          <w:sz w:val="24"/>
          <w:szCs w:val="24"/>
        </w:rPr>
        <w:fldChar w:fldCharType="begin"/>
      </w:r>
      <w:r>
        <w:rPr>
          <w:rFonts w:asciiTheme="minorEastAsia" w:hAnsiTheme="minorEastAsia" w:eastAsiaTheme="minorEastAsia"/>
          <w:b/>
          <w:sz w:val="24"/>
          <w:szCs w:val="24"/>
        </w:rPr>
        <w:instrText xml:space="preserve"> PAGEREF _Toc118970755 \h </w:instrText>
      </w:r>
      <w:r>
        <w:rPr>
          <w:rFonts w:asciiTheme="minorEastAsia" w:hAnsiTheme="minorEastAsia" w:eastAsiaTheme="minorEastAsia"/>
          <w:b/>
          <w:sz w:val="24"/>
          <w:szCs w:val="24"/>
        </w:rPr>
        <w:fldChar w:fldCharType="separate"/>
      </w:r>
      <w:r>
        <w:rPr>
          <w:rFonts w:asciiTheme="minorEastAsia" w:hAnsiTheme="minorEastAsia" w:eastAsiaTheme="minorEastAsia"/>
          <w:b/>
          <w:sz w:val="24"/>
          <w:szCs w:val="24"/>
        </w:rPr>
        <w:t>4</w:t>
      </w:r>
      <w:r>
        <w:rPr>
          <w:rFonts w:asciiTheme="minorEastAsia" w:hAnsiTheme="minorEastAsia" w:eastAsiaTheme="minorEastAsia"/>
          <w:b/>
          <w:sz w:val="24"/>
          <w:szCs w:val="24"/>
        </w:rPr>
        <w:fldChar w:fldCharType="end"/>
      </w:r>
      <w:r>
        <w:rPr>
          <w:rFonts w:asciiTheme="minorEastAsia" w:hAnsiTheme="minorEastAsia" w:eastAsiaTheme="minorEastAsia"/>
          <w:b/>
          <w:sz w:val="24"/>
          <w:szCs w:val="24"/>
        </w:rPr>
        <w:fldChar w:fldCharType="end"/>
      </w:r>
    </w:p>
    <w:p>
      <w:pPr>
        <w:pStyle w:val="19"/>
        <w:tabs>
          <w:tab w:val="right" w:leader="dot" w:pos="9344"/>
        </w:tabs>
        <w:spacing w:line="480" w:lineRule="auto"/>
        <w:rPr>
          <w:rFonts w:asciiTheme="minorEastAsia" w:hAnsiTheme="minorEastAsia" w:eastAsiaTheme="minorEastAsia" w:cstheme="minorBidi"/>
          <w:b/>
          <w:smallCaps w:val="0"/>
          <w:kern w:val="2"/>
          <w:sz w:val="24"/>
          <w:szCs w:val="24"/>
        </w:rPr>
      </w:pPr>
      <w:r>
        <w:fldChar w:fldCharType="begin"/>
      </w:r>
      <w:r>
        <w:instrText xml:space="preserve"> HYPERLINK \l "_Toc118970756" </w:instrText>
      </w:r>
      <w:r>
        <w:fldChar w:fldCharType="separate"/>
      </w:r>
      <w:r>
        <w:rPr>
          <w:rStyle w:val="25"/>
          <w:rFonts w:asciiTheme="minorEastAsia" w:hAnsiTheme="minorEastAsia" w:eastAsiaTheme="minorEastAsia"/>
          <w:b/>
          <w:color w:val="auto"/>
          <w:sz w:val="24"/>
          <w:szCs w:val="24"/>
        </w:rPr>
        <w:t>6 成套设备配置</w:t>
      </w:r>
      <w:r>
        <w:rPr>
          <w:rFonts w:asciiTheme="minorEastAsia" w:hAnsiTheme="minorEastAsia" w:eastAsiaTheme="minorEastAsia"/>
          <w:b/>
          <w:sz w:val="24"/>
          <w:szCs w:val="24"/>
        </w:rPr>
        <w:tab/>
      </w:r>
      <w:r>
        <w:rPr>
          <w:rFonts w:asciiTheme="minorEastAsia" w:hAnsiTheme="minorEastAsia" w:eastAsiaTheme="minorEastAsia"/>
          <w:b/>
          <w:sz w:val="24"/>
          <w:szCs w:val="24"/>
        </w:rPr>
        <w:fldChar w:fldCharType="begin"/>
      </w:r>
      <w:r>
        <w:rPr>
          <w:rFonts w:asciiTheme="minorEastAsia" w:hAnsiTheme="minorEastAsia" w:eastAsiaTheme="minorEastAsia"/>
          <w:b/>
          <w:sz w:val="24"/>
          <w:szCs w:val="24"/>
        </w:rPr>
        <w:instrText xml:space="preserve"> PAGEREF _Toc118970756 \h </w:instrText>
      </w:r>
      <w:r>
        <w:rPr>
          <w:rFonts w:asciiTheme="minorEastAsia" w:hAnsiTheme="minorEastAsia" w:eastAsiaTheme="minorEastAsia"/>
          <w:b/>
          <w:sz w:val="24"/>
          <w:szCs w:val="24"/>
        </w:rPr>
        <w:fldChar w:fldCharType="separate"/>
      </w:r>
      <w:r>
        <w:rPr>
          <w:rFonts w:asciiTheme="minorEastAsia" w:hAnsiTheme="minorEastAsia" w:eastAsiaTheme="minorEastAsia"/>
          <w:b/>
          <w:sz w:val="24"/>
          <w:szCs w:val="24"/>
        </w:rPr>
        <w:t>7</w:t>
      </w:r>
      <w:r>
        <w:rPr>
          <w:rFonts w:asciiTheme="minorEastAsia" w:hAnsiTheme="minorEastAsia" w:eastAsiaTheme="minorEastAsia"/>
          <w:b/>
          <w:sz w:val="24"/>
          <w:szCs w:val="24"/>
        </w:rPr>
        <w:fldChar w:fldCharType="end"/>
      </w:r>
      <w:r>
        <w:rPr>
          <w:rFonts w:asciiTheme="minorEastAsia" w:hAnsiTheme="minorEastAsia" w:eastAsiaTheme="minorEastAsia"/>
          <w:b/>
          <w:sz w:val="24"/>
          <w:szCs w:val="24"/>
        </w:rPr>
        <w:fldChar w:fldCharType="end"/>
      </w:r>
    </w:p>
    <w:p>
      <w:pPr>
        <w:pStyle w:val="19"/>
        <w:tabs>
          <w:tab w:val="right" w:leader="dot" w:pos="9344"/>
        </w:tabs>
        <w:spacing w:line="480" w:lineRule="auto"/>
        <w:rPr>
          <w:rFonts w:asciiTheme="minorEastAsia" w:hAnsiTheme="minorEastAsia" w:eastAsiaTheme="minorEastAsia" w:cstheme="minorBidi"/>
          <w:b/>
          <w:smallCaps w:val="0"/>
          <w:kern w:val="2"/>
          <w:sz w:val="24"/>
          <w:szCs w:val="24"/>
        </w:rPr>
      </w:pPr>
      <w:r>
        <w:fldChar w:fldCharType="begin"/>
      </w:r>
      <w:r>
        <w:instrText xml:space="preserve"> HYPERLINK \l "_Toc118970757" </w:instrText>
      </w:r>
      <w:r>
        <w:fldChar w:fldCharType="separate"/>
      </w:r>
      <w:r>
        <w:rPr>
          <w:rStyle w:val="25"/>
          <w:rFonts w:asciiTheme="minorEastAsia" w:hAnsiTheme="minorEastAsia" w:eastAsiaTheme="minorEastAsia"/>
          <w:b/>
          <w:color w:val="auto"/>
          <w:sz w:val="24"/>
          <w:szCs w:val="24"/>
        </w:rPr>
        <w:t>7 安全与环保</w:t>
      </w:r>
      <w:r>
        <w:rPr>
          <w:rFonts w:asciiTheme="minorEastAsia" w:hAnsiTheme="minorEastAsia" w:eastAsiaTheme="minorEastAsia"/>
          <w:b/>
          <w:sz w:val="24"/>
          <w:szCs w:val="24"/>
        </w:rPr>
        <w:tab/>
      </w:r>
      <w:r>
        <w:rPr>
          <w:rFonts w:asciiTheme="minorEastAsia" w:hAnsiTheme="minorEastAsia" w:eastAsiaTheme="minorEastAsia"/>
          <w:b/>
          <w:sz w:val="24"/>
          <w:szCs w:val="24"/>
        </w:rPr>
        <w:fldChar w:fldCharType="begin"/>
      </w:r>
      <w:r>
        <w:rPr>
          <w:rFonts w:asciiTheme="minorEastAsia" w:hAnsiTheme="minorEastAsia" w:eastAsiaTheme="minorEastAsia"/>
          <w:b/>
          <w:sz w:val="24"/>
          <w:szCs w:val="24"/>
        </w:rPr>
        <w:instrText xml:space="preserve"> PAGEREF _Toc118970757 \h </w:instrText>
      </w:r>
      <w:r>
        <w:rPr>
          <w:rFonts w:asciiTheme="minorEastAsia" w:hAnsiTheme="minorEastAsia" w:eastAsiaTheme="minorEastAsia"/>
          <w:b/>
          <w:sz w:val="24"/>
          <w:szCs w:val="24"/>
        </w:rPr>
        <w:fldChar w:fldCharType="separate"/>
      </w:r>
      <w:r>
        <w:rPr>
          <w:rFonts w:asciiTheme="minorEastAsia" w:hAnsiTheme="minorEastAsia" w:eastAsiaTheme="minorEastAsia"/>
          <w:b/>
          <w:sz w:val="24"/>
          <w:szCs w:val="24"/>
        </w:rPr>
        <w:t>8</w:t>
      </w:r>
      <w:r>
        <w:rPr>
          <w:rFonts w:asciiTheme="minorEastAsia" w:hAnsiTheme="minorEastAsia" w:eastAsiaTheme="minorEastAsia"/>
          <w:b/>
          <w:sz w:val="24"/>
          <w:szCs w:val="24"/>
        </w:rPr>
        <w:fldChar w:fldCharType="end"/>
      </w:r>
      <w:r>
        <w:rPr>
          <w:rFonts w:asciiTheme="minorEastAsia" w:hAnsiTheme="minorEastAsia" w:eastAsiaTheme="minorEastAsia"/>
          <w:b/>
          <w:sz w:val="24"/>
          <w:szCs w:val="24"/>
        </w:rPr>
        <w:fldChar w:fldCharType="end"/>
      </w:r>
    </w:p>
    <w:p>
      <w:pPr>
        <w:pStyle w:val="19"/>
        <w:tabs>
          <w:tab w:val="right" w:leader="dot" w:pos="9344"/>
        </w:tabs>
        <w:spacing w:line="480" w:lineRule="auto"/>
        <w:rPr>
          <w:rFonts w:asciiTheme="minorEastAsia" w:hAnsiTheme="minorEastAsia" w:eastAsiaTheme="minorEastAsia" w:cstheme="minorBidi"/>
          <w:b/>
          <w:smallCaps w:val="0"/>
          <w:kern w:val="2"/>
          <w:sz w:val="24"/>
          <w:szCs w:val="24"/>
        </w:rPr>
      </w:pPr>
      <w:r>
        <w:fldChar w:fldCharType="begin"/>
      </w:r>
      <w:r>
        <w:instrText xml:space="preserve"> HYPERLINK \l "_Toc118970758" </w:instrText>
      </w:r>
      <w:r>
        <w:fldChar w:fldCharType="separate"/>
      </w:r>
      <w:r>
        <w:rPr>
          <w:rStyle w:val="25"/>
          <w:rFonts w:asciiTheme="minorEastAsia" w:hAnsiTheme="minorEastAsia" w:eastAsiaTheme="minorEastAsia"/>
          <w:b/>
          <w:color w:val="auto"/>
          <w:sz w:val="24"/>
          <w:szCs w:val="24"/>
        </w:rPr>
        <w:t>8 安装与调试</w:t>
      </w:r>
      <w:r>
        <w:rPr>
          <w:rFonts w:asciiTheme="minorEastAsia" w:hAnsiTheme="minorEastAsia" w:eastAsiaTheme="minorEastAsia"/>
          <w:b/>
          <w:sz w:val="24"/>
          <w:szCs w:val="24"/>
        </w:rPr>
        <w:tab/>
      </w:r>
      <w:r>
        <w:rPr>
          <w:rFonts w:asciiTheme="minorEastAsia" w:hAnsiTheme="minorEastAsia" w:eastAsiaTheme="minorEastAsia"/>
          <w:b/>
          <w:sz w:val="24"/>
          <w:szCs w:val="24"/>
        </w:rPr>
        <w:fldChar w:fldCharType="begin"/>
      </w:r>
      <w:r>
        <w:rPr>
          <w:rFonts w:asciiTheme="minorEastAsia" w:hAnsiTheme="minorEastAsia" w:eastAsiaTheme="minorEastAsia"/>
          <w:b/>
          <w:sz w:val="24"/>
          <w:szCs w:val="24"/>
        </w:rPr>
        <w:instrText xml:space="preserve"> PAGEREF _Toc118970758 \h </w:instrText>
      </w:r>
      <w:r>
        <w:rPr>
          <w:rFonts w:asciiTheme="minorEastAsia" w:hAnsiTheme="minorEastAsia" w:eastAsiaTheme="minorEastAsia"/>
          <w:b/>
          <w:sz w:val="24"/>
          <w:szCs w:val="24"/>
        </w:rPr>
        <w:fldChar w:fldCharType="separate"/>
      </w:r>
      <w:r>
        <w:rPr>
          <w:rFonts w:asciiTheme="minorEastAsia" w:hAnsiTheme="minorEastAsia" w:eastAsiaTheme="minorEastAsia"/>
          <w:b/>
          <w:sz w:val="24"/>
          <w:szCs w:val="24"/>
        </w:rPr>
        <w:t>9</w:t>
      </w:r>
      <w:r>
        <w:rPr>
          <w:rFonts w:asciiTheme="minorEastAsia" w:hAnsiTheme="minorEastAsia" w:eastAsiaTheme="minorEastAsia"/>
          <w:b/>
          <w:sz w:val="24"/>
          <w:szCs w:val="24"/>
        </w:rPr>
        <w:fldChar w:fldCharType="end"/>
      </w:r>
      <w:r>
        <w:rPr>
          <w:rFonts w:asciiTheme="minorEastAsia" w:hAnsiTheme="minorEastAsia" w:eastAsiaTheme="minorEastAsia"/>
          <w:b/>
          <w:sz w:val="24"/>
          <w:szCs w:val="24"/>
        </w:rPr>
        <w:fldChar w:fldCharType="end"/>
      </w:r>
    </w:p>
    <w:p>
      <w:pPr>
        <w:pStyle w:val="19"/>
        <w:tabs>
          <w:tab w:val="right" w:leader="dot" w:pos="9344"/>
        </w:tabs>
        <w:spacing w:line="480" w:lineRule="auto"/>
        <w:rPr>
          <w:rFonts w:asciiTheme="minorEastAsia" w:hAnsiTheme="minorEastAsia" w:eastAsiaTheme="minorEastAsia" w:cstheme="minorBidi"/>
          <w:b/>
          <w:smallCaps w:val="0"/>
          <w:kern w:val="2"/>
          <w:sz w:val="24"/>
          <w:szCs w:val="24"/>
        </w:rPr>
      </w:pPr>
      <w:r>
        <w:fldChar w:fldCharType="begin"/>
      </w:r>
      <w:r>
        <w:instrText xml:space="preserve"> HYPERLINK \l "_Toc118970759" </w:instrText>
      </w:r>
      <w:r>
        <w:fldChar w:fldCharType="separate"/>
      </w:r>
      <w:r>
        <w:rPr>
          <w:rStyle w:val="25"/>
          <w:rFonts w:asciiTheme="minorEastAsia" w:hAnsiTheme="minorEastAsia" w:eastAsiaTheme="minorEastAsia"/>
          <w:b/>
          <w:color w:val="auto"/>
          <w:sz w:val="24"/>
          <w:szCs w:val="24"/>
        </w:rPr>
        <w:t>9 验收</w:t>
      </w:r>
      <w:r>
        <w:rPr>
          <w:rFonts w:asciiTheme="minorEastAsia" w:hAnsiTheme="minorEastAsia" w:eastAsiaTheme="minorEastAsia"/>
          <w:b/>
          <w:sz w:val="24"/>
          <w:szCs w:val="24"/>
        </w:rPr>
        <w:tab/>
      </w:r>
      <w:r>
        <w:rPr>
          <w:rFonts w:asciiTheme="minorEastAsia" w:hAnsiTheme="minorEastAsia" w:eastAsiaTheme="minorEastAsia"/>
          <w:b/>
          <w:sz w:val="24"/>
          <w:szCs w:val="24"/>
        </w:rPr>
        <w:fldChar w:fldCharType="begin"/>
      </w:r>
      <w:r>
        <w:rPr>
          <w:rFonts w:asciiTheme="minorEastAsia" w:hAnsiTheme="minorEastAsia" w:eastAsiaTheme="minorEastAsia"/>
          <w:b/>
          <w:sz w:val="24"/>
          <w:szCs w:val="24"/>
        </w:rPr>
        <w:instrText xml:space="preserve"> PAGEREF _Toc118970759 \h </w:instrText>
      </w:r>
      <w:r>
        <w:rPr>
          <w:rFonts w:asciiTheme="minorEastAsia" w:hAnsiTheme="minorEastAsia" w:eastAsiaTheme="minorEastAsia"/>
          <w:b/>
          <w:sz w:val="24"/>
          <w:szCs w:val="24"/>
        </w:rPr>
        <w:fldChar w:fldCharType="separate"/>
      </w:r>
      <w:r>
        <w:rPr>
          <w:rFonts w:asciiTheme="minorEastAsia" w:hAnsiTheme="minorEastAsia" w:eastAsiaTheme="minorEastAsia"/>
          <w:b/>
          <w:sz w:val="24"/>
          <w:szCs w:val="24"/>
        </w:rPr>
        <w:t>10</w:t>
      </w:r>
      <w:r>
        <w:rPr>
          <w:rFonts w:asciiTheme="minorEastAsia" w:hAnsiTheme="minorEastAsia" w:eastAsiaTheme="minorEastAsia"/>
          <w:b/>
          <w:sz w:val="24"/>
          <w:szCs w:val="24"/>
        </w:rPr>
        <w:fldChar w:fldCharType="end"/>
      </w:r>
      <w:r>
        <w:rPr>
          <w:rFonts w:asciiTheme="minorEastAsia" w:hAnsiTheme="minorEastAsia" w:eastAsiaTheme="minorEastAsia"/>
          <w:b/>
          <w:sz w:val="24"/>
          <w:szCs w:val="24"/>
        </w:rPr>
        <w:fldChar w:fldCharType="end"/>
      </w:r>
    </w:p>
    <w:p>
      <w:pPr>
        <w:pStyle w:val="19"/>
        <w:tabs>
          <w:tab w:val="right" w:leader="dot" w:pos="9344"/>
        </w:tabs>
        <w:spacing w:line="480" w:lineRule="auto"/>
        <w:rPr>
          <w:rFonts w:asciiTheme="minorEastAsia" w:hAnsiTheme="minorEastAsia" w:eastAsiaTheme="minorEastAsia" w:cstheme="minorBidi"/>
          <w:b/>
          <w:smallCaps w:val="0"/>
          <w:kern w:val="2"/>
          <w:sz w:val="24"/>
          <w:szCs w:val="24"/>
        </w:rPr>
      </w:pPr>
      <w:r>
        <w:fldChar w:fldCharType="begin"/>
      </w:r>
      <w:r>
        <w:instrText xml:space="preserve"> HYPERLINK \l "_Toc118970760" </w:instrText>
      </w:r>
      <w:r>
        <w:fldChar w:fldCharType="separate"/>
      </w:r>
      <w:r>
        <w:rPr>
          <w:rStyle w:val="25"/>
          <w:rFonts w:asciiTheme="minorEastAsia" w:hAnsiTheme="minorEastAsia" w:eastAsiaTheme="minorEastAsia"/>
          <w:b/>
          <w:color w:val="auto"/>
          <w:sz w:val="24"/>
          <w:szCs w:val="24"/>
        </w:rPr>
        <w:t>附录 A（资料性附录）不同规模</w:t>
      </w:r>
      <w:r>
        <w:rPr>
          <w:rStyle w:val="25"/>
          <w:rFonts w:hint="eastAsia" w:asciiTheme="minorEastAsia" w:hAnsiTheme="minorEastAsia" w:eastAsiaTheme="minorEastAsia"/>
          <w:b/>
          <w:color w:val="auto"/>
          <w:sz w:val="24"/>
          <w:szCs w:val="24"/>
        </w:rPr>
        <w:t>粮食</w:t>
      </w:r>
      <w:r>
        <w:rPr>
          <w:rStyle w:val="25"/>
          <w:rFonts w:asciiTheme="minorEastAsia" w:hAnsiTheme="minorEastAsia" w:eastAsiaTheme="minorEastAsia"/>
          <w:b/>
          <w:color w:val="auto"/>
          <w:sz w:val="24"/>
          <w:szCs w:val="24"/>
        </w:rPr>
        <w:t>烘干</w:t>
      </w:r>
      <w:r>
        <w:rPr>
          <w:rStyle w:val="25"/>
          <w:rFonts w:hint="eastAsia" w:asciiTheme="minorEastAsia" w:hAnsiTheme="minorEastAsia" w:eastAsiaTheme="minorEastAsia"/>
          <w:b/>
          <w:color w:val="auto"/>
          <w:sz w:val="24"/>
          <w:szCs w:val="24"/>
          <w:lang w:eastAsia="zh-CN"/>
        </w:rPr>
        <w:t>试点</w:t>
      </w:r>
      <w:r>
        <w:rPr>
          <w:rStyle w:val="25"/>
          <w:rFonts w:asciiTheme="minorEastAsia" w:hAnsiTheme="minorEastAsia" w:eastAsiaTheme="minorEastAsia"/>
          <w:b/>
          <w:color w:val="auto"/>
          <w:sz w:val="24"/>
          <w:szCs w:val="24"/>
        </w:rPr>
        <w:t>成套设备配置</w:t>
      </w:r>
      <w:r>
        <w:rPr>
          <w:rStyle w:val="25"/>
          <w:rFonts w:hint="eastAsia" w:asciiTheme="minorEastAsia" w:hAnsiTheme="minorEastAsia" w:eastAsiaTheme="minorEastAsia"/>
          <w:b/>
          <w:color w:val="auto"/>
          <w:sz w:val="24"/>
          <w:szCs w:val="24"/>
          <w:lang w:eastAsia="zh-CN"/>
        </w:rPr>
        <w:t>参考</w:t>
      </w:r>
      <w:r>
        <w:rPr>
          <w:rStyle w:val="25"/>
          <w:rFonts w:asciiTheme="minorEastAsia" w:hAnsiTheme="minorEastAsia" w:eastAsiaTheme="minorEastAsia"/>
          <w:b/>
          <w:color w:val="auto"/>
          <w:sz w:val="24"/>
          <w:szCs w:val="24"/>
        </w:rPr>
        <w:t>表</w:t>
      </w:r>
      <w:r>
        <w:rPr>
          <w:rFonts w:asciiTheme="minorEastAsia" w:hAnsiTheme="minorEastAsia" w:eastAsiaTheme="minorEastAsia"/>
          <w:b/>
          <w:sz w:val="24"/>
          <w:szCs w:val="24"/>
        </w:rPr>
        <w:tab/>
      </w:r>
      <w:r>
        <w:rPr>
          <w:rFonts w:asciiTheme="minorEastAsia" w:hAnsiTheme="minorEastAsia" w:eastAsiaTheme="minorEastAsia"/>
          <w:b/>
          <w:sz w:val="24"/>
          <w:szCs w:val="24"/>
        </w:rPr>
        <w:fldChar w:fldCharType="begin"/>
      </w:r>
      <w:r>
        <w:rPr>
          <w:rFonts w:asciiTheme="minorEastAsia" w:hAnsiTheme="minorEastAsia" w:eastAsiaTheme="minorEastAsia"/>
          <w:b/>
          <w:sz w:val="24"/>
          <w:szCs w:val="24"/>
        </w:rPr>
        <w:instrText xml:space="preserve"> PAGEREF _Toc118970760 \h </w:instrText>
      </w:r>
      <w:r>
        <w:rPr>
          <w:rFonts w:asciiTheme="minorEastAsia" w:hAnsiTheme="minorEastAsia" w:eastAsiaTheme="minorEastAsia"/>
          <w:b/>
          <w:sz w:val="24"/>
          <w:szCs w:val="24"/>
        </w:rPr>
        <w:fldChar w:fldCharType="separate"/>
      </w:r>
      <w:r>
        <w:rPr>
          <w:rFonts w:asciiTheme="minorEastAsia" w:hAnsiTheme="minorEastAsia" w:eastAsiaTheme="minorEastAsia"/>
          <w:b/>
          <w:sz w:val="24"/>
          <w:szCs w:val="24"/>
        </w:rPr>
        <w:t>11</w:t>
      </w:r>
      <w:r>
        <w:rPr>
          <w:rFonts w:asciiTheme="minorEastAsia" w:hAnsiTheme="minorEastAsia" w:eastAsiaTheme="minorEastAsia"/>
          <w:b/>
          <w:sz w:val="24"/>
          <w:szCs w:val="24"/>
        </w:rPr>
        <w:fldChar w:fldCharType="end"/>
      </w:r>
      <w:r>
        <w:rPr>
          <w:rFonts w:asciiTheme="minorEastAsia" w:hAnsiTheme="minorEastAsia" w:eastAsiaTheme="minorEastAsia"/>
          <w:b/>
          <w:sz w:val="24"/>
          <w:szCs w:val="24"/>
        </w:rPr>
        <w:fldChar w:fldCharType="end"/>
      </w:r>
    </w:p>
    <w:p>
      <w:pPr>
        <w:pStyle w:val="19"/>
        <w:tabs>
          <w:tab w:val="right" w:leader="dot" w:pos="9344"/>
        </w:tabs>
        <w:spacing w:line="480" w:lineRule="auto"/>
        <w:rPr>
          <w:rFonts w:asciiTheme="minorEastAsia" w:hAnsiTheme="minorEastAsia" w:eastAsiaTheme="minorEastAsia" w:cstheme="minorBidi"/>
          <w:b/>
          <w:smallCaps w:val="0"/>
          <w:kern w:val="2"/>
          <w:sz w:val="24"/>
          <w:szCs w:val="24"/>
        </w:rPr>
      </w:pPr>
      <w:r>
        <w:fldChar w:fldCharType="begin"/>
      </w:r>
      <w:r>
        <w:instrText xml:space="preserve"> HYPERLINK \l "_Toc118970761" </w:instrText>
      </w:r>
      <w:r>
        <w:fldChar w:fldCharType="separate"/>
      </w:r>
      <w:r>
        <w:rPr>
          <w:rStyle w:val="25"/>
          <w:rFonts w:asciiTheme="minorEastAsia" w:hAnsiTheme="minorEastAsia" w:eastAsiaTheme="minorEastAsia"/>
          <w:b/>
          <w:color w:val="auto"/>
          <w:sz w:val="24"/>
          <w:szCs w:val="24"/>
        </w:rPr>
        <w:t>附录 B（资料性附录）不同</w:t>
      </w:r>
      <w:r>
        <w:rPr>
          <w:rStyle w:val="25"/>
          <w:rFonts w:hint="eastAsia" w:asciiTheme="minorEastAsia" w:hAnsiTheme="minorEastAsia" w:eastAsiaTheme="minorEastAsia"/>
          <w:b/>
          <w:color w:val="auto"/>
          <w:sz w:val="24"/>
          <w:szCs w:val="24"/>
          <w:lang w:eastAsia="zh-CN"/>
        </w:rPr>
        <w:t>烘干形式</w:t>
      </w:r>
      <w:r>
        <w:rPr>
          <w:rStyle w:val="25"/>
          <w:rFonts w:hint="eastAsia" w:asciiTheme="minorEastAsia" w:hAnsiTheme="minorEastAsia" w:eastAsiaTheme="minorEastAsia"/>
          <w:b/>
          <w:color w:val="auto"/>
          <w:sz w:val="24"/>
          <w:szCs w:val="24"/>
        </w:rPr>
        <w:t>粮食</w:t>
      </w:r>
      <w:r>
        <w:rPr>
          <w:rStyle w:val="25"/>
          <w:rFonts w:asciiTheme="minorEastAsia" w:hAnsiTheme="minorEastAsia" w:eastAsiaTheme="minorEastAsia"/>
          <w:b/>
          <w:color w:val="auto"/>
          <w:sz w:val="24"/>
          <w:szCs w:val="24"/>
        </w:rPr>
        <w:t>烘干</w:t>
      </w:r>
      <w:r>
        <w:rPr>
          <w:rStyle w:val="25"/>
          <w:rFonts w:hint="eastAsia" w:asciiTheme="minorEastAsia" w:hAnsiTheme="minorEastAsia" w:eastAsiaTheme="minorEastAsia"/>
          <w:b/>
          <w:color w:val="auto"/>
          <w:sz w:val="24"/>
          <w:szCs w:val="24"/>
          <w:lang w:eastAsia="zh-CN"/>
        </w:rPr>
        <w:t>试点</w:t>
      </w:r>
      <w:r>
        <w:rPr>
          <w:rStyle w:val="25"/>
          <w:rFonts w:asciiTheme="minorEastAsia" w:hAnsiTheme="minorEastAsia" w:eastAsiaTheme="minorEastAsia"/>
          <w:b/>
          <w:color w:val="auto"/>
          <w:sz w:val="24"/>
          <w:szCs w:val="24"/>
        </w:rPr>
        <w:t>成套设备工艺布置</w:t>
      </w:r>
      <w:r>
        <w:rPr>
          <w:rStyle w:val="25"/>
          <w:rFonts w:hint="eastAsia" w:asciiTheme="minorEastAsia" w:hAnsiTheme="minorEastAsia" w:eastAsiaTheme="minorEastAsia"/>
          <w:b/>
          <w:color w:val="auto"/>
          <w:sz w:val="24"/>
          <w:szCs w:val="24"/>
          <w:lang w:eastAsia="zh-CN"/>
        </w:rPr>
        <w:t>参考</w:t>
      </w:r>
      <w:r>
        <w:rPr>
          <w:rStyle w:val="25"/>
          <w:rFonts w:asciiTheme="minorEastAsia" w:hAnsiTheme="minorEastAsia" w:eastAsiaTheme="minorEastAsia"/>
          <w:b/>
          <w:color w:val="auto"/>
          <w:sz w:val="24"/>
          <w:szCs w:val="24"/>
        </w:rPr>
        <w:t>图</w:t>
      </w:r>
      <w:r>
        <w:rPr>
          <w:rFonts w:asciiTheme="minorEastAsia" w:hAnsiTheme="minorEastAsia" w:eastAsiaTheme="minorEastAsia"/>
          <w:b/>
          <w:sz w:val="24"/>
          <w:szCs w:val="24"/>
        </w:rPr>
        <w:tab/>
      </w:r>
      <w:r>
        <w:rPr>
          <w:rFonts w:asciiTheme="minorEastAsia" w:hAnsiTheme="minorEastAsia" w:eastAsiaTheme="minorEastAsia"/>
          <w:b/>
          <w:sz w:val="24"/>
          <w:szCs w:val="24"/>
        </w:rPr>
        <w:fldChar w:fldCharType="begin"/>
      </w:r>
      <w:r>
        <w:rPr>
          <w:rFonts w:asciiTheme="minorEastAsia" w:hAnsiTheme="minorEastAsia" w:eastAsiaTheme="minorEastAsia"/>
          <w:b/>
          <w:sz w:val="24"/>
          <w:szCs w:val="24"/>
        </w:rPr>
        <w:instrText xml:space="preserve"> PAGEREF _Toc118970761 \h </w:instrText>
      </w:r>
      <w:r>
        <w:rPr>
          <w:rFonts w:asciiTheme="minorEastAsia" w:hAnsiTheme="minorEastAsia" w:eastAsiaTheme="minorEastAsia"/>
          <w:b/>
          <w:sz w:val="24"/>
          <w:szCs w:val="24"/>
        </w:rPr>
        <w:fldChar w:fldCharType="separate"/>
      </w:r>
      <w:r>
        <w:rPr>
          <w:rFonts w:asciiTheme="minorEastAsia" w:hAnsiTheme="minorEastAsia" w:eastAsiaTheme="minorEastAsia"/>
          <w:b/>
          <w:sz w:val="24"/>
          <w:szCs w:val="24"/>
        </w:rPr>
        <w:t>25</w:t>
      </w:r>
      <w:r>
        <w:rPr>
          <w:rFonts w:asciiTheme="minorEastAsia" w:hAnsiTheme="minorEastAsia" w:eastAsiaTheme="minorEastAsia"/>
          <w:b/>
          <w:sz w:val="24"/>
          <w:szCs w:val="24"/>
        </w:rPr>
        <w:fldChar w:fldCharType="end"/>
      </w:r>
      <w:r>
        <w:rPr>
          <w:rFonts w:asciiTheme="minorEastAsia" w:hAnsiTheme="minorEastAsia" w:eastAsiaTheme="minorEastAsia"/>
          <w:b/>
          <w:sz w:val="24"/>
          <w:szCs w:val="24"/>
        </w:rPr>
        <w:fldChar w:fldCharType="end"/>
      </w:r>
    </w:p>
    <w:p>
      <w:pPr>
        <w:pStyle w:val="19"/>
        <w:tabs>
          <w:tab w:val="right" w:leader="dot" w:pos="9344"/>
        </w:tabs>
        <w:spacing w:line="480" w:lineRule="auto"/>
        <w:rPr>
          <w:rFonts w:asciiTheme="minorEastAsia" w:hAnsiTheme="minorEastAsia" w:eastAsiaTheme="minorEastAsia" w:cstheme="minorBidi"/>
          <w:b/>
          <w:smallCaps w:val="0"/>
          <w:kern w:val="2"/>
          <w:sz w:val="24"/>
          <w:szCs w:val="24"/>
        </w:rPr>
      </w:pPr>
      <w:r>
        <w:fldChar w:fldCharType="begin"/>
      </w:r>
      <w:r>
        <w:instrText xml:space="preserve"> HYPERLINK \l "_Toc118970762" </w:instrText>
      </w:r>
      <w:r>
        <w:fldChar w:fldCharType="separate"/>
      </w:r>
      <w:r>
        <w:rPr>
          <w:rStyle w:val="25"/>
          <w:rFonts w:asciiTheme="minorEastAsia" w:hAnsiTheme="minorEastAsia" w:eastAsiaTheme="minorEastAsia"/>
          <w:b/>
          <w:color w:val="auto"/>
          <w:sz w:val="24"/>
          <w:szCs w:val="24"/>
        </w:rPr>
        <w:t>附录 C（资料性附录）</w:t>
      </w:r>
      <w:r>
        <w:rPr>
          <w:rStyle w:val="25"/>
          <w:rFonts w:hint="eastAsia" w:asciiTheme="minorEastAsia" w:hAnsiTheme="minorEastAsia" w:eastAsiaTheme="minorEastAsia"/>
          <w:b/>
          <w:color w:val="auto"/>
          <w:sz w:val="24"/>
          <w:szCs w:val="24"/>
        </w:rPr>
        <w:t>粮食</w:t>
      </w:r>
      <w:r>
        <w:rPr>
          <w:rStyle w:val="25"/>
          <w:rFonts w:asciiTheme="minorEastAsia" w:hAnsiTheme="minorEastAsia" w:eastAsiaTheme="minorEastAsia"/>
          <w:b/>
          <w:color w:val="auto"/>
          <w:sz w:val="24"/>
          <w:szCs w:val="24"/>
        </w:rPr>
        <w:t>烘干</w:t>
      </w:r>
      <w:r>
        <w:rPr>
          <w:rStyle w:val="25"/>
          <w:rFonts w:hint="eastAsia" w:asciiTheme="minorEastAsia" w:hAnsiTheme="minorEastAsia" w:eastAsiaTheme="minorEastAsia"/>
          <w:b/>
          <w:color w:val="auto"/>
          <w:sz w:val="24"/>
          <w:szCs w:val="24"/>
          <w:lang w:eastAsia="zh-CN"/>
        </w:rPr>
        <w:t>成套设备补贴试点</w:t>
      </w:r>
      <w:r>
        <w:rPr>
          <w:rStyle w:val="25"/>
          <w:rFonts w:asciiTheme="minorEastAsia" w:hAnsiTheme="minorEastAsia" w:eastAsiaTheme="minorEastAsia"/>
          <w:b/>
          <w:color w:val="auto"/>
          <w:sz w:val="24"/>
          <w:szCs w:val="24"/>
        </w:rPr>
        <w:t>建设项目验收表</w:t>
      </w:r>
      <w:r>
        <w:rPr>
          <w:rFonts w:asciiTheme="minorEastAsia" w:hAnsiTheme="minorEastAsia" w:eastAsiaTheme="minorEastAsia"/>
          <w:b/>
          <w:sz w:val="24"/>
          <w:szCs w:val="24"/>
        </w:rPr>
        <w:tab/>
      </w:r>
      <w:r>
        <w:rPr>
          <w:rFonts w:asciiTheme="minorEastAsia" w:hAnsiTheme="minorEastAsia" w:eastAsiaTheme="minorEastAsia"/>
          <w:b/>
          <w:sz w:val="24"/>
          <w:szCs w:val="24"/>
        </w:rPr>
        <w:fldChar w:fldCharType="begin"/>
      </w:r>
      <w:r>
        <w:rPr>
          <w:rFonts w:asciiTheme="minorEastAsia" w:hAnsiTheme="minorEastAsia" w:eastAsiaTheme="minorEastAsia"/>
          <w:b/>
          <w:sz w:val="24"/>
          <w:szCs w:val="24"/>
        </w:rPr>
        <w:instrText xml:space="preserve"> PAGEREF _Toc118970762 \h </w:instrText>
      </w:r>
      <w:r>
        <w:rPr>
          <w:rFonts w:asciiTheme="minorEastAsia" w:hAnsiTheme="minorEastAsia" w:eastAsiaTheme="minorEastAsia"/>
          <w:b/>
          <w:sz w:val="24"/>
          <w:szCs w:val="24"/>
        </w:rPr>
        <w:fldChar w:fldCharType="separate"/>
      </w:r>
      <w:r>
        <w:rPr>
          <w:rFonts w:asciiTheme="minorEastAsia" w:hAnsiTheme="minorEastAsia" w:eastAsiaTheme="minorEastAsia"/>
          <w:b/>
          <w:sz w:val="24"/>
          <w:szCs w:val="24"/>
        </w:rPr>
        <w:t>43</w:t>
      </w:r>
      <w:r>
        <w:rPr>
          <w:rFonts w:asciiTheme="minorEastAsia" w:hAnsiTheme="minorEastAsia" w:eastAsiaTheme="minorEastAsia"/>
          <w:b/>
          <w:sz w:val="24"/>
          <w:szCs w:val="24"/>
        </w:rPr>
        <w:fldChar w:fldCharType="end"/>
      </w:r>
      <w:r>
        <w:rPr>
          <w:rFonts w:asciiTheme="minorEastAsia" w:hAnsiTheme="minorEastAsia" w:eastAsiaTheme="minorEastAsia"/>
          <w:b/>
          <w:sz w:val="24"/>
          <w:szCs w:val="24"/>
        </w:rPr>
        <w:fldChar w:fldCharType="end"/>
      </w:r>
    </w:p>
    <w:p>
      <w:pPr>
        <w:pStyle w:val="30"/>
        <w:adjustRightInd w:val="0"/>
        <w:snapToGrid w:val="0"/>
        <w:spacing w:line="480" w:lineRule="auto"/>
        <w:ind w:left="420" w:leftChars="200" w:firstLine="0" w:firstLineChars="0"/>
        <w:rPr>
          <w:rFonts w:ascii="Times New Roman" w:hAnsi="Times New Roman" w:eastAsiaTheme="minorEastAsia"/>
          <w:sz w:val="28"/>
          <w:szCs w:val="28"/>
        </w:rPr>
      </w:pPr>
      <w:r>
        <w:rPr>
          <w:rFonts w:asciiTheme="minorEastAsia" w:hAnsiTheme="minorEastAsia" w:eastAsiaTheme="minorEastAsia"/>
          <w:b/>
          <w:sz w:val="24"/>
          <w:szCs w:val="24"/>
        </w:rPr>
        <w:fldChar w:fldCharType="end"/>
      </w:r>
    </w:p>
    <w:p>
      <w:pPr>
        <w:pStyle w:val="30"/>
        <w:rPr>
          <w:rFonts w:ascii="Times New Roman" w:hAnsi="Times New Roman"/>
        </w:rPr>
      </w:pPr>
    </w:p>
    <w:p>
      <w:pPr>
        <w:pStyle w:val="30"/>
        <w:rPr>
          <w:rFonts w:ascii="Times New Roman" w:hAnsi="Times New Roman"/>
        </w:rPr>
      </w:pPr>
    </w:p>
    <w:p>
      <w:pPr>
        <w:pStyle w:val="30"/>
        <w:rPr>
          <w:rFonts w:ascii="Times New Roman" w:hAnsi="Times New Roman"/>
        </w:rPr>
      </w:pPr>
    </w:p>
    <w:p>
      <w:pPr>
        <w:pStyle w:val="30"/>
        <w:ind w:firstLine="0" w:firstLineChars="0"/>
        <w:rPr>
          <w:rFonts w:ascii="Times New Roman" w:hAnsi="Times New Roman"/>
        </w:rPr>
        <w:sectPr>
          <w:footerReference r:id="rId6" w:type="default"/>
          <w:pgSz w:w="11906" w:h="16838"/>
          <w:pgMar w:top="1440" w:right="1134" w:bottom="1440" w:left="1418" w:header="851" w:footer="992" w:gutter="0"/>
          <w:pgNumType w:start="1"/>
          <w:cols w:space="425" w:num="1"/>
          <w:docGrid w:type="lines" w:linePitch="312" w:charSpace="0"/>
        </w:sectPr>
      </w:pPr>
    </w:p>
    <w:p>
      <w:pPr>
        <w:pStyle w:val="30"/>
        <w:ind w:firstLine="0" w:firstLineChars="0"/>
        <w:rPr>
          <w:rFonts w:ascii="Times New Roman" w:hAnsi="Times New Roman"/>
        </w:rPr>
      </w:pPr>
    </w:p>
    <w:p>
      <w:pPr>
        <w:pStyle w:val="30"/>
        <w:ind w:firstLine="0" w:firstLineChars="0"/>
        <w:jc w:val="center"/>
        <w:rPr>
          <w:rFonts w:ascii="黑体" w:hAnsi="黑体" w:eastAsia="黑体"/>
          <w:b/>
          <w:sz w:val="32"/>
          <w:szCs w:val="32"/>
        </w:rPr>
      </w:pPr>
      <w:bookmarkStart w:id="2" w:name="_Toc109669805"/>
      <w:r>
        <w:rPr>
          <w:rFonts w:hint="eastAsia" w:ascii="黑体" w:hAnsi="黑体" w:eastAsia="黑体"/>
          <w:b/>
          <w:sz w:val="32"/>
          <w:szCs w:val="32"/>
          <w:lang w:eastAsia="zh-CN"/>
        </w:rPr>
        <w:t>北京市</w:t>
      </w:r>
      <w:r>
        <w:rPr>
          <w:rFonts w:hint="eastAsia" w:ascii="黑体" w:hAnsi="黑体" w:eastAsia="黑体"/>
          <w:b/>
          <w:sz w:val="32"/>
          <w:szCs w:val="32"/>
        </w:rPr>
        <w:t>粮食烘干成套设备</w:t>
      </w:r>
      <w:r>
        <w:rPr>
          <w:rFonts w:hint="eastAsia" w:ascii="黑体" w:hAnsi="黑体" w:eastAsia="黑体"/>
          <w:b/>
          <w:sz w:val="32"/>
          <w:szCs w:val="32"/>
          <w:lang w:eastAsia="zh-CN"/>
        </w:rPr>
        <w:t>补贴试点</w:t>
      </w:r>
      <w:r>
        <w:rPr>
          <w:rFonts w:hint="eastAsia" w:ascii="黑体" w:hAnsi="黑体" w:eastAsia="黑体"/>
          <w:b/>
          <w:sz w:val="32"/>
          <w:szCs w:val="32"/>
        </w:rPr>
        <w:t>建设技术规范</w:t>
      </w:r>
      <w:bookmarkEnd w:id="2"/>
    </w:p>
    <w:p>
      <w:pPr>
        <w:pStyle w:val="32"/>
        <w:spacing w:before="156" w:beforeLines="50" w:after="156" w:afterLines="50" w:line="480" w:lineRule="auto"/>
        <w:rPr>
          <w:rFonts w:ascii="Times New Roman"/>
        </w:rPr>
      </w:pPr>
      <w:bookmarkStart w:id="3" w:name="_Toc118970354"/>
      <w:bookmarkStart w:id="4" w:name="_Toc118970750"/>
      <w:r>
        <w:rPr>
          <w:rFonts w:ascii="Times New Roman"/>
        </w:rPr>
        <w:t>前 言</w:t>
      </w:r>
      <w:bookmarkEnd w:id="3"/>
      <w:bookmarkEnd w:id="4"/>
    </w:p>
    <w:p>
      <w:pPr>
        <w:pStyle w:val="30"/>
        <w:rPr>
          <w:rFonts w:ascii="Times New Roman" w:hAnsi="Times New Roman"/>
          <w:szCs w:val="20"/>
        </w:rPr>
      </w:pPr>
      <w:r>
        <w:rPr>
          <w:rFonts w:hint="eastAsia" w:ascii="Times New Roman" w:hAnsi="Times New Roman"/>
          <w:szCs w:val="20"/>
        </w:rPr>
        <w:t>按照“绿色环保、安全高效、先进适用”的总体要求，加快提升</w:t>
      </w:r>
      <w:r>
        <w:rPr>
          <w:rFonts w:hint="eastAsia" w:ascii="Times New Roman" w:hAnsi="Times New Roman"/>
          <w:szCs w:val="20"/>
          <w:lang w:eastAsia="zh-CN"/>
        </w:rPr>
        <w:t>北京市</w:t>
      </w:r>
      <w:r>
        <w:rPr>
          <w:rFonts w:hint="eastAsia" w:ascii="Times New Roman" w:hAnsi="Times New Roman"/>
          <w:szCs w:val="20"/>
        </w:rPr>
        <w:t>粮食产后干燥机械化水平，助力粮食减损保质增收，特制定本规范。</w:t>
      </w:r>
    </w:p>
    <w:p>
      <w:pPr>
        <w:pStyle w:val="32"/>
        <w:numPr>
          <w:ilvl w:val="0"/>
          <w:numId w:val="3"/>
        </w:numPr>
        <w:spacing w:before="156" w:beforeLines="50" w:after="156" w:afterLines="50" w:line="480" w:lineRule="auto"/>
        <w:ind w:left="0"/>
        <w:rPr>
          <w:rFonts w:ascii="Times New Roman"/>
        </w:rPr>
      </w:pPr>
      <w:bookmarkStart w:id="5" w:name="_Toc118970355"/>
      <w:bookmarkStart w:id="6" w:name="_Toc118970751"/>
      <w:r>
        <w:rPr>
          <w:rFonts w:ascii="Times New Roman"/>
        </w:rPr>
        <w:t>范围</w:t>
      </w:r>
      <w:bookmarkEnd w:id="5"/>
      <w:bookmarkEnd w:id="6"/>
    </w:p>
    <w:p>
      <w:pPr>
        <w:pStyle w:val="30"/>
        <w:rPr>
          <w:rFonts w:ascii="Times New Roman" w:hAnsi="Times New Roman"/>
          <w:szCs w:val="20"/>
        </w:rPr>
      </w:pPr>
      <w:r>
        <w:rPr>
          <w:rFonts w:ascii="Times New Roman" w:hAnsi="Times New Roman"/>
          <w:szCs w:val="20"/>
        </w:rPr>
        <w:t>本规范规定了粮食烘干</w:t>
      </w:r>
      <w:r>
        <w:rPr>
          <w:rFonts w:hint="eastAsia" w:ascii="Times New Roman" w:hAnsi="Times New Roman"/>
          <w:szCs w:val="20"/>
          <w:lang w:eastAsia="zh-CN"/>
        </w:rPr>
        <w:t>试点</w:t>
      </w:r>
      <w:r>
        <w:rPr>
          <w:rFonts w:ascii="Times New Roman" w:hAnsi="Times New Roman"/>
          <w:szCs w:val="20"/>
        </w:rPr>
        <w:t>的术语和定义、工艺流程、建设要求、成套设备配置、安全与环保、安装与调试和使用验收等的基本要求。</w:t>
      </w:r>
    </w:p>
    <w:p>
      <w:pPr>
        <w:pStyle w:val="30"/>
        <w:rPr>
          <w:rFonts w:ascii="Times New Roman" w:hAnsi="Times New Roman"/>
          <w:szCs w:val="20"/>
        </w:rPr>
      </w:pPr>
      <w:r>
        <w:rPr>
          <w:rFonts w:ascii="Times New Roman" w:hAnsi="Times New Roman"/>
          <w:szCs w:val="20"/>
        </w:rPr>
        <w:t>本规范适用于家庭农场、农民合作社、粮食加工企业等新型农业生产经营主体所使用的粮食烘干</w:t>
      </w:r>
      <w:r>
        <w:rPr>
          <w:rFonts w:hint="eastAsia" w:ascii="Times New Roman" w:hAnsi="Times New Roman"/>
          <w:szCs w:val="20"/>
          <w:lang w:eastAsia="zh-CN"/>
        </w:rPr>
        <w:t>成套设备补贴试点</w:t>
      </w:r>
      <w:r>
        <w:rPr>
          <w:rFonts w:ascii="Times New Roman" w:hAnsi="Times New Roman"/>
          <w:szCs w:val="20"/>
        </w:rPr>
        <w:t>建设和验收，改（扩）建可参照执行。</w:t>
      </w:r>
    </w:p>
    <w:p>
      <w:pPr>
        <w:pStyle w:val="32"/>
        <w:numPr>
          <w:ilvl w:val="0"/>
          <w:numId w:val="3"/>
        </w:numPr>
        <w:spacing w:before="156" w:beforeLines="50" w:after="156" w:afterLines="50" w:line="480" w:lineRule="auto"/>
        <w:ind w:left="0"/>
        <w:rPr>
          <w:rFonts w:ascii="Times New Roman"/>
        </w:rPr>
      </w:pPr>
      <w:bookmarkStart w:id="7" w:name="_Toc118970752"/>
      <w:bookmarkStart w:id="8" w:name="_Toc118970356"/>
      <w:r>
        <w:rPr>
          <w:rFonts w:ascii="Times New Roman"/>
        </w:rPr>
        <w:t>规范性引用文件</w:t>
      </w:r>
      <w:bookmarkEnd w:id="7"/>
      <w:bookmarkEnd w:id="8"/>
    </w:p>
    <w:p>
      <w:pPr>
        <w:pStyle w:val="30"/>
        <w:tabs>
          <w:tab w:val="clear" w:pos="4201"/>
        </w:tabs>
        <w:rPr>
          <w:rFonts w:ascii="Times New Roman" w:hAnsi="Times New Roman"/>
          <w:szCs w:val="20"/>
        </w:rPr>
      </w:pPr>
      <w:r>
        <w:rPr>
          <w:rFonts w:ascii="Times New Roman" w:hAnsi="Times New Roman"/>
          <w:szCs w:val="20"/>
        </w:rPr>
        <w:t>下列文件对于本文件的应用是必不可少的。凡是注日期的引用文件，仅所注日期的版本适用于本文件。凡是不注日期的引用文件，其最新版本（包括所有的修改单）适用于本文件。</w:t>
      </w:r>
    </w:p>
    <w:p>
      <w:pPr>
        <w:pStyle w:val="30"/>
        <w:rPr>
          <w:rFonts w:ascii="Times New Roman" w:hAnsi="Times New Roman"/>
          <w:szCs w:val="20"/>
        </w:rPr>
      </w:pPr>
      <w:r>
        <w:rPr>
          <w:rFonts w:hint="eastAsia" w:ascii="Times New Roman" w:hAnsi="Times New Roman"/>
          <w:szCs w:val="20"/>
        </w:rPr>
        <w:t>GB 1350 稻谷</w:t>
      </w:r>
    </w:p>
    <w:p>
      <w:pPr>
        <w:pStyle w:val="30"/>
        <w:rPr>
          <w:rFonts w:ascii="Times New Roman" w:hAnsi="Times New Roman"/>
          <w:szCs w:val="20"/>
        </w:rPr>
      </w:pPr>
      <w:r>
        <w:rPr>
          <w:rFonts w:hint="eastAsia" w:ascii="Times New Roman" w:hAnsi="Times New Roman"/>
          <w:szCs w:val="20"/>
        </w:rPr>
        <w:t>GB</w:t>
      </w:r>
      <w:r>
        <w:rPr>
          <w:rFonts w:ascii="Times New Roman" w:hAnsi="Times New Roman"/>
          <w:szCs w:val="20"/>
        </w:rPr>
        <w:t xml:space="preserve"> </w:t>
      </w:r>
      <w:r>
        <w:rPr>
          <w:rFonts w:hint="eastAsia" w:ascii="Times New Roman" w:hAnsi="Times New Roman"/>
          <w:szCs w:val="20"/>
        </w:rPr>
        <w:t>1351</w:t>
      </w:r>
      <w:r>
        <w:rPr>
          <w:rFonts w:hint="eastAsia" w:ascii="Times New Roman" w:hAnsi="Times New Roman"/>
          <w:szCs w:val="20"/>
          <w:lang w:val="en-US" w:eastAsia="zh-CN"/>
        </w:rPr>
        <w:t xml:space="preserve"> </w:t>
      </w:r>
      <w:r>
        <w:rPr>
          <w:rFonts w:hint="eastAsia" w:ascii="Times New Roman" w:hAnsi="Times New Roman"/>
          <w:szCs w:val="20"/>
        </w:rPr>
        <w:t>小麦</w:t>
      </w:r>
    </w:p>
    <w:p>
      <w:pPr>
        <w:pStyle w:val="30"/>
        <w:rPr>
          <w:rFonts w:ascii="Times New Roman" w:hAnsi="Times New Roman"/>
          <w:szCs w:val="20"/>
        </w:rPr>
      </w:pPr>
      <w:r>
        <w:rPr>
          <w:rFonts w:hint="eastAsia" w:ascii="Times New Roman" w:hAnsi="Times New Roman"/>
          <w:szCs w:val="20"/>
        </w:rPr>
        <w:t>GB</w:t>
      </w:r>
      <w:r>
        <w:rPr>
          <w:rFonts w:ascii="Times New Roman" w:hAnsi="Times New Roman"/>
          <w:szCs w:val="20"/>
        </w:rPr>
        <w:t xml:space="preserve"> </w:t>
      </w:r>
      <w:r>
        <w:rPr>
          <w:rFonts w:hint="eastAsia" w:ascii="Times New Roman" w:hAnsi="Times New Roman"/>
          <w:szCs w:val="20"/>
        </w:rPr>
        <w:t>1353 玉米</w:t>
      </w:r>
    </w:p>
    <w:p>
      <w:pPr>
        <w:pStyle w:val="30"/>
        <w:rPr>
          <w:rFonts w:ascii="Times New Roman" w:hAnsi="Times New Roman"/>
          <w:szCs w:val="20"/>
        </w:rPr>
      </w:pPr>
      <w:r>
        <w:rPr>
          <w:rFonts w:ascii="Times New Roman" w:hAnsi="Times New Roman"/>
          <w:szCs w:val="20"/>
        </w:rPr>
        <w:t xml:space="preserve">GB 3096 </w:t>
      </w:r>
      <w:r>
        <w:rPr>
          <w:rFonts w:hint="eastAsia" w:ascii="Times New Roman" w:hAnsi="Times New Roman"/>
          <w:szCs w:val="20"/>
        </w:rPr>
        <w:t>声环境质量标准</w:t>
      </w:r>
    </w:p>
    <w:p>
      <w:pPr>
        <w:pStyle w:val="30"/>
        <w:rPr>
          <w:rFonts w:ascii="Times New Roman" w:hAnsi="Times New Roman"/>
          <w:szCs w:val="20"/>
        </w:rPr>
      </w:pPr>
      <w:r>
        <w:rPr>
          <w:rFonts w:ascii="Times New Roman" w:hAnsi="Times New Roman"/>
          <w:szCs w:val="20"/>
        </w:rPr>
        <w:t xml:space="preserve">GB 4053.1 </w:t>
      </w:r>
      <w:r>
        <w:rPr>
          <w:rFonts w:hint="eastAsia" w:ascii="Times New Roman" w:hAnsi="Times New Roman"/>
          <w:szCs w:val="20"/>
        </w:rPr>
        <w:t>固定式钢梯及平台安全要求</w:t>
      </w:r>
      <w:r>
        <w:rPr>
          <w:rFonts w:ascii="Times New Roman" w:hAnsi="Times New Roman"/>
          <w:szCs w:val="20"/>
        </w:rPr>
        <w:t xml:space="preserve"> </w:t>
      </w:r>
      <w:r>
        <w:rPr>
          <w:rFonts w:hint="eastAsia" w:ascii="Times New Roman" w:hAnsi="Times New Roman"/>
          <w:szCs w:val="20"/>
        </w:rPr>
        <w:t>第</w:t>
      </w:r>
      <w:r>
        <w:rPr>
          <w:rFonts w:ascii="Times New Roman" w:hAnsi="Times New Roman"/>
          <w:szCs w:val="20"/>
        </w:rPr>
        <w:t>1</w:t>
      </w:r>
      <w:r>
        <w:rPr>
          <w:rFonts w:hint="eastAsia" w:ascii="Times New Roman" w:hAnsi="Times New Roman"/>
          <w:szCs w:val="20"/>
        </w:rPr>
        <w:t>部分</w:t>
      </w:r>
      <w:r>
        <w:rPr>
          <w:rFonts w:ascii="Times New Roman" w:hAnsi="Times New Roman"/>
          <w:szCs w:val="20"/>
        </w:rPr>
        <w:t>:</w:t>
      </w:r>
      <w:r>
        <w:rPr>
          <w:rFonts w:hint="eastAsia" w:ascii="Times New Roman" w:hAnsi="Times New Roman"/>
          <w:szCs w:val="20"/>
        </w:rPr>
        <w:t>钢直梯</w:t>
      </w:r>
    </w:p>
    <w:p>
      <w:pPr>
        <w:pStyle w:val="30"/>
        <w:rPr>
          <w:rFonts w:ascii="Times New Roman" w:hAnsi="Times New Roman"/>
          <w:szCs w:val="20"/>
        </w:rPr>
      </w:pPr>
      <w:r>
        <w:rPr>
          <w:rFonts w:ascii="Times New Roman" w:hAnsi="Times New Roman"/>
          <w:szCs w:val="20"/>
        </w:rPr>
        <w:t xml:space="preserve">GB 4053.3 </w:t>
      </w:r>
      <w:r>
        <w:rPr>
          <w:rFonts w:hint="eastAsia" w:ascii="Times New Roman" w:hAnsi="Times New Roman"/>
          <w:szCs w:val="20"/>
        </w:rPr>
        <w:t>固定式钢梯及平台安全要求</w:t>
      </w:r>
      <w:r>
        <w:rPr>
          <w:rFonts w:ascii="Times New Roman" w:hAnsi="Times New Roman"/>
          <w:szCs w:val="20"/>
        </w:rPr>
        <w:t xml:space="preserve"> </w:t>
      </w:r>
      <w:r>
        <w:rPr>
          <w:rFonts w:hint="eastAsia" w:ascii="Times New Roman" w:hAnsi="Times New Roman"/>
          <w:szCs w:val="20"/>
        </w:rPr>
        <w:t>第</w:t>
      </w:r>
      <w:r>
        <w:rPr>
          <w:rFonts w:ascii="Times New Roman" w:hAnsi="Times New Roman"/>
          <w:szCs w:val="20"/>
        </w:rPr>
        <w:t>3</w:t>
      </w:r>
      <w:r>
        <w:rPr>
          <w:rFonts w:hint="eastAsia" w:ascii="Times New Roman" w:hAnsi="Times New Roman"/>
          <w:szCs w:val="20"/>
        </w:rPr>
        <w:t>部分</w:t>
      </w:r>
      <w:r>
        <w:rPr>
          <w:rFonts w:ascii="Times New Roman" w:hAnsi="Times New Roman"/>
          <w:szCs w:val="20"/>
        </w:rPr>
        <w:t>:</w:t>
      </w:r>
      <w:r>
        <w:rPr>
          <w:rFonts w:hint="eastAsia" w:ascii="Times New Roman" w:hAnsi="Times New Roman"/>
          <w:szCs w:val="20"/>
        </w:rPr>
        <w:t>工业防护栏杆及钢平台</w:t>
      </w:r>
    </w:p>
    <w:p>
      <w:pPr>
        <w:pStyle w:val="30"/>
        <w:rPr>
          <w:rFonts w:ascii="Times New Roman" w:hAnsi="Times New Roman"/>
          <w:szCs w:val="20"/>
        </w:rPr>
      </w:pPr>
      <w:r>
        <w:rPr>
          <w:rFonts w:ascii="Times New Roman" w:hAnsi="Times New Roman"/>
          <w:szCs w:val="20"/>
        </w:rPr>
        <w:t xml:space="preserve">GB 10395.1 </w:t>
      </w:r>
      <w:r>
        <w:rPr>
          <w:rFonts w:hint="eastAsia" w:ascii="Times New Roman" w:hAnsi="Times New Roman"/>
          <w:szCs w:val="20"/>
        </w:rPr>
        <w:t>农林机械安全第</w:t>
      </w:r>
      <w:r>
        <w:rPr>
          <w:rFonts w:ascii="Times New Roman" w:hAnsi="Times New Roman"/>
          <w:szCs w:val="20"/>
        </w:rPr>
        <w:t>1</w:t>
      </w:r>
      <w:r>
        <w:rPr>
          <w:rFonts w:hint="eastAsia" w:ascii="Times New Roman" w:hAnsi="Times New Roman"/>
          <w:szCs w:val="20"/>
        </w:rPr>
        <w:t>部分：总则</w:t>
      </w:r>
    </w:p>
    <w:p>
      <w:pPr>
        <w:pStyle w:val="30"/>
        <w:rPr>
          <w:rFonts w:ascii="Times New Roman" w:hAnsi="Times New Roman"/>
          <w:szCs w:val="20"/>
        </w:rPr>
      </w:pPr>
      <w:r>
        <w:rPr>
          <w:rFonts w:ascii="Times New Roman" w:hAnsi="Times New Roman"/>
          <w:szCs w:val="20"/>
        </w:rPr>
        <w:t xml:space="preserve">GB 10396 </w:t>
      </w:r>
      <w:r>
        <w:rPr>
          <w:rFonts w:hint="eastAsia" w:ascii="Times New Roman" w:hAnsi="Times New Roman"/>
          <w:szCs w:val="20"/>
        </w:rPr>
        <w:t>农林拖拉机和机械、草坪和园艺动力机械安全标志和危险图形总则</w:t>
      </w:r>
    </w:p>
    <w:p>
      <w:pPr>
        <w:pStyle w:val="30"/>
        <w:rPr>
          <w:rFonts w:ascii="Times New Roman" w:hAnsi="Times New Roman"/>
          <w:szCs w:val="20"/>
        </w:rPr>
      </w:pPr>
      <w:r>
        <w:rPr>
          <w:rFonts w:ascii="Times New Roman" w:hAnsi="Times New Roman"/>
          <w:szCs w:val="20"/>
        </w:rPr>
        <w:t xml:space="preserve">GB 12348 </w:t>
      </w:r>
      <w:r>
        <w:rPr>
          <w:rFonts w:hint="eastAsia" w:ascii="Times New Roman" w:hAnsi="Times New Roman"/>
          <w:szCs w:val="20"/>
        </w:rPr>
        <w:t>工业企业厂界环境噪声排放标准</w:t>
      </w:r>
    </w:p>
    <w:p>
      <w:pPr>
        <w:pStyle w:val="30"/>
        <w:rPr>
          <w:rFonts w:ascii="Times New Roman" w:hAnsi="Times New Roman"/>
          <w:szCs w:val="20"/>
        </w:rPr>
      </w:pPr>
      <w:r>
        <w:rPr>
          <w:rFonts w:ascii="Times New Roman" w:hAnsi="Times New Roman"/>
          <w:szCs w:val="20"/>
        </w:rPr>
        <w:t xml:space="preserve">GB 13271 </w:t>
      </w:r>
      <w:r>
        <w:rPr>
          <w:rFonts w:hint="eastAsia" w:ascii="Times New Roman" w:hAnsi="Times New Roman"/>
          <w:szCs w:val="20"/>
        </w:rPr>
        <w:t>锅炉大气污染物排放标准</w:t>
      </w:r>
    </w:p>
    <w:p>
      <w:pPr>
        <w:pStyle w:val="30"/>
        <w:rPr>
          <w:rFonts w:ascii="Times New Roman" w:hAnsi="Times New Roman"/>
          <w:szCs w:val="20"/>
        </w:rPr>
      </w:pPr>
      <w:r>
        <w:rPr>
          <w:rFonts w:ascii="Times New Roman" w:hAnsi="Times New Roman"/>
          <w:szCs w:val="20"/>
        </w:rPr>
        <w:t xml:space="preserve">GB 13495.1 </w:t>
      </w:r>
      <w:r>
        <w:rPr>
          <w:rFonts w:hint="eastAsia" w:ascii="Times New Roman" w:hAnsi="Times New Roman"/>
          <w:szCs w:val="20"/>
        </w:rPr>
        <w:t>消防安全标志</w:t>
      </w:r>
      <w:r>
        <w:rPr>
          <w:rFonts w:ascii="Times New Roman" w:hAnsi="Times New Roman"/>
          <w:szCs w:val="20"/>
        </w:rPr>
        <w:t xml:space="preserve"> </w:t>
      </w:r>
      <w:r>
        <w:rPr>
          <w:rFonts w:hint="eastAsia" w:ascii="Times New Roman" w:hAnsi="Times New Roman"/>
          <w:szCs w:val="20"/>
        </w:rPr>
        <w:t>第</w:t>
      </w:r>
      <w:r>
        <w:rPr>
          <w:rFonts w:ascii="Times New Roman" w:hAnsi="Times New Roman"/>
          <w:szCs w:val="20"/>
        </w:rPr>
        <w:t>1</w:t>
      </w:r>
      <w:r>
        <w:rPr>
          <w:rFonts w:hint="eastAsia" w:ascii="Times New Roman" w:hAnsi="Times New Roman"/>
          <w:szCs w:val="20"/>
        </w:rPr>
        <w:t>部分：标志</w:t>
      </w:r>
    </w:p>
    <w:p>
      <w:pPr>
        <w:pStyle w:val="30"/>
        <w:rPr>
          <w:rFonts w:ascii="Times New Roman" w:hAnsi="Times New Roman"/>
          <w:color w:val="auto"/>
          <w:szCs w:val="20"/>
        </w:rPr>
      </w:pPr>
      <w:r>
        <w:rPr>
          <w:rFonts w:ascii="Times New Roman" w:hAnsi="Times New Roman"/>
          <w:color w:val="auto"/>
          <w:szCs w:val="20"/>
        </w:rPr>
        <w:t xml:space="preserve">GB 14784 </w:t>
      </w:r>
      <w:r>
        <w:rPr>
          <w:rFonts w:hint="eastAsia" w:ascii="Times New Roman" w:hAnsi="Times New Roman"/>
          <w:color w:val="auto"/>
          <w:szCs w:val="20"/>
        </w:rPr>
        <w:t>带式输送机</w:t>
      </w:r>
      <w:r>
        <w:rPr>
          <w:rFonts w:ascii="Times New Roman" w:hAnsi="Times New Roman"/>
          <w:color w:val="auto"/>
          <w:szCs w:val="20"/>
        </w:rPr>
        <w:t xml:space="preserve"> </w:t>
      </w:r>
      <w:r>
        <w:rPr>
          <w:rFonts w:hint="eastAsia" w:ascii="Times New Roman" w:hAnsi="Times New Roman"/>
          <w:color w:val="auto"/>
          <w:szCs w:val="20"/>
        </w:rPr>
        <w:t>安全规范</w:t>
      </w:r>
    </w:p>
    <w:p>
      <w:pPr>
        <w:pStyle w:val="30"/>
        <w:rPr>
          <w:rFonts w:ascii="Times New Roman" w:hAnsi="Times New Roman"/>
          <w:szCs w:val="20"/>
        </w:rPr>
      </w:pPr>
      <w:r>
        <w:rPr>
          <w:rFonts w:ascii="Times New Roman" w:hAnsi="Times New Roman"/>
          <w:szCs w:val="20"/>
        </w:rPr>
        <w:t xml:space="preserve">GB 15577 </w:t>
      </w:r>
      <w:r>
        <w:rPr>
          <w:rFonts w:hint="eastAsia" w:ascii="Times New Roman" w:hAnsi="Times New Roman"/>
          <w:szCs w:val="20"/>
        </w:rPr>
        <w:t>粉尘防爆安全规程</w:t>
      </w:r>
    </w:p>
    <w:p>
      <w:pPr>
        <w:pStyle w:val="30"/>
        <w:rPr>
          <w:rFonts w:ascii="Times New Roman" w:hAnsi="Times New Roman"/>
          <w:szCs w:val="20"/>
        </w:rPr>
      </w:pPr>
      <w:r>
        <w:rPr>
          <w:rFonts w:ascii="Times New Roman" w:hAnsi="Times New Roman"/>
          <w:szCs w:val="20"/>
        </w:rPr>
        <w:t xml:space="preserve">GB 15630 </w:t>
      </w:r>
      <w:r>
        <w:rPr>
          <w:rFonts w:hint="eastAsia" w:ascii="Times New Roman" w:hAnsi="Times New Roman"/>
          <w:szCs w:val="20"/>
        </w:rPr>
        <w:t>消防安全标志设置要求</w:t>
      </w:r>
    </w:p>
    <w:p>
      <w:pPr>
        <w:pStyle w:val="30"/>
        <w:rPr>
          <w:rFonts w:ascii="Times New Roman" w:hAnsi="Times New Roman"/>
          <w:szCs w:val="20"/>
        </w:rPr>
      </w:pPr>
      <w:r>
        <w:rPr>
          <w:rFonts w:ascii="Times New Roman" w:hAnsi="Times New Roman"/>
          <w:szCs w:val="20"/>
        </w:rPr>
        <w:t xml:space="preserve">GB 17440 </w:t>
      </w:r>
      <w:r>
        <w:rPr>
          <w:rFonts w:hint="eastAsia" w:ascii="Times New Roman" w:hAnsi="Times New Roman"/>
          <w:szCs w:val="20"/>
        </w:rPr>
        <w:t>粮食加工、储运系统粉尘防爆安全规程</w:t>
      </w:r>
    </w:p>
    <w:p>
      <w:pPr>
        <w:pStyle w:val="30"/>
        <w:rPr>
          <w:rFonts w:ascii="Times New Roman" w:hAnsi="Times New Roman"/>
          <w:color w:val="auto"/>
          <w:szCs w:val="20"/>
        </w:rPr>
      </w:pPr>
      <w:r>
        <w:rPr>
          <w:rFonts w:ascii="Times New Roman" w:hAnsi="Times New Roman"/>
          <w:color w:val="auto"/>
          <w:szCs w:val="20"/>
        </w:rPr>
        <w:t xml:space="preserve">GB 19517 </w:t>
      </w:r>
      <w:r>
        <w:rPr>
          <w:rFonts w:hint="eastAsia" w:ascii="Times New Roman" w:hAnsi="Times New Roman"/>
          <w:color w:val="auto"/>
          <w:szCs w:val="20"/>
        </w:rPr>
        <w:t>国家电气设备安全技术规范</w:t>
      </w:r>
    </w:p>
    <w:p>
      <w:pPr>
        <w:pStyle w:val="30"/>
        <w:rPr>
          <w:rFonts w:ascii="Times New Roman" w:hAnsi="Times New Roman"/>
          <w:color w:val="auto"/>
          <w:szCs w:val="20"/>
        </w:rPr>
      </w:pPr>
      <w:r>
        <w:rPr>
          <w:rFonts w:ascii="Times New Roman" w:hAnsi="Times New Roman"/>
          <w:color w:val="auto"/>
          <w:szCs w:val="20"/>
        </w:rPr>
        <w:t xml:space="preserve">GB 40159 </w:t>
      </w:r>
      <w:r>
        <w:rPr>
          <w:rFonts w:hint="eastAsia" w:ascii="Times New Roman" w:hAnsi="Times New Roman"/>
          <w:color w:val="auto"/>
          <w:szCs w:val="20"/>
        </w:rPr>
        <w:t>埋刮板输送机</w:t>
      </w:r>
      <w:r>
        <w:rPr>
          <w:rFonts w:ascii="Times New Roman" w:hAnsi="Times New Roman"/>
          <w:color w:val="auto"/>
          <w:szCs w:val="20"/>
        </w:rPr>
        <w:t xml:space="preserve"> </w:t>
      </w:r>
      <w:r>
        <w:rPr>
          <w:rFonts w:hint="eastAsia" w:ascii="Times New Roman" w:hAnsi="Times New Roman"/>
          <w:color w:val="auto"/>
          <w:szCs w:val="20"/>
        </w:rPr>
        <w:t>安全规范</w:t>
      </w:r>
    </w:p>
    <w:p>
      <w:pPr>
        <w:pStyle w:val="30"/>
        <w:rPr>
          <w:rFonts w:ascii="Times New Roman" w:hAnsi="Times New Roman"/>
          <w:szCs w:val="20"/>
        </w:rPr>
      </w:pPr>
      <w:r>
        <w:rPr>
          <w:rFonts w:ascii="Times New Roman" w:hAnsi="Times New Roman"/>
          <w:szCs w:val="20"/>
        </w:rPr>
        <w:t xml:space="preserve">GB 50016 </w:t>
      </w:r>
      <w:r>
        <w:rPr>
          <w:rFonts w:hint="eastAsia" w:ascii="Times New Roman" w:hAnsi="Times New Roman"/>
          <w:szCs w:val="20"/>
        </w:rPr>
        <w:t>建筑设计防火规范</w:t>
      </w:r>
    </w:p>
    <w:p>
      <w:pPr>
        <w:pStyle w:val="30"/>
        <w:rPr>
          <w:rFonts w:ascii="Times New Roman" w:hAnsi="Times New Roman"/>
          <w:color w:val="auto"/>
          <w:szCs w:val="20"/>
        </w:rPr>
      </w:pPr>
      <w:r>
        <w:rPr>
          <w:rFonts w:ascii="Times New Roman" w:hAnsi="Times New Roman"/>
          <w:color w:val="auto"/>
          <w:szCs w:val="20"/>
        </w:rPr>
        <w:t xml:space="preserve">GB 50037 </w:t>
      </w:r>
      <w:r>
        <w:rPr>
          <w:rFonts w:hint="eastAsia" w:ascii="Times New Roman" w:hAnsi="Times New Roman"/>
          <w:color w:val="auto"/>
          <w:szCs w:val="20"/>
        </w:rPr>
        <w:t>建筑物防雷设计规范</w:t>
      </w:r>
    </w:p>
    <w:p>
      <w:pPr>
        <w:pStyle w:val="30"/>
        <w:rPr>
          <w:rFonts w:ascii="Times New Roman" w:hAnsi="Times New Roman"/>
          <w:color w:val="auto"/>
          <w:szCs w:val="20"/>
        </w:rPr>
      </w:pPr>
      <w:r>
        <w:rPr>
          <w:rFonts w:ascii="Times New Roman" w:hAnsi="Times New Roman"/>
          <w:color w:val="auto"/>
          <w:szCs w:val="20"/>
        </w:rPr>
        <w:t xml:space="preserve">GB 50140 </w:t>
      </w:r>
      <w:r>
        <w:rPr>
          <w:rFonts w:hint="eastAsia" w:ascii="Times New Roman" w:hAnsi="Times New Roman"/>
          <w:color w:val="auto"/>
          <w:szCs w:val="20"/>
        </w:rPr>
        <w:t>建筑灭火器配置设计规范</w:t>
      </w:r>
    </w:p>
    <w:p>
      <w:pPr>
        <w:pStyle w:val="30"/>
        <w:rPr>
          <w:rFonts w:hint="eastAsia" w:ascii="Times New Roman" w:hAnsi="Times New Roman"/>
          <w:szCs w:val="20"/>
        </w:rPr>
      </w:pPr>
      <w:r>
        <w:rPr>
          <w:rFonts w:ascii="Times New Roman" w:hAnsi="Times New Roman"/>
          <w:szCs w:val="20"/>
        </w:rPr>
        <w:t xml:space="preserve">GB 50322 </w:t>
      </w:r>
      <w:r>
        <w:rPr>
          <w:rFonts w:hint="eastAsia" w:ascii="Times New Roman" w:hAnsi="Times New Roman"/>
          <w:szCs w:val="20"/>
        </w:rPr>
        <w:t>粮食钢板筒仓设计规范</w:t>
      </w:r>
    </w:p>
    <w:p>
      <w:pPr>
        <w:pStyle w:val="30"/>
        <w:rPr>
          <w:rFonts w:hint="eastAsia" w:ascii="Times New Roman" w:hAnsi="Times New Roman"/>
          <w:szCs w:val="20"/>
          <w:lang w:val="en" w:eastAsia="zh-CN"/>
        </w:rPr>
      </w:pPr>
      <w:r>
        <w:rPr>
          <w:rFonts w:ascii="Times New Roman" w:hAnsi="Times New Roman"/>
          <w:szCs w:val="20"/>
        </w:rPr>
        <w:t>GB</w:t>
      </w:r>
      <w:r>
        <w:rPr>
          <w:rFonts w:hint="eastAsia" w:ascii="Times New Roman" w:hAnsi="Times New Roman"/>
          <w:szCs w:val="20"/>
          <w:lang w:val="en-US" w:eastAsia="zh-CN"/>
        </w:rPr>
        <w:t xml:space="preserve"> 50017-2003</w:t>
      </w:r>
      <w:r>
        <w:rPr>
          <w:rFonts w:hint="default" w:ascii="Times New Roman" w:hAnsi="Times New Roman"/>
          <w:szCs w:val="20"/>
          <w:lang w:val="en"/>
        </w:rPr>
        <w:t xml:space="preserve"> </w:t>
      </w:r>
      <w:r>
        <w:rPr>
          <w:rFonts w:hint="eastAsia" w:ascii="Times New Roman" w:hAnsi="Times New Roman"/>
          <w:szCs w:val="20"/>
          <w:lang w:val="en" w:eastAsia="zh-CN"/>
        </w:rPr>
        <w:t>钢结构设计规范</w:t>
      </w:r>
    </w:p>
    <w:p>
      <w:pPr>
        <w:pStyle w:val="30"/>
        <w:rPr>
          <w:rFonts w:hint="eastAsia" w:ascii="Times New Roman" w:hAnsi="Times New Roman"/>
          <w:szCs w:val="20"/>
          <w:lang w:val="en" w:eastAsia="zh-CN"/>
        </w:rPr>
      </w:pPr>
      <w:r>
        <w:rPr>
          <w:rFonts w:ascii="Times New Roman" w:hAnsi="Times New Roman"/>
          <w:szCs w:val="20"/>
        </w:rPr>
        <w:t>GB</w:t>
      </w:r>
      <w:r>
        <w:rPr>
          <w:rFonts w:hint="eastAsia" w:ascii="Times New Roman" w:hAnsi="Times New Roman"/>
          <w:szCs w:val="20"/>
          <w:lang w:val="en-US" w:eastAsia="zh-CN"/>
        </w:rPr>
        <w:t xml:space="preserve"> 50018-2002</w:t>
      </w:r>
      <w:r>
        <w:rPr>
          <w:rFonts w:hint="default" w:ascii="Times New Roman" w:hAnsi="Times New Roman"/>
          <w:szCs w:val="20"/>
          <w:lang w:val="en"/>
        </w:rPr>
        <w:t xml:space="preserve"> </w:t>
      </w:r>
      <w:r>
        <w:rPr>
          <w:rFonts w:hint="eastAsia" w:ascii="Times New Roman" w:hAnsi="Times New Roman"/>
          <w:szCs w:val="20"/>
          <w:lang w:val="en" w:eastAsia="zh-CN"/>
        </w:rPr>
        <w:t>冷弯薄壁型彩钢板技术规范</w:t>
      </w:r>
    </w:p>
    <w:p>
      <w:pPr>
        <w:pStyle w:val="30"/>
        <w:rPr>
          <w:rFonts w:hint="eastAsia" w:ascii="Times New Roman" w:hAnsi="Times New Roman" w:eastAsia="宋体"/>
          <w:szCs w:val="20"/>
          <w:lang w:val="en" w:eastAsia="zh-CN"/>
        </w:rPr>
      </w:pPr>
      <w:r>
        <w:rPr>
          <w:rFonts w:ascii="Times New Roman" w:hAnsi="Times New Roman"/>
          <w:szCs w:val="20"/>
        </w:rPr>
        <w:t>GB</w:t>
      </w:r>
      <w:r>
        <w:rPr>
          <w:rFonts w:hint="eastAsia" w:ascii="Times New Roman" w:hAnsi="Times New Roman"/>
          <w:szCs w:val="20"/>
          <w:lang w:val="en-US" w:eastAsia="zh-CN"/>
        </w:rPr>
        <w:t xml:space="preserve"> 50205-2001</w:t>
      </w:r>
      <w:r>
        <w:rPr>
          <w:rFonts w:hint="default" w:ascii="Times New Roman" w:hAnsi="Times New Roman"/>
          <w:szCs w:val="20"/>
          <w:lang w:val="en"/>
        </w:rPr>
        <w:t xml:space="preserve"> </w:t>
      </w:r>
      <w:r>
        <w:rPr>
          <w:rFonts w:hint="eastAsia" w:ascii="Times New Roman" w:hAnsi="Times New Roman"/>
          <w:szCs w:val="20"/>
          <w:lang w:val="en" w:eastAsia="zh-CN"/>
        </w:rPr>
        <w:t>彩钢板结构工程施工质量验收规范</w:t>
      </w:r>
    </w:p>
    <w:p>
      <w:pPr>
        <w:pStyle w:val="30"/>
        <w:rPr>
          <w:rFonts w:ascii="Times New Roman" w:hAnsi="Times New Roman"/>
          <w:color w:val="auto"/>
          <w:szCs w:val="20"/>
        </w:rPr>
      </w:pPr>
      <w:r>
        <w:rPr>
          <w:rFonts w:ascii="Times New Roman" w:hAnsi="Times New Roman"/>
          <w:color w:val="auto"/>
          <w:szCs w:val="20"/>
        </w:rPr>
        <w:t xml:space="preserve">GB/T 2893.5 </w:t>
      </w:r>
      <w:r>
        <w:rPr>
          <w:rFonts w:hint="eastAsia" w:ascii="Times New Roman" w:hAnsi="Times New Roman"/>
          <w:color w:val="auto"/>
          <w:szCs w:val="20"/>
        </w:rPr>
        <w:t>图形符号安全色和安全标志第５部分：安全标志使用原则与要求</w:t>
      </w:r>
    </w:p>
    <w:p>
      <w:pPr>
        <w:pStyle w:val="30"/>
        <w:rPr>
          <w:rFonts w:hint="eastAsia" w:ascii="Times New Roman" w:hAnsi="Times New Roman"/>
          <w:color w:val="auto"/>
          <w:szCs w:val="20"/>
        </w:rPr>
      </w:pPr>
      <w:r>
        <w:rPr>
          <w:rFonts w:ascii="Times New Roman" w:hAnsi="Times New Roman"/>
          <w:color w:val="auto"/>
          <w:szCs w:val="20"/>
        </w:rPr>
        <w:t xml:space="preserve">GB/T 7723 </w:t>
      </w:r>
      <w:r>
        <w:rPr>
          <w:rFonts w:hint="eastAsia" w:ascii="Times New Roman" w:hAnsi="Times New Roman"/>
          <w:color w:val="auto"/>
          <w:szCs w:val="20"/>
        </w:rPr>
        <w:t>固定式电子衡器</w:t>
      </w:r>
    </w:p>
    <w:p>
      <w:pPr>
        <w:pStyle w:val="30"/>
        <w:rPr>
          <w:rFonts w:hint="eastAsia" w:ascii="Times New Roman" w:hAnsi="Times New Roman" w:eastAsia="宋体"/>
          <w:color w:val="auto"/>
          <w:szCs w:val="20"/>
        </w:rPr>
      </w:pPr>
      <w:r>
        <w:rPr>
          <w:rFonts w:hint="eastAsia" w:ascii="Times New Roman" w:hAnsi="Times New Roman" w:eastAsia="宋体"/>
          <w:color w:val="auto"/>
          <w:szCs w:val="20"/>
          <w:lang w:val="en-US" w:eastAsia="zh-CN"/>
        </w:rPr>
        <w:t>GB 50661 钢板焊接规范</w:t>
      </w:r>
    </w:p>
    <w:p>
      <w:pPr>
        <w:pStyle w:val="30"/>
        <w:rPr>
          <w:rFonts w:ascii="Times New Roman" w:hAnsi="Times New Roman"/>
          <w:color w:val="auto"/>
          <w:szCs w:val="20"/>
        </w:rPr>
      </w:pPr>
      <w:r>
        <w:rPr>
          <w:rFonts w:ascii="Times New Roman" w:hAnsi="Times New Roman"/>
          <w:color w:val="auto"/>
          <w:szCs w:val="20"/>
        </w:rPr>
        <w:t xml:space="preserve">GB/T 9969 </w:t>
      </w:r>
      <w:r>
        <w:rPr>
          <w:rFonts w:hint="eastAsia" w:ascii="Times New Roman" w:hAnsi="Times New Roman"/>
          <w:color w:val="auto"/>
          <w:szCs w:val="20"/>
        </w:rPr>
        <w:t>工业产品使用说明书总则</w:t>
      </w:r>
    </w:p>
    <w:p>
      <w:pPr>
        <w:pStyle w:val="30"/>
        <w:rPr>
          <w:rFonts w:ascii="Times New Roman" w:hAnsi="Times New Roman"/>
          <w:szCs w:val="20"/>
        </w:rPr>
      </w:pPr>
      <w:r>
        <w:rPr>
          <w:rFonts w:ascii="Times New Roman" w:hAnsi="Times New Roman"/>
          <w:szCs w:val="20"/>
        </w:rPr>
        <w:t xml:space="preserve">GB/T 10595 </w:t>
      </w:r>
      <w:r>
        <w:rPr>
          <w:rFonts w:hint="eastAsia" w:ascii="Times New Roman" w:hAnsi="Times New Roman"/>
          <w:szCs w:val="20"/>
        </w:rPr>
        <w:t>带式输送机</w:t>
      </w:r>
    </w:p>
    <w:p>
      <w:pPr>
        <w:pStyle w:val="30"/>
        <w:rPr>
          <w:rFonts w:ascii="Times New Roman" w:hAnsi="Times New Roman"/>
          <w:szCs w:val="20"/>
        </w:rPr>
      </w:pPr>
      <w:r>
        <w:rPr>
          <w:rFonts w:ascii="Times New Roman" w:hAnsi="Times New Roman"/>
          <w:szCs w:val="20"/>
        </w:rPr>
        <w:t xml:space="preserve">GB/T 10596 </w:t>
      </w:r>
      <w:r>
        <w:rPr>
          <w:rFonts w:hint="eastAsia" w:ascii="Times New Roman" w:hAnsi="Times New Roman"/>
          <w:szCs w:val="20"/>
        </w:rPr>
        <w:t>埋刮板输送机</w:t>
      </w:r>
    </w:p>
    <w:p>
      <w:pPr>
        <w:pStyle w:val="30"/>
        <w:rPr>
          <w:rFonts w:ascii="Times New Roman" w:hAnsi="Times New Roman"/>
          <w:szCs w:val="20"/>
        </w:rPr>
      </w:pPr>
      <w:r>
        <w:rPr>
          <w:rFonts w:ascii="Times New Roman" w:hAnsi="Times New Roman"/>
          <w:szCs w:val="20"/>
        </w:rPr>
        <w:t xml:space="preserve">GB/T 16714 </w:t>
      </w:r>
      <w:r>
        <w:rPr>
          <w:rFonts w:hint="eastAsia" w:ascii="Times New Roman" w:hAnsi="Times New Roman"/>
          <w:szCs w:val="20"/>
        </w:rPr>
        <w:t>连续式粮食干燥机</w:t>
      </w:r>
    </w:p>
    <w:p>
      <w:pPr>
        <w:pStyle w:val="30"/>
        <w:rPr>
          <w:rFonts w:ascii="Times New Roman" w:hAnsi="Times New Roman"/>
          <w:szCs w:val="20"/>
        </w:rPr>
      </w:pPr>
      <w:r>
        <w:rPr>
          <w:rFonts w:ascii="Times New Roman" w:hAnsi="Times New Roman"/>
          <w:szCs w:val="20"/>
        </w:rPr>
        <w:t xml:space="preserve">GB/T 21015 </w:t>
      </w:r>
      <w:r>
        <w:rPr>
          <w:rFonts w:hint="eastAsia" w:ascii="Times New Roman" w:hAnsi="Times New Roman"/>
          <w:szCs w:val="20"/>
        </w:rPr>
        <w:t>稻谷干燥技术规范</w:t>
      </w:r>
    </w:p>
    <w:p>
      <w:pPr>
        <w:pStyle w:val="30"/>
        <w:rPr>
          <w:rFonts w:ascii="Times New Roman" w:hAnsi="Times New Roman"/>
          <w:szCs w:val="20"/>
        </w:rPr>
      </w:pPr>
      <w:r>
        <w:rPr>
          <w:rFonts w:ascii="Times New Roman" w:hAnsi="Times New Roman"/>
          <w:szCs w:val="20"/>
        </w:rPr>
        <w:t xml:space="preserve">GB/T 21016 </w:t>
      </w:r>
      <w:r>
        <w:rPr>
          <w:rFonts w:hint="eastAsia" w:ascii="Times New Roman" w:hAnsi="Times New Roman"/>
          <w:szCs w:val="20"/>
        </w:rPr>
        <w:t>小麦干燥技术规范</w:t>
      </w:r>
    </w:p>
    <w:p>
      <w:pPr>
        <w:pStyle w:val="30"/>
        <w:rPr>
          <w:rFonts w:ascii="Times New Roman" w:hAnsi="Times New Roman"/>
          <w:szCs w:val="20"/>
        </w:rPr>
      </w:pPr>
      <w:r>
        <w:rPr>
          <w:rFonts w:ascii="Times New Roman" w:hAnsi="Times New Roman"/>
          <w:szCs w:val="20"/>
        </w:rPr>
        <w:t xml:space="preserve">GB/T 21017 </w:t>
      </w:r>
      <w:r>
        <w:rPr>
          <w:rFonts w:hint="eastAsia" w:ascii="Times New Roman" w:hAnsi="Times New Roman"/>
          <w:szCs w:val="20"/>
        </w:rPr>
        <w:t>玉米干燥技术规范</w:t>
      </w:r>
    </w:p>
    <w:p>
      <w:pPr>
        <w:pStyle w:val="30"/>
        <w:rPr>
          <w:rFonts w:ascii="Times New Roman" w:hAnsi="Times New Roman"/>
          <w:szCs w:val="20"/>
        </w:rPr>
      </w:pPr>
      <w:r>
        <w:rPr>
          <w:rFonts w:ascii="Times New Roman" w:hAnsi="Times New Roman"/>
          <w:szCs w:val="20"/>
        </w:rPr>
        <w:t xml:space="preserve">GB/T 23821 </w:t>
      </w:r>
      <w:r>
        <w:rPr>
          <w:rFonts w:hint="eastAsia" w:ascii="Times New Roman" w:hAnsi="Times New Roman"/>
          <w:szCs w:val="20"/>
        </w:rPr>
        <w:t>机械安全</w:t>
      </w:r>
      <w:r>
        <w:rPr>
          <w:rFonts w:ascii="Times New Roman" w:hAnsi="Times New Roman"/>
          <w:szCs w:val="20"/>
        </w:rPr>
        <w:t xml:space="preserve"> </w:t>
      </w:r>
      <w:r>
        <w:rPr>
          <w:rFonts w:hint="eastAsia" w:ascii="Times New Roman" w:hAnsi="Times New Roman"/>
          <w:szCs w:val="20"/>
        </w:rPr>
        <w:t>防止上下肢触及危险区的安全距离</w:t>
      </w:r>
    </w:p>
    <w:p>
      <w:pPr>
        <w:pStyle w:val="30"/>
        <w:rPr>
          <w:rFonts w:ascii="Times New Roman" w:hAnsi="Times New Roman"/>
          <w:szCs w:val="20"/>
        </w:rPr>
      </w:pPr>
      <w:r>
        <w:rPr>
          <w:rFonts w:ascii="Times New Roman" w:hAnsi="Times New Roman"/>
          <w:szCs w:val="20"/>
        </w:rPr>
        <w:t xml:space="preserve">GB/T 25235 </w:t>
      </w:r>
      <w:r>
        <w:rPr>
          <w:rFonts w:hint="eastAsia" w:ascii="Times New Roman" w:hAnsi="Times New Roman"/>
          <w:szCs w:val="20"/>
        </w:rPr>
        <w:t>粮油机械</w:t>
      </w:r>
      <w:r>
        <w:rPr>
          <w:rFonts w:ascii="Times New Roman" w:hAnsi="Times New Roman"/>
          <w:szCs w:val="20"/>
        </w:rPr>
        <w:t xml:space="preserve"> </w:t>
      </w:r>
      <w:r>
        <w:rPr>
          <w:rFonts w:hint="eastAsia" w:ascii="Times New Roman" w:hAnsi="Times New Roman"/>
          <w:szCs w:val="20"/>
        </w:rPr>
        <w:t>组合清理筛</w:t>
      </w:r>
    </w:p>
    <w:p>
      <w:pPr>
        <w:pStyle w:val="30"/>
        <w:rPr>
          <w:rFonts w:ascii="Times New Roman" w:hAnsi="Times New Roman"/>
          <w:szCs w:val="20"/>
        </w:rPr>
      </w:pPr>
      <w:r>
        <w:rPr>
          <w:rFonts w:ascii="Times New Roman" w:hAnsi="Times New Roman"/>
          <w:szCs w:val="20"/>
        </w:rPr>
        <w:t xml:space="preserve">GB/T 26893 </w:t>
      </w:r>
      <w:r>
        <w:rPr>
          <w:rFonts w:hint="eastAsia" w:ascii="Times New Roman" w:hAnsi="Times New Roman"/>
          <w:szCs w:val="20"/>
        </w:rPr>
        <w:t>粮油机械</w:t>
      </w:r>
      <w:r>
        <w:rPr>
          <w:rFonts w:ascii="Times New Roman" w:hAnsi="Times New Roman"/>
          <w:szCs w:val="20"/>
        </w:rPr>
        <w:t xml:space="preserve"> </w:t>
      </w:r>
      <w:r>
        <w:rPr>
          <w:rFonts w:hint="eastAsia" w:ascii="Times New Roman" w:hAnsi="Times New Roman"/>
          <w:szCs w:val="20"/>
        </w:rPr>
        <w:t>圆筒初清筛</w:t>
      </w:r>
    </w:p>
    <w:p>
      <w:pPr>
        <w:pStyle w:val="30"/>
        <w:rPr>
          <w:rFonts w:ascii="Times New Roman" w:hAnsi="Times New Roman"/>
          <w:color w:val="auto"/>
          <w:szCs w:val="20"/>
        </w:rPr>
      </w:pPr>
      <w:r>
        <w:rPr>
          <w:rFonts w:ascii="Times New Roman" w:hAnsi="Times New Roman"/>
          <w:color w:val="auto"/>
          <w:szCs w:val="20"/>
        </w:rPr>
        <w:t xml:space="preserve">GB/T 37513 </w:t>
      </w:r>
      <w:r>
        <w:rPr>
          <w:rFonts w:hint="eastAsia" w:ascii="Times New Roman" w:hAnsi="Times New Roman"/>
          <w:color w:val="auto"/>
          <w:szCs w:val="20"/>
        </w:rPr>
        <w:t>粮油机械</w:t>
      </w:r>
      <w:r>
        <w:rPr>
          <w:rFonts w:ascii="Times New Roman" w:hAnsi="Times New Roman"/>
          <w:color w:val="auto"/>
          <w:szCs w:val="20"/>
        </w:rPr>
        <w:t xml:space="preserve"> </w:t>
      </w:r>
      <w:r>
        <w:rPr>
          <w:rFonts w:hint="eastAsia" w:ascii="Times New Roman" w:hAnsi="Times New Roman"/>
          <w:color w:val="auto"/>
          <w:szCs w:val="20"/>
        </w:rPr>
        <w:t>低破碎斗式提升机</w:t>
      </w:r>
    </w:p>
    <w:p>
      <w:pPr>
        <w:pStyle w:val="30"/>
        <w:rPr>
          <w:rFonts w:hint="eastAsia" w:ascii="Times New Roman" w:hAnsi="Times New Roman"/>
          <w:szCs w:val="20"/>
        </w:rPr>
      </w:pPr>
      <w:r>
        <w:rPr>
          <w:rFonts w:ascii="Times New Roman" w:hAnsi="Times New Roman"/>
          <w:szCs w:val="20"/>
        </w:rPr>
        <w:t xml:space="preserve">GB/T 37519 </w:t>
      </w:r>
      <w:r>
        <w:rPr>
          <w:rFonts w:hint="eastAsia" w:ascii="Times New Roman" w:hAnsi="Times New Roman"/>
          <w:szCs w:val="20"/>
        </w:rPr>
        <w:t>粮油机械</w:t>
      </w:r>
      <w:r>
        <w:rPr>
          <w:rFonts w:ascii="Times New Roman" w:hAnsi="Times New Roman"/>
          <w:szCs w:val="20"/>
        </w:rPr>
        <w:t xml:space="preserve"> </w:t>
      </w:r>
      <w:r>
        <w:rPr>
          <w:rFonts w:hint="eastAsia" w:ascii="Times New Roman" w:hAnsi="Times New Roman"/>
          <w:szCs w:val="20"/>
        </w:rPr>
        <w:t>斗式提升机</w:t>
      </w:r>
    </w:p>
    <w:p>
      <w:pPr>
        <w:pStyle w:val="30"/>
        <w:rPr>
          <w:rFonts w:hint="eastAsia" w:ascii="Times New Roman" w:hAnsi="Times New Roman"/>
          <w:szCs w:val="20"/>
          <w:lang w:val="en" w:eastAsia="zh-CN"/>
        </w:rPr>
      </w:pPr>
      <w:r>
        <w:rPr>
          <w:rFonts w:ascii="Times New Roman" w:hAnsi="Times New Roman"/>
          <w:szCs w:val="20"/>
        </w:rPr>
        <w:t xml:space="preserve">GB/T </w:t>
      </w:r>
      <w:r>
        <w:rPr>
          <w:rFonts w:hint="default" w:ascii="Times New Roman" w:hAnsi="Times New Roman"/>
          <w:szCs w:val="20"/>
          <w:lang w:val="en"/>
        </w:rPr>
        <w:t xml:space="preserve">12755-2008 </w:t>
      </w:r>
      <w:r>
        <w:rPr>
          <w:rFonts w:hint="eastAsia" w:ascii="Times New Roman" w:hAnsi="Times New Roman"/>
          <w:szCs w:val="20"/>
          <w:lang w:val="en" w:eastAsia="zh-CN"/>
        </w:rPr>
        <w:t>建筑用压型彩钢板</w:t>
      </w:r>
    </w:p>
    <w:p>
      <w:pPr>
        <w:pStyle w:val="30"/>
        <w:rPr>
          <w:rFonts w:ascii="Times New Roman" w:hAnsi="Times New Roman"/>
          <w:color w:val="auto"/>
          <w:szCs w:val="20"/>
        </w:rPr>
      </w:pPr>
      <w:r>
        <w:rPr>
          <w:rFonts w:ascii="Times New Roman" w:hAnsi="Times New Roman"/>
          <w:color w:val="auto"/>
          <w:szCs w:val="20"/>
        </w:rPr>
        <w:t xml:space="preserve">NY 2802 </w:t>
      </w:r>
      <w:r>
        <w:rPr>
          <w:rFonts w:hint="eastAsia" w:ascii="Times New Roman" w:hAnsi="Times New Roman"/>
          <w:color w:val="auto"/>
          <w:szCs w:val="20"/>
        </w:rPr>
        <w:t>谷物干燥机大气污染物排放标准</w:t>
      </w:r>
    </w:p>
    <w:p>
      <w:pPr>
        <w:pStyle w:val="30"/>
        <w:rPr>
          <w:rFonts w:ascii="Times New Roman" w:hAnsi="Times New Roman"/>
          <w:szCs w:val="20"/>
        </w:rPr>
      </w:pPr>
      <w:r>
        <w:rPr>
          <w:rFonts w:ascii="Times New Roman" w:hAnsi="Times New Roman"/>
          <w:szCs w:val="20"/>
        </w:rPr>
        <w:t xml:space="preserve">NY/T 2844 </w:t>
      </w:r>
      <w:r>
        <w:rPr>
          <w:rFonts w:hint="eastAsia" w:ascii="Times New Roman" w:hAnsi="Times New Roman"/>
          <w:szCs w:val="20"/>
        </w:rPr>
        <w:t>双层圆筒初清筛</w:t>
      </w:r>
    </w:p>
    <w:p>
      <w:pPr>
        <w:pStyle w:val="30"/>
        <w:rPr>
          <w:rFonts w:ascii="Times New Roman" w:hAnsi="Times New Roman"/>
          <w:szCs w:val="20"/>
        </w:rPr>
      </w:pPr>
      <w:r>
        <w:rPr>
          <w:rFonts w:ascii="Times New Roman" w:hAnsi="Times New Roman"/>
          <w:szCs w:val="20"/>
        </w:rPr>
        <w:t xml:space="preserve">JB/T 9800 </w:t>
      </w:r>
      <w:r>
        <w:rPr>
          <w:rFonts w:hint="eastAsia" w:ascii="Times New Roman" w:hAnsi="Times New Roman"/>
          <w:szCs w:val="20"/>
        </w:rPr>
        <w:t>装配式金属筒仓</w:t>
      </w:r>
    </w:p>
    <w:p>
      <w:pPr>
        <w:pStyle w:val="30"/>
        <w:rPr>
          <w:rFonts w:ascii="Times New Roman" w:hAnsi="Times New Roman"/>
          <w:szCs w:val="20"/>
        </w:rPr>
      </w:pPr>
      <w:r>
        <w:rPr>
          <w:rFonts w:ascii="Times New Roman" w:hAnsi="Times New Roman"/>
          <w:szCs w:val="20"/>
        </w:rPr>
        <w:t xml:space="preserve">JB/T 10216 </w:t>
      </w:r>
      <w:r>
        <w:rPr>
          <w:rFonts w:hint="eastAsia" w:ascii="Times New Roman" w:hAnsi="Times New Roman"/>
          <w:szCs w:val="20"/>
        </w:rPr>
        <w:t>电控配电用电缆桥架</w:t>
      </w:r>
    </w:p>
    <w:p>
      <w:pPr>
        <w:pStyle w:val="30"/>
        <w:rPr>
          <w:rFonts w:ascii="Times New Roman" w:hAnsi="Times New Roman"/>
          <w:color w:val="auto"/>
          <w:szCs w:val="20"/>
        </w:rPr>
      </w:pPr>
      <w:r>
        <w:rPr>
          <w:rFonts w:ascii="Times New Roman" w:hAnsi="Times New Roman"/>
          <w:color w:val="auto"/>
          <w:szCs w:val="20"/>
        </w:rPr>
        <w:t xml:space="preserve">JB/T 10268 </w:t>
      </w:r>
      <w:r>
        <w:rPr>
          <w:rFonts w:hint="eastAsia" w:ascii="Times New Roman" w:hAnsi="Times New Roman"/>
          <w:color w:val="auto"/>
          <w:szCs w:val="20"/>
        </w:rPr>
        <w:t>批式循环谷物干燥机</w:t>
      </w:r>
    </w:p>
    <w:p>
      <w:pPr>
        <w:pStyle w:val="30"/>
        <w:rPr>
          <w:rFonts w:ascii="Times New Roman" w:hAnsi="Times New Roman"/>
          <w:szCs w:val="20"/>
        </w:rPr>
      </w:pPr>
      <w:r>
        <w:rPr>
          <w:rFonts w:ascii="Times New Roman" w:hAnsi="Times New Roman"/>
          <w:szCs w:val="20"/>
        </w:rPr>
        <w:t xml:space="preserve">JB/T 13628 </w:t>
      </w:r>
      <w:r>
        <w:rPr>
          <w:rFonts w:hint="eastAsia" w:ascii="Times New Roman" w:hAnsi="Times New Roman"/>
          <w:szCs w:val="20"/>
        </w:rPr>
        <w:t>循环式粮食干燥机</w:t>
      </w:r>
    </w:p>
    <w:p>
      <w:pPr>
        <w:pStyle w:val="30"/>
        <w:rPr>
          <w:rFonts w:ascii="Times New Roman" w:hAnsi="Times New Roman"/>
          <w:color w:val="auto"/>
          <w:szCs w:val="20"/>
        </w:rPr>
      </w:pPr>
      <w:r>
        <w:rPr>
          <w:rFonts w:ascii="Times New Roman" w:hAnsi="Times New Roman"/>
          <w:color w:val="auto"/>
          <w:szCs w:val="20"/>
        </w:rPr>
        <w:t xml:space="preserve">AQ4229 </w:t>
      </w:r>
      <w:r>
        <w:rPr>
          <w:rFonts w:hint="eastAsia" w:ascii="Times New Roman" w:hAnsi="Times New Roman"/>
          <w:color w:val="auto"/>
          <w:szCs w:val="20"/>
        </w:rPr>
        <w:t>粮食立筒仓粉尘防爆安全规范</w:t>
      </w:r>
    </w:p>
    <w:p>
      <w:pPr>
        <w:pStyle w:val="30"/>
        <w:rPr>
          <w:rFonts w:ascii="Times New Roman" w:hAnsi="Times New Roman"/>
          <w:szCs w:val="20"/>
        </w:rPr>
      </w:pPr>
      <w:r>
        <w:rPr>
          <w:rFonts w:ascii="Times New Roman" w:hAnsi="Times New Roman"/>
          <w:szCs w:val="20"/>
        </w:rPr>
        <w:t xml:space="preserve">TSG ZB001 </w:t>
      </w:r>
      <w:r>
        <w:rPr>
          <w:rFonts w:hint="eastAsia" w:ascii="Times New Roman" w:hAnsi="Times New Roman"/>
          <w:szCs w:val="20"/>
        </w:rPr>
        <w:t>燃油</w:t>
      </w:r>
      <w:r>
        <w:rPr>
          <w:rFonts w:ascii="Times New Roman" w:hAnsi="Times New Roman"/>
          <w:szCs w:val="20"/>
        </w:rPr>
        <w:t>(</w:t>
      </w:r>
      <w:r>
        <w:rPr>
          <w:rFonts w:hint="eastAsia" w:ascii="Times New Roman" w:hAnsi="Times New Roman"/>
          <w:szCs w:val="20"/>
        </w:rPr>
        <w:t>气</w:t>
      </w:r>
      <w:r>
        <w:rPr>
          <w:rFonts w:ascii="Times New Roman" w:hAnsi="Times New Roman"/>
          <w:szCs w:val="20"/>
        </w:rPr>
        <w:t>)</w:t>
      </w:r>
      <w:r>
        <w:rPr>
          <w:rFonts w:hint="eastAsia" w:ascii="Times New Roman" w:hAnsi="Times New Roman"/>
          <w:szCs w:val="20"/>
        </w:rPr>
        <w:t>燃烧器安全技术规则</w:t>
      </w:r>
    </w:p>
    <w:p>
      <w:pPr>
        <w:pStyle w:val="30"/>
        <w:rPr>
          <w:rFonts w:hint="eastAsia" w:ascii="Times New Roman" w:hAnsi="Times New Roman"/>
          <w:szCs w:val="20"/>
        </w:rPr>
      </w:pPr>
      <w:r>
        <w:rPr>
          <w:rFonts w:ascii="Times New Roman" w:hAnsi="Times New Roman"/>
          <w:szCs w:val="20"/>
        </w:rPr>
        <w:t xml:space="preserve">NB/T 34040 </w:t>
      </w:r>
      <w:r>
        <w:rPr>
          <w:rFonts w:hint="eastAsia" w:ascii="Times New Roman" w:hAnsi="Times New Roman"/>
          <w:szCs w:val="20"/>
        </w:rPr>
        <w:t>小型生物质热风炉技术条件</w:t>
      </w:r>
    </w:p>
    <w:p>
      <w:pPr>
        <w:pStyle w:val="30"/>
        <w:rPr>
          <w:rFonts w:hint="eastAsia" w:ascii="Times New Roman" w:hAnsi="Times New Roman" w:eastAsia="宋体"/>
          <w:szCs w:val="20"/>
          <w:lang w:val="en" w:eastAsia="zh-CN"/>
        </w:rPr>
      </w:pPr>
      <w:r>
        <w:rPr>
          <w:rFonts w:hint="default" w:ascii="Times New Roman" w:hAnsi="Times New Roman"/>
          <w:szCs w:val="20"/>
          <w:lang w:val="en"/>
        </w:rPr>
        <w:t>DG</w:t>
      </w:r>
      <w:r>
        <w:rPr>
          <w:rFonts w:ascii="Times New Roman" w:hAnsi="Times New Roman"/>
          <w:szCs w:val="20"/>
        </w:rPr>
        <w:t xml:space="preserve">/T </w:t>
      </w:r>
      <w:r>
        <w:rPr>
          <w:rFonts w:hint="default" w:ascii="Times New Roman" w:hAnsi="Times New Roman"/>
          <w:szCs w:val="20"/>
          <w:lang w:val="en"/>
        </w:rPr>
        <w:t>154-2019</w:t>
      </w:r>
      <w:r>
        <w:rPr>
          <w:rFonts w:ascii="Times New Roman" w:hAnsi="Times New Roman"/>
          <w:szCs w:val="20"/>
        </w:rPr>
        <w:t xml:space="preserve"> </w:t>
      </w:r>
      <w:r>
        <w:rPr>
          <w:rFonts w:hint="eastAsia" w:ascii="Times New Roman" w:hAnsi="Times New Roman"/>
          <w:szCs w:val="20"/>
        </w:rPr>
        <w:t>热风炉</w:t>
      </w:r>
      <w:r>
        <w:rPr>
          <w:rFonts w:hint="eastAsia" w:ascii="Times New Roman" w:hAnsi="Times New Roman"/>
          <w:szCs w:val="20"/>
          <w:lang w:eastAsia="zh-CN"/>
        </w:rPr>
        <w:t>行业标准</w:t>
      </w:r>
    </w:p>
    <w:p>
      <w:pPr>
        <w:pStyle w:val="30"/>
        <w:rPr>
          <w:rFonts w:hint="default" w:ascii="Times New Roman" w:hAnsi="Times New Roman"/>
          <w:szCs w:val="20"/>
          <w:lang w:val="en"/>
        </w:rPr>
      </w:pPr>
    </w:p>
    <w:p>
      <w:pPr>
        <w:pStyle w:val="32"/>
        <w:numPr>
          <w:ilvl w:val="0"/>
          <w:numId w:val="3"/>
        </w:numPr>
        <w:spacing w:before="156" w:beforeLines="50" w:after="156" w:afterLines="50" w:line="480" w:lineRule="auto"/>
        <w:ind w:left="0"/>
        <w:rPr>
          <w:rFonts w:ascii="Times New Roman"/>
        </w:rPr>
      </w:pPr>
      <w:bookmarkStart w:id="9" w:name="_Toc118970753"/>
      <w:bookmarkStart w:id="10" w:name="_Toc118970357"/>
      <w:r>
        <w:rPr>
          <w:rFonts w:hint="eastAsia" w:ascii="Times New Roman"/>
        </w:rPr>
        <w:t>术语和定义</w:t>
      </w:r>
      <w:bookmarkEnd w:id="9"/>
      <w:bookmarkEnd w:id="10"/>
    </w:p>
    <w:p>
      <w:pPr>
        <w:widowControl w:val="0"/>
        <w:autoSpaceDE w:val="0"/>
        <w:autoSpaceDN w:val="0"/>
        <w:snapToGrid/>
        <w:spacing w:line="240" w:lineRule="auto"/>
        <w:ind w:firstLine="420" w:firstLineChars="200"/>
        <w:outlineLvl w:val="9"/>
        <w:rPr>
          <w:rFonts w:ascii="Times New Roman" w:eastAsia="宋体"/>
        </w:rPr>
      </w:pPr>
      <w:bookmarkStart w:id="11" w:name="_Toc110602300"/>
      <w:bookmarkStart w:id="12" w:name="_Toc110600255"/>
      <w:r>
        <w:rPr>
          <w:rFonts w:hint="eastAsia" w:ascii="Times New Roman" w:eastAsia="宋体"/>
        </w:rPr>
        <w:t>下列术语和定义适用于本文件。</w:t>
      </w:r>
      <w:bookmarkEnd w:id="11"/>
      <w:bookmarkEnd w:id="12"/>
    </w:p>
    <w:p>
      <w:pPr>
        <w:pStyle w:val="31"/>
        <w:numPr>
          <w:ilvl w:val="1"/>
          <w:numId w:val="3"/>
        </w:numPr>
        <w:spacing w:before="156" w:after="156" w:line="360" w:lineRule="exact"/>
        <w:rPr>
          <w:rFonts w:ascii="Times New Roman"/>
        </w:rPr>
      </w:pPr>
      <w:bookmarkStart w:id="13" w:name="_Toc110602301"/>
      <w:bookmarkEnd w:id="13"/>
      <w:bookmarkStart w:id="14" w:name="_Toc110600256"/>
      <w:bookmarkEnd w:id="14"/>
      <w:bookmarkStart w:id="15" w:name="_Toc110602302"/>
      <w:bookmarkStart w:id="16" w:name="_Toc110600257"/>
      <w:r>
        <w:rPr>
          <w:rFonts w:ascii="Times New Roman"/>
        </w:rPr>
        <w:t xml:space="preserve"> </w:t>
      </w:r>
      <w:r>
        <w:rPr>
          <w:rFonts w:hint="eastAsia" w:ascii="Times New Roman"/>
        </w:rPr>
        <w:t>粮食烘干</w:t>
      </w:r>
      <w:bookmarkEnd w:id="15"/>
      <w:bookmarkEnd w:id="16"/>
      <w:r>
        <w:rPr>
          <w:rFonts w:hint="eastAsia" w:ascii="Times New Roman"/>
          <w:lang w:eastAsia="zh-CN"/>
        </w:rPr>
        <w:t>成套设备补贴试点</w:t>
      </w:r>
    </w:p>
    <w:p>
      <w:pPr>
        <w:widowControl w:val="0"/>
        <w:autoSpaceDE w:val="0"/>
        <w:autoSpaceDN w:val="0"/>
        <w:snapToGrid/>
        <w:spacing w:line="240" w:lineRule="auto"/>
        <w:ind w:firstLine="420" w:firstLineChars="200"/>
        <w:jc w:val="both"/>
        <w:outlineLvl w:val="9"/>
        <w:rPr>
          <w:rFonts w:ascii="Times New Roman" w:eastAsia="宋体"/>
        </w:rPr>
      </w:pPr>
      <w:r>
        <w:rPr>
          <w:rFonts w:hint="eastAsia" w:ascii="Times New Roman" w:eastAsia="宋体"/>
        </w:rPr>
        <w:t>按一定的规模建设，可完成湿粮称重、清选、干燥、暂存等作业的工程项目。一般由汽车衡（地磅）、清选设备、暂存仓、干燥机和输送设备等成套设备</w:t>
      </w:r>
      <w:r>
        <w:rPr>
          <w:rFonts w:hint="eastAsia" w:ascii="Times New Roman" w:eastAsia="宋体"/>
          <w:lang w:eastAsia="zh-CN"/>
        </w:rPr>
        <w:t>组成，以及</w:t>
      </w:r>
      <w:r>
        <w:rPr>
          <w:rFonts w:hint="eastAsia" w:ascii="Times New Roman" w:eastAsia="宋体"/>
        </w:rPr>
        <w:t>干燥机（塔）房、除尘室、配电室、锅炉房、办公用房和检验室等设施用房所组成。</w:t>
      </w:r>
    </w:p>
    <w:p>
      <w:pPr>
        <w:pStyle w:val="31"/>
        <w:numPr>
          <w:ilvl w:val="1"/>
          <w:numId w:val="3"/>
        </w:numPr>
        <w:spacing w:before="156" w:after="156" w:line="360" w:lineRule="exact"/>
        <w:rPr>
          <w:rFonts w:ascii="Times New Roman"/>
        </w:rPr>
      </w:pPr>
      <w:bookmarkStart w:id="17" w:name="_Toc110600258"/>
      <w:bookmarkEnd w:id="17"/>
      <w:bookmarkStart w:id="18" w:name="_Toc110602303"/>
      <w:bookmarkEnd w:id="18"/>
      <w:bookmarkStart w:id="19" w:name="_Toc110600259"/>
      <w:bookmarkStart w:id="20" w:name="_Toc110602304"/>
      <w:r>
        <w:rPr>
          <w:rFonts w:ascii="Times New Roman"/>
        </w:rPr>
        <w:t xml:space="preserve"> </w:t>
      </w:r>
      <w:r>
        <w:rPr>
          <w:rFonts w:hint="eastAsia" w:ascii="Times New Roman"/>
        </w:rPr>
        <w:t>粮食烘干</w:t>
      </w:r>
      <w:r>
        <w:rPr>
          <w:rFonts w:hint="eastAsia" w:ascii="Times New Roman"/>
          <w:lang w:eastAsia="zh-CN"/>
        </w:rPr>
        <w:t>成套设备补贴试点</w:t>
      </w:r>
      <w:r>
        <w:rPr>
          <w:rFonts w:hint="eastAsia" w:ascii="Times New Roman"/>
        </w:rPr>
        <w:t>规模</w:t>
      </w:r>
      <w:bookmarkEnd w:id="19"/>
      <w:bookmarkEnd w:id="20"/>
    </w:p>
    <w:p>
      <w:pPr>
        <w:widowControl w:val="0"/>
        <w:autoSpaceDE w:val="0"/>
        <w:autoSpaceDN w:val="0"/>
        <w:snapToGrid/>
        <w:spacing w:line="240" w:lineRule="auto"/>
        <w:ind w:firstLine="420" w:firstLineChars="200"/>
        <w:outlineLvl w:val="9"/>
        <w:rPr>
          <w:rFonts w:hint="eastAsia" w:ascii="Times New Roman" w:eastAsia="宋体"/>
        </w:rPr>
      </w:pPr>
      <w:r>
        <w:rPr>
          <w:rFonts w:hint="eastAsia" w:ascii="Times New Roman" w:eastAsia="宋体"/>
        </w:rPr>
        <w:t>根据粮食干燥机处理量来划分粮食烘干</w:t>
      </w:r>
      <w:r>
        <w:rPr>
          <w:rFonts w:hint="eastAsia" w:ascii="Times New Roman" w:eastAsia="宋体"/>
          <w:lang w:eastAsia="zh-CN"/>
        </w:rPr>
        <w:t>成套设备补贴试点</w:t>
      </w:r>
      <w:r>
        <w:rPr>
          <w:rFonts w:hint="eastAsia" w:ascii="Times New Roman" w:eastAsia="宋体"/>
        </w:rPr>
        <w:t>规模。粮食干燥机分为循环式和连续式两种，循环式干燥机处理量按单批次处理湿粮重量计算，连续式干燥机处理量按日干燥湿粮重量计算。</w:t>
      </w:r>
    </w:p>
    <w:p>
      <w:pPr>
        <w:pStyle w:val="31"/>
        <w:numPr>
          <w:ilvl w:val="1"/>
          <w:numId w:val="3"/>
        </w:numPr>
        <w:spacing w:before="156" w:after="156" w:line="360" w:lineRule="exact"/>
        <w:rPr>
          <w:rFonts w:ascii="Times New Roman"/>
        </w:rPr>
      </w:pPr>
      <w:bookmarkStart w:id="21" w:name="_Toc110602305"/>
      <w:bookmarkEnd w:id="21"/>
      <w:bookmarkStart w:id="22" w:name="_Toc110600262"/>
      <w:bookmarkEnd w:id="22"/>
      <w:bookmarkStart w:id="23" w:name="_Toc110600260"/>
      <w:bookmarkEnd w:id="23"/>
      <w:bookmarkStart w:id="24" w:name="_Toc110602307"/>
      <w:bookmarkEnd w:id="24"/>
      <w:bookmarkStart w:id="25" w:name="_Toc110602308"/>
      <w:bookmarkStart w:id="26" w:name="_Toc110600263"/>
      <w:r>
        <w:rPr>
          <w:rFonts w:ascii="Times New Roman"/>
        </w:rPr>
        <w:t xml:space="preserve"> </w:t>
      </w:r>
      <w:r>
        <w:rPr>
          <w:rFonts w:hint="eastAsia" w:ascii="Times New Roman"/>
        </w:rPr>
        <w:t>批处理量</w:t>
      </w:r>
      <w:bookmarkEnd w:id="25"/>
      <w:bookmarkEnd w:id="26"/>
    </w:p>
    <w:p>
      <w:pPr>
        <w:widowControl w:val="0"/>
        <w:autoSpaceDE w:val="0"/>
        <w:autoSpaceDN w:val="0"/>
        <w:snapToGrid/>
        <w:spacing w:line="240" w:lineRule="auto"/>
        <w:ind w:firstLine="420" w:firstLineChars="200"/>
        <w:outlineLvl w:val="9"/>
        <w:rPr>
          <w:rFonts w:ascii="Times New Roman" w:eastAsia="宋体"/>
        </w:rPr>
      </w:pPr>
      <w:r>
        <w:rPr>
          <w:rFonts w:hint="eastAsia" w:ascii="Times New Roman" w:eastAsia="宋体"/>
        </w:rPr>
        <w:t>按循环式粮食干燥机有效容积一次装满干燥机的湿粮重量，单位为吨</w:t>
      </w:r>
      <w:r>
        <w:rPr>
          <w:rFonts w:ascii="Times New Roman" w:eastAsia="宋体"/>
        </w:rPr>
        <w:t>/</w:t>
      </w:r>
      <w:r>
        <w:rPr>
          <w:rFonts w:hint="eastAsia" w:ascii="Times New Roman" w:eastAsia="宋体"/>
        </w:rPr>
        <w:t>批，干燥速率</w:t>
      </w:r>
      <w:r>
        <w:rPr>
          <w:rFonts w:ascii="Times New Roman" w:eastAsia="宋体"/>
        </w:rPr>
        <w:t>0.3%/h</w:t>
      </w:r>
      <w:r>
        <w:rPr>
          <w:rFonts w:hint="eastAsia" w:ascii="Times New Roman" w:eastAsia="宋体"/>
        </w:rPr>
        <w:t>～</w:t>
      </w:r>
      <w:r>
        <w:rPr>
          <w:rFonts w:ascii="Times New Roman" w:eastAsia="宋体"/>
        </w:rPr>
        <w:t>1.0%/h</w:t>
      </w:r>
      <w:r>
        <w:rPr>
          <w:rFonts w:hint="eastAsia" w:ascii="Times New Roman" w:eastAsia="宋体"/>
        </w:rPr>
        <w:t>。</w:t>
      </w:r>
    </w:p>
    <w:p>
      <w:pPr>
        <w:pStyle w:val="31"/>
        <w:numPr>
          <w:ilvl w:val="1"/>
          <w:numId w:val="3"/>
        </w:numPr>
        <w:spacing w:before="156" w:after="156" w:line="360" w:lineRule="exact"/>
        <w:rPr>
          <w:rFonts w:ascii="Times New Roman"/>
        </w:rPr>
      </w:pPr>
      <w:r>
        <w:rPr>
          <w:rFonts w:ascii="Times New Roman"/>
        </w:rPr>
        <w:t xml:space="preserve"> </w:t>
      </w:r>
      <w:r>
        <w:rPr>
          <w:rFonts w:hint="eastAsia" w:ascii="Times New Roman"/>
        </w:rPr>
        <w:t>日处理量</w:t>
      </w:r>
    </w:p>
    <w:p>
      <w:pPr>
        <w:pStyle w:val="30"/>
      </w:pPr>
      <w:r>
        <w:rPr>
          <w:rFonts w:hint="eastAsia"/>
        </w:rPr>
        <w:t>按连续式粮食</w:t>
      </w:r>
      <w:r>
        <w:t>干燥机一日内</w:t>
      </w:r>
      <w:r>
        <w:rPr>
          <w:rFonts w:hint="eastAsia"/>
        </w:rPr>
        <w:t>所能干燥的湿粮重量，按日干燥</w:t>
      </w:r>
      <w:r>
        <w:t>20</w:t>
      </w:r>
      <w:r>
        <w:rPr>
          <w:rFonts w:hint="eastAsia"/>
          <w:lang w:eastAsia="zh-CN"/>
        </w:rPr>
        <w:t>小时</w:t>
      </w:r>
      <w:r>
        <w:rPr>
          <w:rFonts w:hint="eastAsia"/>
        </w:rPr>
        <w:t>，降水幅度</w:t>
      </w:r>
      <w:r>
        <w:t>10%</w:t>
      </w:r>
      <w:r>
        <w:rPr>
          <w:rFonts w:hint="eastAsia"/>
        </w:rPr>
        <w:t>计，单位为吨</w:t>
      </w:r>
      <w:r>
        <w:t>/</w:t>
      </w:r>
      <w:r>
        <w:rPr>
          <w:rFonts w:hint="eastAsia"/>
        </w:rPr>
        <w:t>日。</w:t>
      </w:r>
    </w:p>
    <w:p>
      <w:pPr>
        <w:pStyle w:val="31"/>
        <w:numPr>
          <w:ilvl w:val="1"/>
          <w:numId w:val="3"/>
        </w:numPr>
        <w:spacing w:before="156" w:after="156" w:line="360" w:lineRule="exact"/>
        <w:rPr>
          <w:rFonts w:ascii="Times New Roman"/>
        </w:rPr>
      </w:pPr>
      <w:r>
        <w:rPr>
          <w:rFonts w:ascii="Times New Roman"/>
          <w:color w:val="0000FF"/>
        </w:rPr>
        <w:t xml:space="preserve"> </w:t>
      </w:r>
      <w:r>
        <w:rPr>
          <w:rFonts w:hint="eastAsia" w:ascii="Times New Roman"/>
        </w:rPr>
        <w:t>称重成套设备</w:t>
      </w:r>
    </w:p>
    <w:p>
      <w:pPr>
        <w:widowControl w:val="0"/>
        <w:autoSpaceDE w:val="0"/>
        <w:autoSpaceDN w:val="0"/>
        <w:snapToGrid/>
        <w:spacing w:line="240" w:lineRule="auto"/>
        <w:ind w:firstLine="420" w:firstLineChars="200"/>
        <w:outlineLvl w:val="9"/>
        <w:rPr>
          <w:rFonts w:ascii="Times New Roman" w:eastAsia="宋体"/>
        </w:rPr>
      </w:pPr>
      <w:r>
        <w:rPr>
          <w:rFonts w:hint="eastAsia" w:ascii="Times New Roman" w:eastAsia="宋体"/>
        </w:rPr>
        <w:t>对粮食进行整车称重的衡器，又称为汽车衡（地磅），主要由承载器、称重显示仪表、称重传感器等零部件组成。</w:t>
      </w:r>
    </w:p>
    <w:p>
      <w:pPr>
        <w:pStyle w:val="31"/>
        <w:numPr>
          <w:ilvl w:val="1"/>
          <w:numId w:val="3"/>
        </w:numPr>
        <w:spacing w:before="156" w:after="156" w:line="360" w:lineRule="exact"/>
        <w:rPr>
          <w:rFonts w:ascii="Times New Roman"/>
        </w:rPr>
      </w:pPr>
      <w:r>
        <w:rPr>
          <w:rFonts w:ascii="Times New Roman"/>
        </w:rPr>
        <w:t xml:space="preserve"> </w:t>
      </w:r>
      <w:r>
        <w:rPr>
          <w:rFonts w:hint="eastAsia" w:ascii="Times New Roman"/>
        </w:rPr>
        <w:t>清选成套设备</w:t>
      </w:r>
    </w:p>
    <w:p>
      <w:pPr>
        <w:widowControl w:val="0"/>
        <w:autoSpaceDE w:val="0"/>
        <w:autoSpaceDN w:val="0"/>
        <w:snapToGrid/>
        <w:spacing w:line="240" w:lineRule="auto"/>
        <w:ind w:firstLine="420" w:firstLineChars="200"/>
        <w:outlineLvl w:val="9"/>
        <w:rPr>
          <w:rFonts w:ascii="Times New Roman" w:eastAsia="宋体"/>
        </w:rPr>
      </w:pPr>
      <w:r>
        <w:rPr>
          <w:rFonts w:hint="eastAsia" w:ascii="Times New Roman" w:eastAsia="宋体"/>
        </w:rPr>
        <w:t>去除粮食中杂质的成套设备，主要包括卸粮斗、地坑格栅、提升机、清理筛（圆筒初清筛或组合式清理筛）等设备。</w:t>
      </w:r>
    </w:p>
    <w:p>
      <w:pPr>
        <w:pStyle w:val="31"/>
        <w:numPr>
          <w:ilvl w:val="1"/>
          <w:numId w:val="3"/>
        </w:numPr>
        <w:spacing w:before="156" w:after="156" w:line="360" w:lineRule="exact"/>
        <w:rPr>
          <w:rFonts w:ascii="Times New Roman"/>
        </w:rPr>
      </w:pPr>
      <w:r>
        <w:rPr>
          <w:rFonts w:ascii="Times New Roman"/>
        </w:rPr>
        <w:t xml:space="preserve"> </w:t>
      </w:r>
      <w:r>
        <w:rPr>
          <w:rFonts w:hint="eastAsia" w:ascii="Times New Roman"/>
          <w:lang w:eastAsia="zh-CN"/>
        </w:rPr>
        <w:t>干燥</w:t>
      </w:r>
      <w:r>
        <w:rPr>
          <w:rFonts w:hint="eastAsia" w:ascii="Times New Roman"/>
        </w:rPr>
        <w:t>成套设备</w:t>
      </w:r>
    </w:p>
    <w:p>
      <w:pPr>
        <w:widowControl w:val="0"/>
        <w:autoSpaceDE w:val="0"/>
        <w:autoSpaceDN w:val="0"/>
        <w:snapToGrid/>
        <w:spacing w:line="240" w:lineRule="auto"/>
        <w:ind w:firstLine="420" w:firstLineChars="200"/>
        <w:outlineLvl w:val="9"/>
        <w:rPr>
          <w:rFonts w:ascii="Times New Roman" w:eastAsia="宋体"/>
        </w:rPr>
      </w:pPr>
      <w:r>
        <w:rPr>
          <w:rFonts w:hint="eastAsia" w:ascii="Times New Roman" w:eastAsia="宋体"/>
        </w:rPr>
        <w:t>实现粮食干燥作业的成套设备，主要包括粮食干燥机主体及配套的热源、进料输送机（提升机、刮板输送机、皮带输送机）、电控系统等设备。</w:t>
      </w:r>
    </w:p>
    <w:p>
      <w:pPr>
        <w:pStyle w:val="31"/>
        <w:numPr>
          <w:ilvl w:val="1"/>
          <w:numId w:val="3"/>
        </w:numPr>
        <w:spacing w:before="156" w:after="156" w:line="360" w:lineRule="exact"/>
        <w:rPr>
          <w:rFonts w:ascii="Times New Roman"/>
        </w:rPr>
      </w:pPr>
      <w:r>
        <w:rPr>
          <w:rFonts w:ascii="Times New Roman"/>
        </w:rPr>
        <w:t xml:space="preserve"> </w:t>
      </w:r>
      <w:r>
        <w:rPr>
          <w:rFonts w:hint="eastAsia" w:ascii="Times New Roman"/>
        </w:rPr>
        <w:t>烘前暂存成套设备</w:t>
      </w:r>
    </w:p>
    <w:p>
      <w:pPr>
        <w:widowControl w:val="0"/>
        <w:autoSpaceDE w:val="0"/>
        <w:autoSpaceDN w:val="0"/>
        <w:snapToGrid/>
        <w:spacing w:line="240" w:lineRule="auto"/>
        <w:ind w:firstLine="420" w:firstLineChars="200"/>
        <w:outlineLvl w:val="9"/>
        <w:rPr>
          <w:rFonts w:ascii="Times New Roman" w:eastAsia="宋体"/>
        </w:rPr>
      </w:pPr>
      <w:r>
        <w:rPr>
          <w:rFonts w:hint="eastAsia" w:ascii="Times New Roman" w:eastAsia="宋体"/>
        </w:rPr>
        <w:t>粮食干燥前用于湿粮暂存的成套设备，主要包括钢板仓、提升机及塔架、出料刮板（皮带）输送机、流粮管、通风系统等设施设备。</w:t>
      </w:r>
    </w:p>
    <w:p>
      <w:pPr>
        <w:pStyle w:val="31"/>
        <w:numPr>
          <w:ilvl w:val="1"/>
          <w:numId w:val="3"/>
        </w:numPr>
        <w:spacing w:before="156" w:after="156" w:line="360" w:lineRule="exact"/>
        <w:rPr>
          <w:rFonts w:ascii="Times New Roman"/>
        </w:rPr>
      </w:pPr>
      <w:r>
        <w:rPr>
          <w:rFonts w:ascii="Times New Roman"/>
        </w:rPr>
        <w:t xml:space="preserve"> </w:t>
      </w:r>
      <w:r>
        <w:rPr>
          <w:rFonts w:hint="eastAsia" w:ascii="Times New Roman"/>
        </w:rPr>
        <w:t>烘后暂存成套设备</w:t>
      </w:r>
    </w:p>
    <w:p>
      <w:pPr>
        <w:widowControl w:val="0"/>
        <w:autoSpaceDE w:val="0"/>
        <w:autoSpaceDN w:val="0"/>
        <w:snapToGrid/>
        <w:spacing w:line="240" w:lineRule="auto"/>
        <w:ind w:firstLine="420" w:firstLineChars="200"/>
        <w:outlineLvl w:val="9"/>
        <w:rPr>
          <w:rFonts w:ascii="Times New Roman" w:eastAsia="宋体"/>
        </w:rPr>
      </w:pPr>
      <w:r>
        <w:rPr>
          <w:rFonts w:hint="eastAsia" w:ascii="Times New Roman" w:eastAsia="宋体"/>
        </w:rPr>
        <w:t>粮食干燥后用于干粮暂存的成套设备，主要包括钢板仓、提升机及塔架、出料刮板（皮带）输送机、通风系统等设施设备。</w:t>
      </w:r>
    </w:p>
    <w:p>
      <w:pPr>
        <w:pStyle w:val="31"/>
        <w:numPr>
          <w:ilvl w:val="1"/>
          <w:numId w:val="3"/>
        </w:numPr>
        <w:spacing w:before="156" w:after="156" w:line="360" w:lineRule="exact"/>
        <w:rPr>
          <w:rFonts w:ascii="Times New Roman"/>
        </w:rPr>
      </w:pPr>
      <w:r>
        <w:rPr>
          <w:rFonts w:ascii="Times New Roman"/>
        </w:rPr>
        <w:t xml:space="preserve"> </w:t>
      </w:r>
      <w:r>
        <w:rPr>
          <w:rFonts w:hint="eastAsia" w:ascii="Times New Roman"/>
        </w:rPr>
        <w:t>除尘成套设备</w:t>
      </w:r>
    </w:p>
    <w:p>
      <w:pPr>
        <w:pStyle w:val="30"/>
      </w:pPr>
      <w:r>
        <w:rPr>
          <w:rFonts w:hint="eastAsia"/>
        </w:rPr>
        <w:t>对烘干作业过程中产生的粉尘进行集中处理的成套设备，主要包括风机、除尘器、管网、集尘罩等设备。</w:t>
      </w:r>
    </w:p>
    <w:p>
      <w:pPr>
        <w:pStyle w:val="31"/>
        <w:numPr>
          <w:ilvl w:val="1"/>
          <w:numId w:val="3"/>
        </w:numPr>
        <w:spacing w:before="156" w:after="156" w:line="360" w:lineRule="exact"/>
        <w:rPr>
          <w:rFonts w:ascii="Times New Roman"/>
        </w:rPr>
      </w:pPr>
      <w:r>
        <w:rPr>
          <w:rFonts w:ascii="Times New Roman"/>
        </w:rPr>
        <w:t xml:space="preserve"> </w:t>
      </w:r>
      <w:r>
        <w:rPr>
          <w:rFonts w:hint="eastAsia" w:ascii="Times New Roman"/>
        </w:rPr>
        <w:t>烘干</w:t>
      </w:r>
      <w:r>
        <w:rPr>
          <w:rFonts w:hint="eastAsia" w:ascii="Times New Roman"/>
          <w:lang w:eastAsia="zh-CN"/>
        </w:rPr>
        <w:t>厂</w:t>
      </w:r>
      <w:r>
        <w:rPr>
          <w:rFonts w:hint="eastAsia" w:ascii="Times New Roman"/>
        </w:rPr>
        <w:t>房</w:t>
      </w:r>
    </w:p>
    <w:p>
      <w:pPr>
        <w:widowControl w:val="0"/>
        <w:autoSpaceDE w:val="0"/>
        <w:autoSpaceDN w:val="0"/>
        <w:snapToGrid/>
        <w:spacing w:line="240" w:lineRule="auto"/>
        <w:ind w:firstLine="420" w:firstLineChars="200"/>
        <w:outlineLvl w:val="9"/>
        <w:rPr>
          <w:rFonts w:ascii="Times New Roman" w:eastAsia="宋体"/>
        </w:rPr>
      </w:pPr>
      <w:r>
        <w:rPr>
          <w:rFonts w:hint="eastAsia" w:ascii="Times New Roman" w:eastAsia="宋体"/>
        </w:rPr>
        <w:t>用于安置粮食干燥</w:t>
      </w:r>
      <w:r>
        <w:rPr>
          <w:rFonts w:hint="eastAsia" w:ascii="Times New Roman" w:eastAsia="宋体"/>
          <w:lang w:eastAsia="zh-CN"/>
        </w:rPr>
        <w:t>机（塔）</w:t>
      </w:r>
      <w:r>
        <w:rPr>
          <w:rFonts w:hint="eastAsia" w:ascii="Times New Roman" w:eastAsia="宋体"/>
        </w:rPr>
        <w:t>成套设备的设施。</w:t>
      </w:r>
    </w:p>
    <w:p>
      <w:pPr>
        <w:pStyle w:val="31"/>
        <w:numPr>
          <w:ilvl w:val="1"/>
          <w:numId w:val="3"/>
        </w:numPr>
        <w:spacing w:before="156" w:after="156" w:line="360" w:lineRule="exact"/>
        <w:rPr>
          <w:rFonts w:ascii="Times New Roman"/>
        </w:rPr>
      </w:pPr>
      <w:r>
        <w:rPr>
          <w:rFonts w:ascii="Times New Roman"/>
        </w:rPr>
        <w:t xml:space="preserve"> </w:t>
      </w:r>
      <w:r>
        <w:rPr>
          <w:rFonts w:hint="eastAsia" w:ascii="Times New Roman"/>
        </w:rPr>
        <w:t>除尘室</w:t>
      </w:r>
    </w:p>
    <w:p>
      <w:pPr>
        <w:widowControl w:val="0"/>
        <w:autoSpaceDE w:val="0"/>
        <w:autoSpaceDN w:val="0"/>
        <w:snapToGrid/>
        <w:spacing w:line="240" w:lineRule="auto"/>
        <w:ind w:firstLine="420" w:firstLineChars="200"/>
        <w:outlineLvl w:val="9"/>
        <w:rPr>
          <w:rFonts w:ascii="Times New Roman" w:eastAsia="宋体"/>
        </w:rPr>
      </w:pPr>
      <w:r>
        <w:rPr>
          <w:rFonts w:hint="eastAsia" w:ascii="Times New Roman" w:eastAsia="宋体"/>
        </w:rPr>
        <w:t>用于干燥机废气中粉尘集中沉降的设施，根据各地环保要求，具体除尘方式可采用重力沉降、重力结合喷淋、重力结合布袋除尘等不同的方式。</w:t>
      </w:r>
    </w:p>
    <w:p>
      <w:pPr>
        <w:pStyle w:val="31"/>
        <w:numPr>
          <w:ilvl w:val="1"/>
          <w:numId w:val="3"/>
        </w:numPr>
        <w:spacing w:before="156" w:after="156" w:line="360" w:lineRule="exact"/>
        <w:rPr>
          <w:rFonts w:ascii="Times New Roman"/>
        </w:rPr>
      </w:pPr>
      <w:r>
        <w:rPr>
          <w:rFonts w:ascii="Times New Roman"/>
        </w:rPr>
        <w:t xml:space="preserve"> </w:t>
      </w:r>
      <w:r>
        <w:rPr>
          <w:rFonts w:hint="eastAsia" w:ascii="Times New Roman"/>
        </w:rPr>
        <w:t>检验室</w:t>
      </w:r>
    </w:p>
    <w:p>
      <w:pPr>
        <w:widowControl w:val="0"/>
        <w:autoSpaceDE w:val="0"/>
        <w:autoSpaceDN w:val="0"/>
        <w:snapToGrid/>
        <w:spacing w:line="240" w:lineRule="auto"/>
        <w:ind w:firstLine="420" w:firstLineChars="200"/>
        <w:outlineLvl w:val="9"/>
        <w:rPr>
          <w:rFonts w:hint="eastAsia" w:ascii="Times New Roman" w:eastAsia="宋体"/>
        </w:rPr>
      </w:pPr>
      <w:r>
        <w:rPr>
          <w:rFonts w:hint="eastAsia" w:ascii="Times New Roman" w:eastAsia="宋体"/>
        </w:rPr>
        <w:t>用于存放粮食品质检测仪器设备的设施。检测仪器一般包括扦样器、容重器、爆腰灯（稻谷）、快速水分测定仪、烘箱和电子分析天平等。</w:t>
      </w:r>
    </w:p>
    <w:p>
      <w:pPr>
        <w:widowControl w:val="0"/>
        <w:autoSpaceDE w:val="0"/>
        <w:autoSpaceDN w:val="0"/>
        <w:snapToGrid/>
        <w:spacing w:line="240" w:lineRule="auto"/>
        <w:ind w:firstLine="420" w:firstLineChars="200"/>
        <w:outlineLvl w:val="9"/>
        <w:rPr>
          <w:rFonts w:hint="eastAsia" w:ascii="Times New Roman" w:eastAsia="宋体"/>
        </w:rPr>
      </w:pPr>
    </w:p>
    <w:p>
      <w:pPr>
        <w:widowControl w:val="0"/>
        <w:autoSpaceDE w:val="0"/>
        <w:autoSpaceDN w:val="0"/>
        <w:snapToGrid/>
        <w:spacing w:line="240" w:lineRule="auto"/>
        <w:ind w:firstLine="420" w:firstLineChars="200"/>
        <w:outlineLvl w:val="9"/>
        <w:rPr>
          <w:rFonts w:hint="eastAsia" w:ascii="Times New Roman" w:eastAsia="宋体"/>
        </w:rPr>
      </w:pPr>
    </w:p>
    <w:p>
      <w:pPr>
        <w:widowControl w:val="0"/>
        <w:autoSpaceDE w:val="0"/>
        <w:autoSpaceDN w:val="0"/>
        <w:snapToGrid/>
        <w:spacing w:line="240" w:lineRule="auto"/>
        <w:ind w:firstLine="420" w:firstLineChars="200"/>
        <w:outlineLvl w:val="9"/>
        <w:rPr>
          <w:rFonts w:hint="eastAsia" w:ascii="Times New Roman" w:eastAsia="宋体"/>
        </w:rPr>
      </w:pPr>
    </w:p>
    <w:p>
      <w:pPr>
        <w:pStyle w:val="32"/>
        <w:numPr>
          <w:ilvl w:val="0"/>
          <w:numId w:val="3"/>
        </w:numPr>
        <w:spacing w:before="156" w:beforeLines="50" w:after="156" w:afterLines="50" w:line="480" w:lineRule="auto"/>
        <w:ind w:left="0"/>
        <w:rPr>
          <w:rFonts w:ascii="Times New Roman"/>
        </w:rPr>
      </w:pPr>
      <w:bookmarkStart w:id="27" w:name="_Toc118970754"/>
      <w:bookmarkStart w:id="28" w:name="_Toc118970358"/>
      <w:r>
        <w:rPr>
          <w:rFonts w:hint="eastAsia" w:ascii="Times New Roman"/>
        </w:rPr>
        <w:t>工艺流程</w:t>
      </w:r>
      <w:bookmarkEnd w:id="27"/>
      <w:bookmarkEnd w:id="28"/>
    </w:p>
    <w:p>
      <w:pPr>
        <w:widowControl w:val="0"/>
        <w:adjustRightInd/>
        <w:snapToGrid/>
        <w:spacing w:line="240" w:lineRule="auto"/>
        <w:jc w:val="center"/>
        <w:outlineLvl w:val="9"/>
        <w:rPr>
          <w:rFonts w:ascii="Times New Roman"/>
        </w:rPr>
      </w:pPr>
      <w:r>
        <w:rPr>
          <w:rFonts w:ascii="Times New Roman"/>
        </w:rPr>
        <w:object>
          <v:shape id="_x0000_i1025" o:spt="75" type="#_x0000_t75" style="height:66.4pt;width:364.7pt;" o:ole="t" filled="f" o:preferrelative="t" stroked="f" coordsize="21600,21600">
            <v:path/>
            <v:fill on="f" focussize="0,0"/>
            <v:stroke on="f" joinstyle="miter"/>
            <v:imagedata r:id="rId14" o:title=""/>
            <o:lock v:ext="edit" aspectratio="t"/>
            <w10:wrap type="none"/>
            <w10:anchorlock/>
          </v:shape>
          <o:OLEObject Type="Embed" ProgID="Visio.Drawing.15" ShapeID="_x0000_i1025" DrawAspect="Content" ObjectID="_1468075725" r:id="rId13">
            <o:LockedField>false</o:LockedField>
          </o:OLEObject>
        </w:object>
      </w:r>
    </w:p>
    <w:p>
      <w:pPr>
        <w:pStyle w:val="30"/>
        <w:ind w:firstLine="0" w:firstLineChars="0"/>
        <w:jc w:val="center"/>
        <w:rPr>
          <w:rFonts w:ascii="Times New Roman" w:hAnsi="Times New Roman" w:eastAsia="黑体"/>
        </w:rPr>
      </w:pPr>
      <w:r>
        <w:rPr>
          <w:rFonts w:hint="eastAsia" w:ascii="Times New Roman" w:hAnsi="Times New Roman" w:eastAsia="黑体"/>
        </w:rPr>
        <w:t>图</w:t>
      </w:r>
      <w:r>
        <w:rPr>
          <w:rFonts w:ascii="Times New Roman" w:hAnsi="Times New Roman" w:eastAsia="黑体"/>
        </w:rPr>
        <w:t xml:space="preserve">1 </w:t>
      </w:r>
      <w:r>
        <w:rPr>
          <w:rFonts w:hint="eastAsia" w:ascii="Times New Roman" w:hAnsi="Times New Roman" w:eastAsia="黑体"/>
        </w:rPr>
        <w:t>粮食烘干工艺流程</w:t>
      </w:r>
    </w:p>
    <w:p>
      <w:pPr>
        <w:pStyle w:val="32"/>
        <w:numPr>
          <w:ilvl w:val="0"/>
          <w:numId w:val="3"/>
        </w:numPr>
        <w:spacing w:before="156" w:beforeLines="50" w:after="156" w:afterLines="50" w:line="480" w:lineRule="auto"/>
        <w:ind w:left="0"/>
        <w:rPr>
          <w:rFonts w:ascii="Times New Roman"/>
        </w:rPr>
      </w:pPr>
      <w:bookmarkStart w:id="29" w:name="_Toc118970755"/>
      <w:bookmarkStart w:id="30" w:name="_Toc118970359"/>
      <w:r>
        <w:rPr>
          <w:rFonts w:hint="eastAsia" w:ascii="Times New Roman"/>
        </w:rPr>
        <w:t>建设要求</w:t>
      </w:r>
      <w:bookmarkEnd w:id="29"/>
      <w:bookmarkEnd w:id="30"/>
    </w:p>
    <w:p>
      <w:pPr>
        <w:pStyle w:val="31"/>
        <w:numPr>
          <w:ilvl w:val="1"/>
          <w:numId w:val="3"/>
        </w:numPr>
        <w:spacing w:before="156" w:after="156" w:line="360" w:lineRule="exact"/>
        <w:rPr>
          <w:rFonts w:ascii="Times New Roman"/>
        </w:rPr>
      </w:pPr>
      <w:r>
        <w:rPr>
          <w:rFonts w:hint="eastAsia" w:ascii="Times New Roman"/>
        </w:rPr>
        <w:t>建设规模</w:t>
      </w:r>
    </w:p>
    <w:p>
      <w:pPr>
        <w:pStyle w:val="31"/>
        <w:spacing w:before="156" w:after="156" w:line="360" w:lineRule="exact"/>
        <w:rPr>
          <w:rFonts w:ascii="Times New Roman" w:eastAsia="宋体"/>
          <w:b/>
          <w:color w:val="auto"/>
          <w:szCs w:val="24"/>
        </w:rPr>
      </w:pPr>
      <w:bookmarkStart w:id="31" w:name="_Toc110600265"/>
      <w:bookmarkStart w:id="32" w:name="_Toc110602310"/>
      <w:r>
        <w:rPr>
          <w:rFonts w:ascii="Times New Roman" w:eastAsia="宋体"/>
          <w:b/>
          <w:color w:val="auto"/>
          <w:szCs w:val="24"/>
        </w:rPr>
        <w:t>5.1.1</w:t>
      </w:r>
      <w:r>
        <w:rPr>
          <w:rFonts w:hint="eastAsia" w:ascii="Times New Roman" w:eastAsia="宋体"/>
          <w:b/>
          <w:color w:val="auto"/>
          <w:szCs w:val="24"/>
        </w:rPr>
        <w:t>规模类型</w:t>
      </w:r>
    </w:p>
    <w:bookmarkEnd w:id="31"/>
    <w:bookmarkEnd w:id="32"/>
    <w:p>
      <w:pPr>
        <w:widowControl w:val="0"/>
        <w:autoSpaceDE w:val="0"/>
        <w:autoSpaceDN w:val="0"/>
        <w:snapToGrid/>
        <w:spacing w:line="240" w:lineRule="auto"/>
        <w:ind w:firstLine="420" w:firstLineChars="200"/>
        <w:outlineLvl w:val="9"/>
        <w:rPr>
          <w:rFonts w:ascii="Times New Roman" w:eastAsia="宋体"/>
          <w:color w:val="auto"/>
        </w:rPr>
      </w:pPr>
      <w:r>
        <w:rPr>
          <w:rFonts w:hint="eastAsia" w:ascii="Times New Roman" w:eastAsia="宋体"/>
          <w:color w:val="auto"/>
        </w:rPr>
        <w:t>粮食烘干应具备一定的规模，根据</w:t>
      </w:r>
      <w:r>
        <w:rPr>
          <w:rFonts w:hint="eastAsia" w:ascii="Times New Roman" w:eastAsia="宋体"/>
          <w:color w:val="auto"/>
          <w:lang w:eastAsia="zh-CN"/>
        </w:rPr>
        <w:t>北京市</w:t>
      </w:r>
      <w:r>
        <w:rPr>
          <w:rFonts w:hint="eastAsia" w:ascii="Times New Roman" w:eastAsia="宋体"/>
          <w:color w:val="auto"/>
        </w:rPr>
        <w:t>粮食产地干燥现状与需求，按照规模适度、充分利用的原则，提出六种烘干建设规模，以循环式干燥机最大批处理量和连续式干燥机最大日处理量作为烘干规模的确定依据。采用循环式干燥机的</w:t>
      </w:r>
      <w:r>
        <w:rPr>
          <w:rFonts w:hint="eastAsia" w:ascii="Times New Roman" w:eastAsia="宋体"/>
        </w:rPr>
        <w:t>粮食烘干</w:t>
      </w:r>
      <w:r>
        <w:rPr>
          <w:rFonts w:hint="eastAsia" w:ascii="Times New Roman" w:eastAsia="宋体"/>
          <w:lang w:eastAsia="zh-CN"/>
        </w:rPr>
        <w:t>成套设备补贴试点</w:t>
      </w:r>
      <w:r>
        <w:rPr>
          <w:rFonts w:hint="eastAsia" w:ascii="Times New Roman" w:eastAsia="宋体"/>
          <w:color w:val="auto"/>
        </w:rPr>
        <w:t>，其规模按每天干燥</w:t>
      </w:r>
      <w:r>
        <w:rPr>
          <w:rFonts w:ascii="Times New Roman" w:eastAsia="宋体"/>
          <w:color w:val="auto"/>
        </w:rPr>
        <w:t>1</w:t>
      </w:r>
      <w:r>
        <w:rPr>
          <w:rFonts w:hint="eastAsia" w:ascii="Times New Roman" w:eastAsia="宋体"/>
          <w:color w:val="auto"/>
        </w:rPr>
        <w:t>批玉米，干燥速率</w:t>
      </w:r>
      <w:r>
        <w:rPr>
          <w:rFonts w:ascii="Times New Roman" w:eastAsia="宋体"/>
          <w:color w:val="auto"/>
        </w:rPr>
        <w:t>0.3%/h</w:t>
      </w:r>
      <w:r>
        <w:rPr>
          <w:rFonts w:hint="eastAsia" w:ascii="Times New Roman" w:eastAsia="宋体"/>
          <w:color w:val="auto"/>
        </w:rPr>
        <w:t>～</w:t>
      </w:r>
      <w:r>
        <w:rPr>
          <w:rFonts w:ascii="Times New Roman" w:eastAsia="宋体"/>
          <w:color w:val="auto"/>
        </w:rPr>
        <w:t>1.0%/h</w:t>
      </w:r>
      <w:r>
        <w:rPr>
          <w:rFonts w:hint="eastAsia" w:ascii="Times New Roman" w:eastAsia="宋体"/>
          <w:color w:val="auto"/>
        </w:rPr>
        <w:t>计算；采用连续式干燥机的</w:t>
      </w:r>
      <w:r>
        <w:rPr>
          <w:rFonts w:hint="eastAsia" w:ascii="Times New Roman" w:eastAsia="宋体"/>
        </w:rPr>
        <w:t>粮食烘干</w:t>
      </w:r>
      <w:r>
        <w:rPr>
          <w:rFonts w:hint="eastAsia" w:ascii="Times New Roman" w:eastAsia="宋体"/>
          <w:lang w:eastAsia="zh-CN"/>
        </w:rPr>
        <w:t>成套设备补贴试点</w:t>
      </w:r>
      <w:r>
        <w:rPr>
          <w:rFonts w:hint="eastAsia" w:ascii="Times New Roman" w:eastAsia="宋体"/>
          <w:color w:val="auto"/>
        </w:rPr>
        <w:t>，其规模按每天干燥</w:t>
      </w:r>
      <w:r>
        <w:rPr>
          <w:rFonts w:ascii="Times New Roman" w:eastAsia="宋体"/>
          <w:color w:val="auto"/>
        </w:rPr>
        <w:t>20</w:t>
      </w:r>
      <w:r>
        <w:rPr>
          <w:rFonts w:hint="eastAsia" w:ascii="Times New Roman" w:eastAsia="宋体"/>
          <w:color w:val="auto"/>
        </w:rPr>
        <w:t>小时玉米，平均降水幅度为</w:t>
      </w:r>
      <w:r>
        <w:rPr>
          <w:rFonts w:ascii="Times New Roman" w:eastAsia="宋体"/>
          <w:color w:val="auto"/>
        </w:rPr>
        <w:t>10%</w:t>
      </w:r>
      <w:r>
        <w:rPr>
          <w:rFonts w:hint="eastAsia" w:ascii="Times New Roman" w:eastAsia="宋体"/>
          <w:color w:val="auto"/>
        </w:rPr>
        <w:t>计算。日处理量为</w:t>
      </w:r>
      <w:r>
        <w:rPr>
          <w:rFonts w:ascii="Times New Roman" w:eastAsia="宋体"/>
          <w:color w:val="auto"/>
        </w:rPr>
        <w:t>120</w:t>
      </w:r>
      <w:r>
        <w:rPr>
          <w:rFonts w:hint="eastAsia" w:ascii="Times New Roman" w:eastAsia="宋体"/>
          <w:color w:val="auto"/>
        </w:rPr>
        <w:t>吨以下的</w:t>
      </w:r>
      <w:r>
        <w:rPr>
          <w:rFonts w:hint="eastAsia" w:ascii="Times New Roman" w:eastAsia="宋体"/>
        </w:rPr>
        <w:t>粮食烘干</w:t>
      </w:r>
      <w:r>
        <w:rPr>
          <w:rFonts w:hint="eastAsia" w:ascii="Times New Roman" w:eastAsia="宋体"/>
          <w:lang w:eastAsia="zh-CN"/>
        </w:rPr>
        <w:t>成套设备补贴试点</w:t>
      </w:r>
      <w:r>
        <w:rPr>
          <w:rFonts w:hint="eastAsia" w:ascii="Times New Roman" w:eastAsia="宋体"/>
          <w:color w:val="auto"/>
        </w:rPr>
        <w:t>，宜采用循环式干燥机；日处理量</w:t>
      </w:r>
      <w:r>
        <w:rPr>
          <w:rFonts w:hint="eastAsia" w:ascii="Times New Roman" w:eastAsia="宋体"/>
          <w:color w:val="auto"/>
          <w:lang w:val="en-US" w:eastAsia="zh-CN"/>
        </w:rPr>
        <w:t>1</w:t>
      </w:r>
      <w:r>
        <w:rPr>
          <w:rFonts w:ascii="Times New Roman" w:eastAsia="宋体"/>
          <w:color w:val="auto"/>
        </w:rPr>
        <w:t>20</w:t>
      </w:r>
      <w:r>
        <w:rPr>
          <w:rFonts w:hint="eastAsia" w:ascii="Times New Roman" w:eastAsia="宋体"/>
          <w:color w:val="auto"/>
        </w:rPr>
        <w:t>吨及以上的</w:t>
      </w:r>
      <w:r>
        <w:rPr>
          <w:rFonts w:hint="eastAsia" w:ascii="Times New Roman" w:eastAsia="宋体"/>
        </w:rPr>
        <w:t>粮食烘干</w:t>
      </w:r>
      <w:r>
        <w:rPr>
          <w:rFonts w:hint="eastAsia" w:ascii="Times New Roman" w:eastAsia="宋体"/>
          <w:lang w:eastAsia="zh-CN"/>
        </w:rPr>
        <w:t>成套设备补贴试点</w:t>
      </w:r>
      <w:r>
        <w:rPr>
          <w:rFonts w:hint="eastAsia" w:ascii="Times New Roman" w:eastAsia="宋体"/>
          <w:color w:val="auto"/>
        </w:rPr>
        <w:t>，宜采用连续式干燥机</w:t>
      </w:r>
      <w:r>
        <w:rPr>
          <w:rFonts w:hint="eastAsia" w:ascii="Times New Roman" w:eastAsia="宋体"/>
          <w:color w:val="auto"/>
          <w:lang w:eastAsia="zh-CN"/>
        </w:rPr>
        <w:t>；</w:t>
      </w:r>
      <w:r>
        <w:rPr>
          <w:rFonts w:hint="eastAsia" w:ascii="Times New Roman" w:eastAsia="宋体"/>
          <w:color w:val="auto"/>
        </w:rPr>
        <w:t>日处理量为</w:t>
      </w:r>
      <w:r>
        <w:rPr>
          <w:rFonts w:ascii="Times New Roman" w:eastAsia="宋体"/>
          <w:color w:val="auto"/>
        </w:rPr>
        <w:t>120</w:t>
      </w:r>
      <w:r>
        <w:rPr>
          <w:rFonts w:hint="eastAsia" w:ascii="Times New Roman" w:eastAsia="宋体"/>
          <w:color w:val="auto"/>
        </w:rPr>
        <w:t>吨的</w:t>
      </w:r>
      <w:r>
        <w:rPr>
          <w:rFonts w:hint="eastAsia" w:ascii="Times New Roman" w:eastAsia="宋体"/>
        </w:rPr>
        <w:t>粮食烘干</w:t>
      </w:r>
      <w:r>
        <w:rPr>
          <w:rFonts w:hint="eastAsia" w:ascii="Times New Roman" w:eastAsia="宋体"/>
          <w:lang w:eastAsia="zh-CN"/>
        </w:rPr>
        <w:t>成套设备补贴试点，根据自身需求</w:t>
      </w:r>
      <w:r>
        <w:rPr>
          <w:rFonts w:hint="eastAsia" w:ascii="Times New Roman" w:eastAsia="宋体"/>
          <w:color w:val="auto"/>
        </w:rPr>
        <w:t>，</w:t>
      </w:r>
      <w:r>
        <w:rPr>
          <w:rFonts w:hint="eastAsia" w:ascii="Times New Roman" w:eastAsia="宋体"/>
          <w:color w:val="auto"/>
          <w:lang w:eastAsia="zh-CN"/>
        </w:rPr>
        <w:t>既可</w:t>
      </w:r>
      <w:r>
        <w:rPr>
          <w:rFonts w:hint="eastAsia" w:ascii="Times New Roman" w:eastAsia="宋体"/>
          <w:color w:val="auto"/>
        </w:rPr>
        <w:t>采用循环式干燥机</w:t>
      </w:r>
      <w:r>
        <w:rPr>
          <w:rFonts w:hint="eastAsia" w:ascii="Times New Roman" w:eastAsia="宋体"/>
          <w:color w:val="auto"/>
          <w:lang w:eastAsia="zh-CN"/>
        </w:rPr>
        <w:t>，也可采用连续式干燥机</w:t>
      </w:r>
      <w:r>
        <w:rPr>
          <w:rFonts w:hint="eastAsia" w:ascii="Times New Roman" w:eastAsia="宋体"/>
          <w:color w:val="auto"/>
        </w:rPr>
        <w:t>。建设</w:t>
      </w:r>
      <w:r>
        <w:rPr>
          <w:rFonts w:hint="eastAsia" w:ascii="Times New Roman" w:eastAsia="宋体"/>
          <w:color w:val="auto"/>
          <w:lang w:eastAsia="zh-CN"/>
        </w:rPr>
        <w:t>参考</w:t>
      </w:r>
      <w:r>
        <w:rPr>
          <w:rFonts w:hint="eastAsia" w:ascii="Times New Roman" w:eastAsia="宋体"/>
          <w:color w:val="auto"/>
        </w:rPr>
        <w:t>类型具体见表</w:t>
      </w:r>
      <w:r>
        <w:rPr>
          <w:rFonts w:ascii="Times New Roman" w:eastAsia="宋体"/>
          <w:color w:val="auto"/>
        </w:rPr>
        <w:t>1</w:t>
      </w:r>
      <w:r>
        <w:rPr>
          <w:rFonts w:hint="eastAsia" w:ascii="Times New Roman" w:eastAsia="宋体"/>
          <w:color w:val="auto"/>
        </w:rPr>
        <w:t>。</w:t>
      </w:r>
    </w:p>
    <w:p>
      <w:pPr>
        <w:widowControl w:val="0"/>
        <w:autoSpaceDE w:val="0"/>
        <w:autoSpaceDN w:val="0"/>
        <w:snapToGrid/>
        <w:spacing w:line="240" w:lineRule="auto"/>
        <w:jc w:val="center"/>
        <w:outlineLvl w:val="9"/>
        <w:rPr>
          <w:rFonts w:ascii="Times New Roman"/>
        </w:rPr>
      </w:pPr>
      <w:r>
        <w:rPr>
          <w:rFonts w:hint="eastAsia" w:ascii="Times New Roman"/>
        </w:rPr>
        <w:t>表</w:t>
      </w:r>
      <w:r>
        <w:rPr>
          <w:rFonts w:ascii="Times New Roman"/>
        </w:rPr>
        <w:t xml:space="preserve">1  </w:t>
      </w:r>
      <w:r>
        <w:rPr>
          <w:rFonts w:hint="eastAsia" w:ascii="Times New Roman"/>
        </w:rPr>
        <w:t>粮食烘干</w:t>
      </w:r>
      <w:r>
        <w:rPr>
          <w:rFonts w:hint="eastAsia" w:ascii="Times New Roman"/>
          <w:lang w:eastAsia="zh-CN"/>
        </w:rPr>
        <w:t>成套设备补贴试点</w:t>
      </w:r>
      <w:r>
        <w:rPr>
          <w:rFonts w:hint="eastAsia" w:ascii="Times New Roman"/>
        </w:rPr>
        <w:t>建设类型分级情况表</w:t>
      </w:r>
    </w:p>
    <w:tbl>
      <w:tblPr>
        <w:tblStyle w:val="23"/>
        <w:tblW w:w="7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884"/>
        <w:gridCol w:w="957"/>
        <w:gridCol w:w="957"/>
        <w:gridCol w:w="956"/>
        <w:gridCol w:w="956"/>
        <w:gridCol w:w="956"/>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84" w:type="dxa"/>
          </w:tcPr>
          <w:p>
            <w:pPr>
              <w:widowControl w:val="0"/>
              <w:adjustRightInd/>
              <w:snapToGrid/>
              <w:spacing w:line="360" w:lineRule="exact"/>
              <w:jc w:val="center"/>
              <w:outlineLvl w:val="9"/>
              <w:rPr>
                <w:rFonts w:ascii="Times New Roman" w:eastAsia="宋体"/>
                <w:b/>
                <w:sz w:val="18"/>
                <w:szCs w:val="18"/>
              </w:rPr>
            </w:pPr>
            <w:r>
              <w:rPr>
                <w:rFonts w:hint="eastAsia" w:ascii="Times New Roman" w:eastAsia="宋体"/>
                <w:b/>
                <w:sz w:val="18"/>
                <w:szCs w:val="18"/>
              </w:rPr>
              <w:t>干燥方式</w:t>
            </w:r>
          </w:p>
        </w:tc>
        <w:tc>
          <w:tcPr>
            <w:tcW w:w="2870" w:type="dxa"/>
            <w:gridSpan w:val="3"/>
          </w:tcPr>
          <w:p>
            <w:pPr>
              <w:widowControl w:val="0"/>
              <w:adjustRightInd/>
              <w:snapToGrid/>
              <w:spacing w:line="360" w:lineRule="exact"/>
              <w:jc w:val="center"/>
              <w:outlineLvl w:val="9"/>
              <w:rPr>
                <w:rFonts w:hint="eastAsia" w:ascii="Times New Roman" w:eastAsia="宋体"/>
                <w:b/>
                <w:sz w:val="18"/>
                <w:szCs w:val="18"/>
                <w:lang w:eastAsia="zh-CN"/>
              </w:rPr>
            </w:pPr>
            <w:r>
              <w:rPr>
                <w:rFonts w:hint="eastAsia" w:ascii="Times New Roman" w:eastAsia="宋体"/>
                <w:b/>
                <w:sz w:val="18"/>
                <w:szCs w:val="18"/>
              </w:rPr>
              <w:t>循环式</w:t>
            </w:r>
            <w:r>
              <w:rPr>
                <w:rFonts w:hint="eastAsia" w:ascii="Times New Roman" w:eastAsia="宋体"/>
                <w:b/>
                <w:sz w:val="18"/>
                <w:szCs w:val="18"/>
                <w:lang w:eastAsia="zh-CN"/>
              </w:rPr>
              <w:t>（连续式）</w:t>
            </w:r>
          </w:p>
        </w:tc>
        <w:tc>
          <w:tcPr>
            <w:tcW w:w="2868" w:type="dxa"/>
            <w:gridSpan w:val="3"/>
          </w:tcPr>
          <w:p>
            <w:pPr>
              <w:widowControl w:val="0"/>
              <w:adjustRightInd/>
              <w:snapToGrid/>
              <w:spacing w:line="360" w:lineRule="exact"/>
              <w:jc w:val="center"/>
              <w:outlineLvl w:val="9"/>
              <w:rPr>
                <w:rFonts w:hint="eastAsia" w:ascii="Times New Roman" w:eastAsia="宋体"/>
                <w:b/>
                <w:sz w:val="18"/>
                <w:szCs w:val="18"/>
                <w:lang w:eastAsia="zh-CN"/>
              </w:rPr>
            </w:pPr>
            <w:r>
              <w:rPr>
                <w:rFonts w:hint="eastAsia" w:ascii="Times New Roman" w:eastAsia="宋体"/>
                <w:b/>
                <w:sz w:val="18"/>
                <w:szCs w:val="18"/>
              </w:rPr>
              <w:t>连续式</w:t>
            </w:r>
            <w:r>
              <w:rPr>
                <w:rFonts w:hint="eastAsia" w:ascii="Times New Roman" w:eastAsia="宋体"/>
                <w:b/>
                <w:sz w:val="18"/>
                <w:szCs w:val="18"/>
                <w:lang w:eastAsia="zh-CN"/>
              </w:rPr>
              <w:t>（循环式）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84" w:type="dxa"/>
          </w:tcPr>
          <w:p>
            <w:pPr>
              <w:widowControl w:val="0"/>
              <w:adjustRightInd/>
              <w:snapToGrid/>
              <w:spacing w:line="360" w:lineRule="exact"/>
              <w:jc w:val="center"/>
              <w:outlineLvl w:val="9"/>
              <w:rPr>
                <w:rFonts w:ascii="Times New Roman" w:eastAsia="宋体"/>
                <w:b/>
                <w:sz w:val="18"/>
                <w:szCs w:val="18"/>
              </w:rPr>
            </w:pPr>
            <w:r>
              <w:rPr>
                <w:rFonts w:hint="eastAsia" w:ascii="Times New Roman" w:eastAsia="宋体"/>
                <w:b/>
                <w:sz w:val="18"/>
                <w:szCs w:val="18"/>
              </w:rPr>
              <w:t>建设类型</w:t>
            </w:r>
          </w:p>
        </w:tc>
        <w:tc>
          <w:tcPr>
            <w:tcW w:w="957" w:type="dxa"/>
          </w:tcPr>
          <w:p>
            <w:pPr>
              <w:widowControl w:val="0"/>
              <w:adjustRightInd/>
              <w:snapToGrid/>
              <w:spacing w:line="360" w:lineRule="exact"/>
              <w:jc w:val="center"/>
              <w:outlineLvl w:val="9"/>
              <w:rPr>
                <w:rFonts w:ascii="Times New Roman" w:eastAsia="宋体"/>
                <w:b/>
                <w:sz w:val="18"/>
                <w:szCs w:val="18"/>
              </w:rPr>
            </w:pPr>
            <w:r>
              <w:rPr>
                <w:rFonts w:hint="eastAsia" w:ascii="Times New Roman" w:eastAsia="宋体"/>
                <w:b/>
                <w:sz w:val="18"/>
                <w:szCs w:val="18"/>
              </w:rPr>
              <w:t>Ⅰ型</w:t>
            </w:r>
          </w:p>
        </w:tc>
        <w:tc>
          <w:tcPr>
            <w:tcW w:w="957" w:type="dxa"/>
          </w:tcPr>
          <w:p>
            <w:pPr>
              <w:widowControl w:val="0"/>
              <w:adjustRightInd/>
              <w:snapToGrid/>
              <w:spacing w:line="360" w:lineRule="exact"/>
              <w:jc w:val="center"/>
              <w:outlineLvl w:val="9"/>
              <w:rPr>
                <w:rFonts w:ascii="Times New Roman" w:eastAsia="宋体"/>
                <w:b/>
                <w:sz w:val="18"/>
                <w:szCs w:val="18"/>
              </w:rPr>
            </w:pPr>
            <w:r>
              <w:rPr>
                <w:rFonts w:hint="eastAsia" w:ascii="Times New Roman" w:eastAsia="宋体"/>
                <w:b/>
                <w:sz w:val="18"/>
                <w:szCs w:val="18"/>
              </w:rPr>
              <w:t>Ⅱ型</w:t>
            </w:r>
          </w:p>
        </w:tc>
        <w:tc>
          <w:tcPr>
            <w:tcW w:w="956" w:type="dxa"/>
          </w:tcPr>
          <w:p>
            <w:pPr>
              <w:widowControl w:val="0"/>
              <w:adjustRightInd/>
              <w:snapToGrid/>
              <w:spacing w:line="360" w:lineRule="exact"/>
              <w:jc w:val="center"/>
              <w:outlineLvl w:val="9"/>
              <w:rPr>
                <w:rFonts w:ascii="Times New Roman" w:eastAsia="宋体"/>
                <w:b/>
                <w:sz w:val="18"/>
                <w:szCs w:val="18"/>
              </w:rPr>
            </w:pPr>
            <w:r>
              <w:rPr>
                <w:rFonts w:hint="eastAsia" w:ascii="Times New Roman" w:eastAsia="宋体"/>
                <w:b/>
                <w:sz w:val="18"/>
                <w:szCs w:val="18"/>
              </w:rPr>
              <w:t>Ⅲ型</w:t>
            </w:r>
          </w:p>
        </w:tc>
        <w:tc>
          <w:tcPr>
            <w:tcW w:w="956" w:type="dxa"/>
          </w:tcPr>
          <w:p>
            <w:pPr>
              <w:widowControl w:val="0"/>
              <w:adjustRightInd/>
              <w:snapToGrid/>
              <w:spacing w:line="360" w:lineRule="exact"/>
              <w:jc w:val="center"/>
              <w:outlineLvl w:val="9"/>
              <w:rPr>
                <w:rFonts w:ascii="Times New Roman" w:eastAsia="宋体"/>
                <w:b/>
                <w:sz w:val="18"/>
                <w:szCs w:val="18"/>
              </w:rPr>
            </w:pPr>
            <w:r>
              <w:rPr>
                <w:rFonts w:hint="eastAsia" w:ascii="Times New Roman" w:eastAsia="宋体"/>
                <w:b/>
                <w:sz w:val="18"/>
                <w:szCs w:val="18"/>
              </w:rPr>
              <w:t>Ⅳ型</w:t>
            </w:r>
          </w:p>
        </w:tc>
        <w:tc>
          <w:tcPr>
            <w:tcW w:w="956" w:type="dxa"/>
          </w:tcPr>
          <w:p>
            <w:pPr>
              <w:widowControl w:val="0"/>
              <w:adjustRightInd/>
              <w:snapToGrid/>
              <w:spacing w:line="360" w:lineRule="exact"/>
              <w:jc w:val="center"/>
              <w:outlineLvl w:val="9"/>
              <w:rPr>
                <w:rFonts w:ascii="Times New Roman" w:eastAsia="宋体"/>
                <w:b/>
                <w:sz w:val="18"/>
                <w:szCs w:val="18"/>
              </w:rPr>
            </w:pPr>
            <w:r>
              <w:rPr>
                <w:rFonts w:hint="eastAsia" w:ascii="Times New Roman" w:eastAsia="宋体"/>
                <w:b/>
                <w:sz w:val="18"/>
                <w:szCs w:val="18"/>
              </w:rPr>
              <w:t>Ⅴ型</w:t>
            </w:r>
          </w:p>
        </w:tc>
        <w:tc>
          <w:tcPr>
            <w:tcW w:w="956" w:type="dxa"/>
          </w:tcPr>
          <w:p>
            <w:pPr>
              <w:widowControl w:val="0"/>
              <w:adjustRightInd/>
              <w:snapToGrid/>
              <w:spacing w:line="360" w:lineRule="exact"/>
              <w:jc w:val="center"/>
              <w:outlineLvl w:val="9"/>
              <w:rPr>
                <w:rFonts w:ascii="Times New Roman" w:eastAsia="宋体"/>
                <w:b/>
                <w:sz w:val="18"/>
                <w:szCs w:val="18"/>
              </w:rPr>
            </w:pPr>
            <w:r>
              <w:rPr>
                <w:rFonts w:hint="eastAsia" w:ascii="Times New Roman" w:eastAsia="宋体"/>
                <w:b/>
                <w:sz w:val="18"/>
                <w:szCs w:val="18"/>
              </w:rPr>
              <w:t>Ⅵ型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84" w:type="dxa"/>
          </w:tcPr>
          <w:p>
            <w:pPr>
              <w:widowControl w:val="0"/>
              <w:adjustRightInd/>
              <w:snapToGrid/>
              <w:spacing w:line="360" w:lineRule="exact"/>
              <w:jc w:val="center"/>
              <w:outlineLvl w:val="9"/>
              <w:rPr>
                <w:rFonts w:ascii="Times New Roman" w:eastAsia="宋体"/>
                <w:color w:val="auto"/>
                <w:sz w:val="18"/>
                <w:szCs w:val="18"/>
              </w:rPr>
            </w:pPr>
            <w:r>
              <w:rPr>
                <w:rFonts w:hint="eastAsia" w:ascii="Times New Roman" w:eastAsia="宋体"/>
                <w:color w:val="auto"/>
                <w:sz w:val="18"/>
                <w:szCs w:val="18"/>
              </w:rPr>
              <w:t>建设规模（处理量）</w:t>
            </w:r>
          </w:p>
        </w:tc>
        <w:tc>
          <w:tcPr>
            <w:tcW w:w="957" w:type="dxa"/>
          </w:tcPr>
          <w:p>
            <w:pPr>
              <w:widowControl w:val="0"/>
              <w:adjustRightInd/>
              <w:snapToGrid/>
              <w:spacing w:line="360" w:lineRule="exact"/>
              <w:jc w:val="center"/>
              <w:outlineLvl w:val="9"/>
              <w:rPr>
                <w:rFonts w:ascii="Times New Roman" w:eastAsia="方正黑体_GBK"/>
                <w:color w:val="auto"/>
                <w:sz w:val="18"/>
                <w:szCs w:val="18"/>
              </w:rPr>
            </w:pPr>
            <w:r>
              <w:rPr>
                <w:rFonts w:hint="eastAsia" w:ascii="Times New Roman" w:eastAsia="方正黑体_GBK"/>
                <w:color w:val="auto"/>
                <w:sz w:val="18"/>
                <w:szCs w:val="18"/>
                <w:lang w:val="en-US" w:eastAsia="zh-CN"/>
              </w:rPr>
              <w:t>4</w:t>
            </w:r>
            <w:r>
              <w:rPr>
                <w:rFonts w:ascii="Times New Roman" w:eastAsia="方正黑体_GBK"/>
                <w:color w:val="auto"/>
                <w:sz w:val="18"/>
                <w:szCs w:val="18"/>
              </w:rPr>
              <w:t>0t/</w:t>
            </w:r>
            <w:r>
              <w:rPr>
                <w:rFonts w:hint="eastAsia" w:ascii="Times New Roman" w:eastAsia="方正黑体_GBK"/>
                <w:color w:val="auto"/>
                <w:sz w:val="18"/>
                <w:szCs w:val="18"/>
              </w:rPr>
              <w:t>批</w:t>
            </w:r>
          </w:p>
        </w:tc>
        <w:tc>
          <w:tcPr>
            <w:tcW w:w="957" w:type="dxa"/>
          </w:tcPr>
          <w:p>
            <w:pPr>
              <w:widowControl w:val="0"/>
              <w:adjustRightInd/>
              <w:snapToGrid/>
              <w:spacing w:line="360" w:lineRule="exact"/>
              <w:jc w:val="center"/>
              <w:outlineLvl w:val="9"/>
              <w:rPr>
                <w:rFonts w:ascii="Times New Roman" w:eastAsia="方正黑体_GBK"/>
                <w:color w:val="auto"/>
                <w:sz w:val="18"/>
                <w:szCs w:val="18"/>
              </w:rPr>
            </w:pPr>
            <w:r>
              <w:rPr>
                <w:rFonts w:hint="eastAsia" w:ascii="Times New Roman" w:eastAsia="方正黑体_GBK"/>
                <w:color w:val="auto"/>
                <w:sz w:val="18"/>
                <w:szCs w:val="18"/>
                <w:lang w:val="en-US" w:eastAsia="zh-CN"/>
              </w:rPr>
              <w:t>8</w:t>
            </w:r>
            <w:r>
              <w:rPr>
                <w:rFonts w:ascii="Times New Roman" w:eastAsia="方正黑体_GBK"/>
                <w:color w:val="auto"/>
                <w:sz w:val="18"/>
                <w:szCs w:val="18"/>
              </w:rPr>
              <w:t>0t/</w:t>
            </w:r>
            <w:r>
              <w:rPr>
                <w:rFonts w:hint="eastAsia" w:ascii="Times New Roman" w:eastAsia="方正黑体_GBK"/>
                <w:color w:val="auto"/>
                <w:sz w:val="18"/>
                <w:szCs w:val="18"/>
              </w:rPr>
              <w:t>批</w:t>
            </w:r>
          </w:p>
        </w:tc>
        <w:tc>
          <w:tcPr>
            <w:tcW w:w="956" w:type="dxa"/>
          </w:tcPr>
          <w:p>
            <w:pPr>
              <w:widowControl w:val="0"/>
              <w:adjustRightInd/>
              <w:snapToGrid/>
              <w:spacing w:line="360" w:lineRule="exact"/>
              <w:jc w:val="center"/>
              <w:outlineLvl w:val="9"/>
              <w:rPr>
                <w:rFonts w:ascii="Times New Roman" w:eastAsia="方正黑体_GBK"/>
                <w:color w:val="auto"/>
                <w:sz w:val="18"/>
                <w:szCs w:val="18"/>
              </w:rPr>
            </w:pPr>
            <w:r>
              <w:rPr>
                <w:rFonts w:ascii="Times New Roman" w:eastAsia="方正黑体_GBK"/>
                <w:color w:val="auto"/>
                <w:sz w:val="18"/>
                <w:szCs w:val="18"/>
              </w:rPr>
              <w:t>120 t/</w:t>
            </w:r>
            <w:r>
              <w:rPr>
                <w:rFonts w:hint="eastAsia" w:ascii="Times New Roman" w:eastAsia="方正黑体_GBK"/>
                <w:color w:val="auto"/>
                <w:sz w:val="18"/>
                <w:szCs w:val="18"/>
              </w:rPr>
              <w:t>批</w:t>
            </w:r>
          </w:p>
        </w:tc>
        <w:tc>
          <w:tcPr>
            <w:tcW w:w="956" w:type="dxa"/>
          </w:tcPr>
          <w:p>
            <w:pPr>
              <w:widowControl w:val="0"/>
              <w:adjustRightInd/>
              <w:snapToGrid/>
              <w:spacing w:line="360" w:lineRule="exact"/>
              <w:jc w:val="center"/>
              <w:outlineLvl w:val="9"/>
              <w:rPr>
                <w:rFonts w:ascii="Times New Roman" w:eastAsia="方正黑体_GBK"/>
                <w:color w:val="auto"/>
                <w:sz w:val="18"/>
                <w:szCs w:val="18"/>
              </w:rPr>
            </w:pPr>
            <w:r>
              <w:rPr>
                <w:rFonts w:hint="eastAsia" w:ascii="Times New Roman" w:eastAsia="方正黑体_GBK"/>
                <w:color w:val="auto"/>
                <w:sz w:val="18"/>
                <w:szCs w:val="18"/>
                <w:lang w:val="en-US" w:eastAsia="zh-CN"/>
              </w:rPr>
              <w:t>12</w:t>
            </w:r>
            <w:r>
              <w:rPr>
                <w:rFonts w:ascii="Times New Roman" w:eastAsia="方正黑体_GBK"/>
                <w:color w:val="auto"/>
                <w:sz w:val="18"/>
                <w:szCs w:val="18"/>
              </w:rPr>
              <w:t>0 t/</w:t>
            </w:r>
            <w:r>
              <w:rPr>
                <w:rFonts w:hint="eastAsia" w:ascii="Times New Roman" w:eastAsia="方正黑体_GBK"/>
                <w:color w:val="auto"/>
                <w:sz w:val="18"/>
                <w:szCs w:val="18"/>
              </w:rPr>
              <w:t>日</w:t>
            </w:r>
          </w:p>
        </w:tc>
        <w:tc>
          <w:tcPr>
            <w:tcW w:w="956" w:type="dxa"/>
          </w:tcPr>
          <w:p>
            <w:pPr>
              <w:widowControl w:val="0"/>
              <w:adjustRightInd/>
              <w:snapToGrid/>
              <w:spacing w:line="360" w:lineRule="exact"/>
              <w:jc w:val="center"/>
              <w:outlineLvl w:val="9"/>
              <w:rPr>
                <w:rFonts w:ascii="Times New Roman" w:eastAsia="方正黑体_GBK"/>
                <w:color w:val="auto"/>
                <w:sz w:val="18"/>
                <w:szCs w:val="18"/>
              </w:rPr>
            </w:pPr>
            <w:r>
              <w:rPr>
                <w:rFonts w:hint="eastAsia" w:ascii="Times New Roman" w:eastAsia="方正黑体_GBK"/>
                <w:color w:val="auto"/>
                <w:sz w:val="18"/>
                <w:szCs w:val="18"/>
                <w:lang w:val="en-US" w:eastAsia="zh-CN"/>
              </w:rPr>
              <w:t>2</w:t>
            </w:r>
            <w:r>
              <w:rPr>
                <w:rFonts w:ascii="Times New Roman" w:eastAsia="方正黑体_GBK"/>
                <w:color w:val="auto"/>
                <w:sz w:val="18"/>
                <w:szCs w:val="18"/>
              </w:rPr>
              <w:t>00 t/</w:t>
            </w:r>
            <w:r>
              <w:rPr>
                <w:rFonts w:hint="eastAsia" w:ascii="Times New Roman" w:eastAsia="方正黑体_GBK"/>
                <w:color w:val="auto"/>
                <w:sz w:val="18"/>
                <w:szCs w:val="18"/>
              </w:rPr>
              <w:t>日</w:t>
            </w:r>
          </w:p>
        </w:tc>
        <w:tc>
          <w:tcPr>
            <w:tcW w:w="956" w:type="dxa"/>
          </w:tcPr>
          <w:p>
            <w:pPr>
              <w:widowControl w:val="0"/>
              <w:adjustRightInd/>
              <w:snapToGrid/>
              <w:spacing w:line="360" w:lineRule="exact"/>
              <w:jc w:val="center"/>
              <w:outlineLvl w:val="9"/>
              <w:rPr>
                <w:rFonts w:ascii="Times New Roman" w:eastAsia="方正黑体_GBK"/>
                <w:color w:val="auto"/>
                <w:sz w:val="18"/>
                <w:szCs w:val="18"/>
              </w:rPr>
            </w:pPr>
            <w:r>
              <w:rPr>
                <w:rFonts w:hint="eastAsia" w:ascii="Times New Roman" w:eastAsia="方正黑体_GBK"/>
                <w:color w:val="auto"/>
                <w:sz w:val="18"/>
                <w:szCs w:val="18"/>
                <w:lang w:val="en-US" w:eastAsia="zh-CN"/>
              </w:rPr>
              <w:t>3</w:t>
            </w:r>
            <w:r>
              <w:rPr>
                <w:rFonts w:ascii="Times New Roman" w:eastAsia="方正黑体_GBK"/>
                <w:color w:val="auto"/>
                <w:sz w:val="18"/>
                <w:szCs w:val="18"/>
              </w:rPr>
              <w:t>00 t/</w:t>
            </w:r>
            <w:r>
              <w:rPr>
                <w:rFonts w:hint="eastAsia" w:ascii="Times New Roman" w:eastAsia="方正黑体_GBK"/>
                <w:color w:val="auto"/>
                <w:sz w:val="18"/>
                <w:szCs w:val="18"/>
              </w:rPr>
              <w:t>日</w:t>
            </w:r>
          </w:p>
        </w:tc>
      </w:tr>
    </w:tbl>
    <w:p>
      <w:pPr>
        <w:widowControl w:val="0"/>
        <w:autoSpaceDE w:val="0"/>
        <w:autoSpaceDN w:val="0"/>
        <w:snapToGrid/>
        <w:spacing w:line="240" w:lineRule="auto"/>
        <w:ind w:firstLine="421" w:firstLineChars="200"/>
        <w:jc w:val="both"/>
        <w:outlineLvl w:val="9"/>
        <w:rPr>
          <w:rFonts w:ascii="Times New Roman" w:eastAsia="宋体"/>
          <w:b/>
          <w:szCs w:val="24"/>
        </w:rPr>
      </w:pPr>
    </w:p>
    <w:p>
      <w:pPr>
        <w:widowControl w:val="0"/>
        <w:autoSpaceDE w:val="0"/>
        <w:autoSpaceDN w:val="0"/>
        <w:snapToGrid/>
        <w:spacing w:line="240" w:lineRule="auto"/>
        <w:jc w:val="both"/>
        <w:outlineLvl w:val="9"/>
        <w:rPr>
          <w:rFonts w:ascii="Times New Roman" w:eastAsia="宋体"/>
          <w:b/>
          <w:szCs w:val="24"/>
        </w:rPr>
      </w:pPr>
      <w:r>
        <w:rPr>
          <w:rFonts w:ascii="Times New Roman" w:eastAsia="宋体"/>
          <w:b/>
          <w:szCs w:val="24"/>
        </w:rPr>
        <w:t xml:space="preserve">5.1.2 </w:t>
      </w:r>
      <w:r>
        <w:rPr>
          <w:rFonts w:hint="eastAsia" w:ascii="Times New Roman" w:eastAsia="宋体"/>
          <w:b/>
          <w:szCs w:val="24"/>
        </w:rPr>
        <w:t>热源燃料</w:t>
      </w:r>
    </w:p>
    <w:p>
      <w:pPr>
        <w:widowControl w:val="0"/>
        <w:autoSpaceDE w:val="0"/>
        <w:autoSpaceDN w:val="0"/>
        <w:snapToGrid/>
        <w:spacing w:line="240" w:lineRule="auto"/>
        <w:ind w:firstLine="420" w:firstLineChars="200"/>
        <w:jc w:val="both"/>
        <w:outlineLvl w:val="9"/>
        <w:rPr>
          <w:rFonts w:hint="eastAsia" w:ascii="Times New Roman" w:eastAsia="宋体"/>
        </w:rPr>
      </w:pPr>
    </w:p>
    <w:p>
      <w:pPr>
        <w:widowControl w:val="0"/>
        <w:autoSpaceDE w:val="0"/>
        <w:autoSpaceDN w:val="0"/>
        <w:snapToGrid/>
        <w:spacing w:line="240" w:lineRule="auto"/>
        <w:ind w:firstLine="420" w:firstLineChars="200"/>
        <w:jc w:val="both"/>
        <w:outlineLvl w:val="9"/>
        <w:rPr>
          <w:rFonts w:ascii="Times New Roman" w:eastAsia="宋体"/>
        </w:rPr>
      </w:pPr>
      <w:r>
        <w:rPr>
          <w:rFonts w:hint="eastAsia" w:ascii="Times New Roman" w:eastAsia="宋体"/>
        </w:rPr>
        <w:t>热源燃料主要为生物质、天然气、柴油、电热泵等。</w:t>
      </w:r>
    </w:p>
    <w:p>
      <w:pPr>
        <w:pStyle w:val="31"/>
        <w:spacing w:before="156" w:after="156" w:line="360" w:lineRule="exact"/>
        <w:rPr>
          <w:rFonts w:ascii="Times New Roman" w:eastAsia="宋体"/>
          <w:b/>
          <w:color w:val="auto"/>
          <w:szCs w:val="24"/>
        </w:rPr>
      </w:pPr>
      <w:r>
        <w:rPr>
          <w:rFonts w:ascii="Times New Roman" w:eastAsia="宋体"/>
          <w:b/>
          <w:color w:val="auto"/>
          <w:szCs w:val="24"/>
        </w:rPr>
        <w:t xml:space="preserve">5.1.3 </w:t>
      </w:r>
      <w:r>
        <w:rPr>
          <w:rFonts w:hint="eastAsia" w:ascii="Times New Roman" w:eastAsia="宋体"/>
          <w:b/>
          <w:color w:val="auto"/>
          <w:szCs w:val="24"/>
        </w:rPr>
        <w:t>主要技术指标</w:t>
      </w:r>
    </w:p>
    <w:p>
      <w:pPr>
        <w:widowControl w:val="0"/>
        <w:autoSpaceDE w:val="0"/>
        <w:autoSpaceDN w:val="0"/>
        <w:snapToGrid/>
        <w:spacing w:line="240" w:lineRule="auto"/>
        <w:ind w:firstLine="420" w:firstLineChars="200"/>
        <w:jc w:val="both"/>
        <w:outlineLvl w:val="9"/>
        <w:rPr>
          <w:rFonts w:ascii="Times New Roman" w:eastAsia="宋体"/>
          <w:color w:val="auto"/>
        </w:rPr>
      </w:pPr>
      <w:r>
        <w:rPr>
          <w:rFonts w:hint="eastAsia" w:ascii="Times New Roman" w:eastAsia="宋体"/>
        </w:rPr>
        <w:t>粮食烘干</w:t>
      </w:r>
      <w:r>
        <w:rPr>
          <w:rFonts w:hint="eastAsia" w:ascii="Times New Roman" w:eastAsia="宋体"/>
          <w:lang w:eastAsia="zh-CN"/>
        </w:rPr>
        <w:t>成套设备补贴试点</w:t>
      </w:r>
      <w:r>
        <w:rPr>
          <w:rFonts w:hint="eastAsia" w:ascii="Times New Roman" w:eastAsia="宋体"/>
          <w:color w:val="auto"/>
        </w:rPr>
        <w:t>规模及技术参考指标具体见表</w:t>
      </w:r>
      <w:r>
        <w:rPr>
          <w:rFonts w:ascii="Times New Roman" w:eastAsia="宋体"/>
          <w:color w:val="auto"/>
        </w:rPr>
        <w:t>2</w:t>
      </w:r>
      <w:r>
        <w:rPr>
          <w:rFonts w:hint="eastAsia" w:ascii="Times New Roman" w:eastAsia="宋体"/>
          <w:color w:val="auto"/>
        </w:rPr>
        <w:t>。</w:t>
      </w:r>
    </w:p>
    <w:p>
      <w:pPr>
        <w:widowControl w:val="0"/>
        <w:autoSpaceDE w:val="0"/>
        <w:autoSpaceDN w:val="0"/>
        <w:snapToGrid/>
        <w:spacing w:line="240" w:lineRule="auto"/>
        <w:jc w:val="center"/>
        <w:outlineLvl w:val="9"/>
        <w:rPr>
          <w:rFonts w:ascii="Times New Roman"/>
        </w:rPr>
      </w:pPr>
      <w:bookmarkStart w:id="33" w:name="_Toc110600267"/>
      <w:bookmarkStart w:id="34" w:name="_Toc110602312"/>
      <w:r>
        <w:rPr>
          <w:rFonts w:hint="eastAsia" w:ascii="Times New Roman"/>
        </w:rPr>
        <w:t>表</w:t>
      </w:r>
      <w:r>
        <w:rPr>
          <w:rFonts w:ascii="Times New Roman"/>
        </w:rPr>
        <w:t xml:space="preserve">2  </w:t>
      </w:r>
      <w:r>
        <w:rPr>
          <w:rFonts w:hint="eastAsia" w:ascii="Times New Roman"/>
        </w:rPr>
        <w:t>粮食烘干</w:t>
      </w:r>
      <w:r>
        <w:rPr>
          <w:rFonts w:hint="eastAsia" w:ascii="Times New Roman"/>
          <w:lang w:eastAsia="zh-CN"/>
        </w:rPr>
        <w:t>成套设备补贴试点建设</w:t>
      </w:r>
      <w:r>
        <w:rPr>
          <w:rFonts w:hint="eastAsia" w:ascii="Times New Roman"/>
        </w:rPr>
        <w:t>规模及</w:t>
      </w:r>
      <w:bookmarkEnd w:id="33"/>
      <w:bookmarkEnd w:id="34"/>
      <w:r>
        <w:rPr>
          <w:rFonts w:hint="eastAsia" w:ascii="Times New Roman"/>
        </w:rPr>
        <w:t>技术参考指标</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508"/>
        <w:gridCol w:w="757"/>
        <w:gridCol w:w="738"/>
        <w:gridCol w:w="1102"/>
        <w:gridCol w:w="1102"/>
        <w:gridCol w:w="961"/>
        <w:gridCol w:w="1104"/>
        <w:gridCol w:w="1138"/>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8" w:hRule="atLeast"/>
          <w:jc w:val="center"/>
        </w:trPr>
        <w:tc>
          <w:tcPr>
            <w:tcW w:w="302" w:type="pct"/>
            <w:vAlign w:val="center"/>
          </w:tcPr>
          <w:p>
            <w:pPr>
              <w:spacing w:line="240" w:lineRule="auto"/>
              <w:ind w:right="-27" w:rightChars="-13"/>
              <w:jc w:val="center"/>
              <w:rPr>
                <w:rFonts w:ascii="Times New Roman" w:eastAsia="宋体"/>
                <w:b/>
                <w:sz w:val="18"/>
                <w:szCs w:val="18"/>
              </w:rPr>
            </w:pPr>
            <w:r>
              <w:rPr>
                <w:rFonts w:hint="eastAsia" w:ascii="Times New Roman" w:eastAsia="宋体"/>
                <w:b/>
                <w:sz w:val="18"/>
                <w:szCs w:val="18"/>
              </w:rPr>
              <w:t>序号</w:t>
            </w:r>
          </w:p>
        </w:tc>
        <w:tc>
          <w:tcPr>
            <w:tcW w:w="887" w:type="pct"/>
            <w:gridSpan w:val="2"/>
            <w:vAlign w:val="center"/>
          </w:tcPr>
          <w:p>
            <w:pPr>
              <w:spacing w:line="240" w:lineRule="auto"/>
              <w:ind w:right="-27" w:rightChars="-13"/>
              <w:jc w:val="center"/>
              <w:rPr>
                <w:rFonts w:ascii="Times New Roman" w:eastAsia="宋体"/>
                <w:b/>
                <w:sz w:val="18"/>
                <w:szCs w:val="18"/>
              </w:rPr>
            </w:pPr>
            <w:r>
              <w:rPr>
                <w:rFonts w:hint="eastAsia" w:ascii="Times New Roman" w:eastAsia="宋体"/>
                <w:b/>
                <w:sz w:val="18"/>
                <w:szCs w:val="18"/>
              </w:rPr>
              <w:t>规模指标</w:t>
            </w:r>
          </w:p>
        </w:tc>
        <w:tc>
          <w:tcPr>
            <w:tcW w:w="654" w:type="pct"/>
            <w:vAlign w:val="center"/>
          </w:tcPr>
          <w:p>
            <w:pPr>
              <w:spacing w:line="240" w:lineRule="auto"/>
              <w:jc w:val="center"/>
              <w:rPr>
                <w:rFonts w:ascii="Times New Roman" w:eastAsiaTheme="minorEastAsia"/>
                <w:sz w:val="18"/>
                <w:szCs w:val="18"/>
              </w:rPr>
            </w:pPr>
            <w:r>
              <w:rPr>
                <w:rFonts w:hint="eastAsia" w:ascii="Times New Roman" w:eastAsia="宋体"/>
                <w:b/>
                <w:sz w:val="18"/>
                <w:szCs w:val="18"/>
              </w:rPr>
              <w:t>Ⅰ型</w:t>
            </w:r>
          </w:p>
        </w:tc>
        <w:tc>
          <w:tcPr>
            <w:tcW w:w="654" w:type="pct"/>
            <w:vAlign w:val="center"/>
          </w:tcPr>
          <w:p>
            <w:pPr>
              <w:spacing w:line="240" w:lineRule="auto"/>
              <w:jc w:val="center"/>
              <w:rPr>
                <w:rFonts w:ascii="Times New Roman" w:eastAsiaTheme="minorEastAsia"/>
                <w:sz w:val="18"/>
                <w:szCs w:val="18"/>
              </w:rPr>
            </w:pPr>
            <w:r>
              <w:rPr>
                <w:rFonts w:hint="eastAsia" w:ascii="Times New Roman" w:eastAsia="宋体"/>
                <w:b/>
                <w:sz w:val="18"/>
                <w:szCs w:val="18"/>
              </w:rPr>
              <w:t>Ⅱ型</w:t>
            </w:r>
          </w:p>
        </w:tc>
        <w:tc>
          <w:tcPr>
            <w:tcW w:w="570" w:type="pct"/>
            <w:vAlign w:val="center"/>
          </w:tcPr>
          <w:p>
            <w:pPr>
              <w:spacing w:line="240" w:lineRule="auto"/>
              <w:jc w:val="center"/>
              <w:rPr>
                <w:rFonts w:ascii="Times New Roman" w:eastAsiaTheme="minorEastAsia"/>
                <w:sz w:val="18"/>
                <w:szCs w:val="18"/>
              </w:rPr>
            </w:pPr>
            <w:r>
              <w:rPr>
                <w:rFonts w:hint="eastAsia" w:ascii="Times New Roman" w:eastAsia="宋体"/>
                <w:b/>
                <w:sz w:val="18"/>
                <w:szCs w:val="18"/>
              </w:rPr>
              <w:t>Ⅲ型</w:t>
            </w:r>
          </w:p>
        </w:tc>
        <w:tc>
          <w:tcPr>
            <w:tcW w:w="655" w:type="pct"/>
            <w:vAlign w:val="center"/>
          </w:tcPr>
          <w:p>
            <w:pPr>
              <w:spacing w:line="240" w:lineRule="auto"/>
              <w:jc w:val="center"/>
              <w:rPr>
                <w:rFonts w:ascii="Times New Roman" w:eastAsiaTheme="minorEastAsia"/>
                <w:sz w:val="18"/>
                <w:szCs w:val="18"/>
              </w:rPr>
            </w:pPr>
            <w:r>
              <w:rPr>
                <w:rFonts w:hint="eastAsia" w:ascii="Times New Roman" w:eastAsia="宋体"/>
                <w:b/>
                <w:sz w:val="18"/>
                <w:szCs w:val="18"/>
              </w:rPr>
              <w:t>Ⅳ型</w:t>
            </w:r>
          </w:p>
        </w:tc>
        <w:tc>
          <w:tcPr>
            <w:tcW w:w="675" w:type="pct"/>
            <w:vAlign w:val="center"/>
          </w:tcPr>
          <w:p>
            <w:pPr>
              <w:spacing w:line="240" w:lineRule="auto"/>
              <w:jc w:val="center"/>
              <w:rPr>
                <w:rFonts w:ascii="Times New Roman" w:eastAsiaTheme="minorEastAsia"/>
                <w:sz w:val="18"/>
                <w:szCs w:val="18"/>
              </w:rPr>
            </w:pPr>
            <w:r>
              <w:rPr>
                <w:rFonts w:hint="eastAsia" w:ascii="Times New Roman" w:eastAsia="宋体"/>
                <w:b/>
                <w:sz w:val="18"/>
                <w:szCs w:val="18"/>
              </w:rPr>
              <w:t>Ⅴ型</w:t>
            </w:r>
          </w:p>
        </w:tc>
        <w:tc>
          <w:tcPr>
            <w:tcW w:w="599" w:type="pct"/>
            <w:vAlign w:val="center"/>
          </w:tcPr>
          <w:p>
            <w:pPr>
              <w:spacing w:line="240" w:lineRule="auto"/>
              <w:jc w:val="center"/>
              <w:rPr>
                <w:rFonts w:ascii="Times New Roman" w:eastAsiaTheme="minorEastAsia"/>
                <w:sz w:val="18"/>
                <w:szCs w:val="18"/>
              </w:rPr>
            </w:pPr>
            <w:r>
              <w:rPr>
                <w:rFonts w:hint="eastAsia" w:ascii="Times New Roman" w:eastAsia="宋体"/>
                <w:b/>
                <w:sz w:val="18"/>
                <w:szCs w:val="18"/>
              </w:rPr>
              <w:t>Ⅵ型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302" w:type="pct"/>
            <w:vAlign w:val="center"/>
          </w:tcPr>
          <w:p>
            <w:pPr>
              <w:spacing w:line="240" w:lineRule="auto"/>
              <w:jc w:val="center"/>
              <w:rPr>
                <w:rFonts w:ascii="Times New Roman" w:eastAsia="宋体"/>
                <w:sz w:val="18"/>
                <w:szCs w:val="18"/>
              </w:rPr>
            </w:pPr>
            <w:r>
              <w:rPr>
                <w:rFonts w:ascii="Times New Roman" w:eastAsia="宋体"/>
                <w:sz w:val="18"/>
                <w:szCs w:val="18"/>
              </w:rPr>
              <w:t>1</w:t>
            </w:r>
          </w:p>
        </w:tc>
        <w:tc>
          <w:tcPr>
            <w:tcW w:w="887" w:type="pct"/>
            <w:gridSpan w:val="2"/>
            <w:vAlign w:val="center"/>
          </w:tcPr>
          <w:p>
            <w:pPr>
              <w:spacing w:line="240" w:lineRule="auto"/>
              <w:jc w:val="center"/>
              <w:rPr>
                <w:rFonts w:ascii="Times New Roman" w:eastAsia="宋体"/>
                <w:sz w:val="18"/>
                <w:szCs w:val="18"/>
              </w:rPr>
            </w:pPr>
            <w:r>
              <w:rPr>
                <w:rFonts w:hint="eastAsia" w:ascii="Times New Roman" w:eastAsia="宋体"/>
                <w:sz w:val="18"/>
                <w:szCs w:val="18"/>
              </w:rPr>
              <w:t>处理量</w:t>
            </w:r>
          </w:p>
        </w:tc>
        <w:tc>
          <w:tcPr>
            <w:tcW w:w="654" w:type="pct"/>
            <w:vAlign w:val="center"/>
          </w:tcPr>
          <w:p>
            <w:pPr>
              <w:widowControl w:val="0"/>
              <w:adjustRightInd/>
              <w:snapToGrid/>
              <w:spacing w:line="200" w:lineRule="exact"/>
              <w:jc w:val="center"/>
              <w:outlineLvl w:val="9"/>
              <w:rPr>
                <w:rFonts w:asciiTheme="minorEastAsia" w:hAnsiTheme="minorEastAsia" w:eastAsiaTheme="minorEastAsia"/>
                <w:bCs/>
                <w:color w:val="auto"/>
                <w:sz w:val="18"/>
                <w:szCs w:val="18"/>
              </w:rPr>
            </w:pPr>
            <w:r>
              <w:rPr>
                <w:rFonts w:hint="default" w:ascii="Arial" w:hAnsi="Arial" w:cs="Arial" w:eastAsiaTheme="minorEastAsia"/>
                <w:bCs/>
                <w:color w:val="auto"/>
                <w:sz w:val="18"/>
                <w:szCs w:val="18"/>
              </w:rPr>
              <w:t>≤</w:t>
            </w:r>
            <w:r>
              <w:rPr>
                <w:rFonts w:hint="eastAsia" w:asciiTheme="minorEastAsia" w:hAnsiTheme="minorEastAsia" w:eastAsiaTheme="minorEastAsia"/>
                <w:bCs/>
                <w:color w:val="auto"/>
                <w:sz w:val="18"/>
                <w:szCs w:val="18"/>
                <w:lang w:val="en-US" w:eastAsia="zh-CN"/>
              </w:rPr>
              <w:t>4</w:t>
            </w:r>
            <w:r>
              <w:rPr>
                <w:rFonts w:asciiTheme="minorEastAsia" w:hAnsiTheme="minorEastAsia" w:eastAsiaTheme="minorEastAsia"/>
                <w:bCs/>
                <w:color w:val="auto"/>
                <w:sz w:val="18"/>
                <w:szCs w:val="18"/>
              </w:rPr>
              <w:t>0t/批</w:t>
            </w:r>
          </w:p>
        </w:tc>
        <w:tc>
          <w:tcPr>
            <w:tcW w:w="654" w:type="pct"/>
            <w:vAlign w:val="center"/>
          </w:tcPr>
          <w:p>
            <w:pPr>
              <w:widowControl w:val="0"/>
              <w:adjustRightInd/>
              <w:snapToGrid/>
              <w:spacing w:line="200" w:lineRule="exact"/>
              <w:ind w:right="-90" w:rightChars="-43"/>
              <w:jc w:val="center"/>
              <w:outlineLvl w:val="9"/>
              <w:rPr>
                <w:rFonts w:asciiTheme="minorEastAsia" w:hAnsiTheme="minorEastAsia" w:eastAsiaTheme="minorEastAsia"/>
                <w:bCs/>
                <w:color w:val="auto"/>
                <w:sz w:val="18"/>
                <w:szCs w:val="18"/>
              </w:rPr>
            </w:pPr>
            <w:r>
              <w:rPr>
                <w:rFonts w:hint="eastAsia" w:asciiTheme="minorEastAsia" w:hAnsiTheme="minorEastAsia" w:eastAsiaTheme="minorEastAsia"/>
                <w:bCs/>
                <w:color w:val="auto"/>
                <w:sz w:val="18"/>
                <w:szCs w:val="18"/>
                <w:lang w:val="en-US" w:eastAsia="zh-CN"/>
              </w:rPr>
              <w:t>8</w:t>
            </w:r>
            <w:r>
              <w:rPr>
                <w:rFonts w:asciiTheme="minorEastAsia" w:hAnsiTheme="minorEastAsia" w:eastAsiaTheme="minorEastAsia"/>
                <w:bCs/>
                <w:color w:val="auto"/>
                <w:sz w:val="18"/>
                <w:szCs w:val="18"/>
              </w:rPr>
              <w:t>0t/批</w:t>
            </w:r>
          </w:p>
        </w:tc>
        <w:tc>
          <w:tcPr>
            <w:tcW w:w="570" w:type="pct"/>
            <w:vAlign w:val="center"/>
          </w:tcPr>
          <w:p>
            <w:pPr>
              <w:widowControl w:val="0"/>
              <w:adjustRightInd/>
              <w:snapToGrid/>
              <w:spacing w:line="200" w:lineRule="exact"/>
              <w:jc w:val="center"/>
              <w:outlineLvl w:val="9"/>
              <w:rPr>
                <w:rFonts w:asciiTheme="minorEastAsia" w:hAnsiTheme="minorEastAsia" w:eastAsiaTheme="minorEastAsia"/>
                <w:bCs/>
                <w:color w:val="auto"/>
                <w:sz w:val="18"/>
                <w:szCs w:val="18"/>
              </w:rPr>
            </w:pPr>
            <w:r>
              <w:rPr>
                <w:rFonts w:asciiTheme="minorEastAsia" w:hAnsiTheme="minorEastAsia" w:eastAsiaTheme="minorEastAsia"/>
                <w:bCs/>
                <w:color w:val="auto"/>
                <w:sz w:val="18"/>
                <w:szCs w:val="18"/>
              </w:rPr>
              <w:t>120t/批</w:t>
            </w:r>
          </w:p>
        </w:tc>
        <w:tc>
          <w:tcPr>
            <w:tcW w:w="655" w:type="pct"/>
            <w:vAlign w:val="center"/>
          </w:tcPr>
          <w:p>
            <w:pPr>
              <w:widowControl w:val="0"/>
              <w:adjustRightInd/>
              <w:snapToGrid/>
              <w:spacing w:line="200" w:lineRule="exact"/>
              <w:jc w:val="center"/>
              <w:outlineLvl w:val="9"/>
              <w:rPr>
                <w:rFonts w:asciiTheme="minorEastAsia" w:hAnsiTheme="minorEastAsia" w:eastAsiaTheme="minorEastAsia"/>
                <w:bCs/>
                <w:color w:val="auto"/>
                <w:sz w:val="18"/>
                <w:szCs w:val="18"/>
              </w:rPr>
            </w:pPr>
            <w:r>
              <w:rPr>
                <w:rFonts w:hint="eastAsia" w:asciiTheme="minorEastAsia" w:hAnsiTheme="minorEastAsia" w:eastAsiaTheme="minorEastAsia"/>
                <w:bCs/>
                <w:color w:val="auto"/>
                <w:sz w:val="18"/>
                <w:szCs w:val="18"/>
                <w:lang w:val="en-US" w:eastAsia="zh-CN"/>
              </w:rPr>
              <w:t>12</w:t>
            </w:r>
            <w:r>
              <w:rPr>
                <w:rFonts w:asciiTheme="minorEastAsia" w:hAnsiTheme="minorEastAsia" w:eastAsiaTheme="minorEastAsia"/>
                <w:bCs/>
                <w:color w:val="auto"/>
                <w:sz w:val="18"/>
                <w:szCs w:val="18"/>
              </w:rPr>
              <w:t>0t/日</w:t>
            </w:r>
          </w:p>
        </w:tc>
        <w:tc>
          <w:tcPr>
            <w:tcW w:w="675" w:type="pct"/>
            <w:vAlign w:val="center"/>
          </w:tcPr>
          <w:p>
            <w:pPr>
              <w:widowControl w:val="0"/>
              <w:adjustRightInd/>
              <w:snapToGrid/>
              <w:spacing w:line="200" w:lineRule="exact"/>
              <w:jc w:val="center"/>
              <w:outlineLvl w:val="9"/>
              <w:rPr>
                <w:rFonts w:asciiTheme="minorEastAsia" w:hAnsiTheme="minorEastAsia" w:eastAsiaTheme="minorEastAsia"/>
                <w:bCs/>
                <w:color w:val="auto"/>
                <w:sz w:val="18"/>
                <w:szCs w:val="18"/>
              </w:rPr>
            </w:pPr>
            <w:r>
              <w:rPr>
                <w:rFonts w:hint="eastAsia" w:asciiTheme="minorEastAsia" w:hAnsiTheme="minorEastAsia" w:eastAsiaTheme="minorEastAsia"/>
                <w:bCs/>
                <w:color w:val="auto"/>
                <w:sz w:val="18"/>
                <w:szCs w:val="18"/>
                <w:lang w:val="en-US" w:eastAsia="zh-CN"/>
              </w:rPr>
              <w:t>2</w:t>
            </w:r>
            <w:r>
              <w:rPr>
                <w:rFonts w:asciiTheme="minorEastAsia" w:hAnsiTheme="minorEastAsia" w:eastAsiaTheme="minorEastAsia"/>
                <w:bCs/>
                <w:color w:val="auto"/>
                <w:sz w:val="18"/>
                <w:szCs w:val="18"/>
              </w:rPr>
              <w:t>00t/日</w:t>
            </w:r>
          </w:p>
        </w:tc>
        <w:tc>
          <w:tcPr>
            <w:tcW w:w="599" w:type="pct"/>
            <w:vAlign w:val="center"/>
          </w:tcPr>
          <w:p>
            <w:pPr>
              <w:widowControl w:val="0"/>
              <w:adjustRightInd/>
              <w:snapToGrid/>
              <w:spacing w:line="200" w:lineRule="exact"/>
              <w:jc w:val="center"/>
              <w:outlineLvl w:val="9"/>
              <w:rPr>
                <w:rFonts w:asciiTheme="minorEastAsia" w:hAnsiTheme="minorEastAsia" w:eastAsiaTheme="minorEastAsia"/>
                <w:bCs/>
                <w:color w:val="auto"/>
                <w:sz w:val="18"/>
                <w:szCs w:val="18"/>
              </w:rPr>
            </w:pPr>
            <w:r>
              <w:rPr>
                <w:rFonts w:hint="eastAsia" w:asciiTheme="minorEastAsia" w:hAnsiTheme="minorEastAsia" w:eastAsiaTheme="minorEastAsia"/>
                <w:bCs/>
                <w:color w:val="auto"/>
                <w:sz w:val="18"/>
                <w:szCs w:val="18"/>
                <w:lang w:val="en-US" w:eastAsia="zh-CN"/>
              </w:rPr>
              <w:t>3</w:t>
            </w:r>
            <w:r>
              <w:rPr>
                <w:rFonts w:asciiTheme="minorEastAsia" w:hAnsiTheme="minorEastAsia" w:eastAsiaTheme="minorEastAsia"/>
                <w:bCs/>
                <w:color w:val="auto"/>
                <w:sz w:val="18"/>
                <w:szCs w:val="18"/>
              </w:rPr>
              <w:t>00t/日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0" w:hRule="atLeast"/>
          <w:jc w:val="center"/>
        </w:trPr>
        <w:tc>
          <w:tcPr>
            <w:tcW w:w="302" w:type="pct"/>
            <w:vAlign w:val="center"/>
          </w:tcPr>
          <w:p>
            <w:pPr>
              <w:spacing w:line="240" w:lineRule="auto"/>
              <w:jc w:val="center"/>
              <w:rPr>
                <w:rFonts w:ascii="Times New Roman" w:eastAsia="宋体"/>
                <w:sz w:val="18"/>
                <w:szCs w:val="18"/>
              </w:rPr>
            </w:pPr>
            <w:r>
              <w:rPr>
                <w:rFonts w:ascii="Times New Roman" w:eastAsia="宋体"/>
                <w:sz w:val="18"/>
                <w:szCs w:val="18"/>
              </w:rPr>
              <w:t>2</w:t>
            </w:r>
          </w:p>
        </w:tc>
        <w:tc>
          <w:tcPr>
            <w:tcW w:w="887" w:type="pct"/>
            <w:gridSpan w:val="2"/>
            <w:vAlign w:val="center"/>
          </w:tcPr>
          <w:p>
            <w:pPr>
              <w:spacing w:line="240" w:lineRule="auto"/>
              <w:jc w:val="center"/>
              <w:rPr>
                <w:rFonts w:ascii="Times New Roman" w:eastAsia="宋体"/>
                <w:sz w:val="18"/>
                <w:szCs w:val="18"/>
              </w:rPr>
            </w:pPr>
            <w:r>
              <w:rPr>
                <w:rFonts w:hint="eastAsia" w:ascii="Times New Roman" w:eastAsia="宋体"/>
                <w:sz w:val="18"/>
                <w:szCs w:val="18"/>
              </w:rPr>
              <w:t>烘干（不含汽车衡）占地面积（㎡）</w:t>
            </w:r>
          </w:p>
        </w:tc>
        <w:tc>
          <w:tcPr>
            <w:tcW w:w="654" w:type="pct"/>
            <w:vAlign w:val="center"/>
          </w:tcPr>
          <w:p>
            <w:pPr>
              <w:widowControl w:val="0"/>
              <w:adjustRightInd/>
              <w:snapToGrid/>
              <w:spacing w:line="200" w:lineRule="exact"/>
              <w:jc w:val="center"/>
              <w:outlineLvl w:val="9"/>
              <w:rPr>
                <w:rFonts w:hint="default" w:asciiTheme="minorEastAsia" w:hAnsiTheme="minorEastAsia" w:eastAsiaTheme="minorEastAsia"/>
                <w:bCs/>
                <w:sz w:val="18"/>
                <w:szCs w:val="18"/>
                <w:lang w:val="en-US" w:eastAsia="zh-CN"/>
              </w:rPr>
            </w:pPr>
            <w:r>
              <w:rPr>
                <w:rFonts w:hint="eastAsia" w:asciiTheme="minorEastAsia" w:hAnsiTheme="minorEastAsia" w:eastAsiaTheme="minorEastAsia"/>
                <w:bCs/>
                <w:sz w:val="18"/>
                <w:szCs w:val="18"/>
                <w:lang w:val="en-US" w:eastAsia="zh-CN"/>
              </w:rPr>
              <w:t>720</w:t>
            </w:r>
          </w:p>
        </w:tc>
        <w:tc>
          <w:tcPr>
            <w:tcW w:w="654" w:type="pct"/>
            <w:vAlign w:val="center"/>
          </w:tcPr>
          <w:p>
            <w:pPr>
              <w:widowControl w:val="0"/>
              <w:adjustRightInd/>
              <w:snapToGrid/>
              <w:spacing w:line="200" w:lineRule="exact"/>
              <w:ind w:right="-90" w:rightChars="-43"/>
              <w:jc w:val="center"/>
              <w:outlineLvl w:val="9"/>
              <w:rPr>
                <w:rFonts w:hint="default" w:asciiTheme="minorEastAsia" w:hAnsiTheme="minorEastAsia" w:eastAsiaTheme="minorEastAsia"/>
                <w:bCs/>
                <w:sz w:val="18"/>
                <w:szCs w:val="18"/>
                <w:lang w:val="en-US" w:eastAsia="zh-CN"/>
              </w:rPr>
            </w:pPr>
            <w:r>
              <w:rPr>
                <w:rFonts w:hint="eastAsia" w:asciiTheme="minorEastAsia" w:hAnsiTheme="minorEastAsia" w:eastAsiaTheme="minorEastAsia"/>
                <w:bCs/>
                <w:sz w:val="18"/>
                <w:szCs w:val="18"/>
                <w:lang w:val="en-US" w:eastAsia="zh-CN"/>
              </w:rPr>
              <w:t>790</w:t>
            </w:r>
          </w:p>
        </w:tc>
        <w:tc>
          <w:tcPr>
            <w:tcW w:w="570" w:type="pct"/>
            <w:vAlign w:val="center"/>
          </w:tcPr>
          <w:p>
            <w:pPr>
              <w:widowControl w:val="0"/>
              <w:adjustRightInd/>
              <w:snapToGrid/>
              <w:spacing w:line="200" w:lineRule="exact"/>
              <w:jc w:val="center"/>
              <w:outlineLvl w:val="9"/>
              <w:rPr>
                <w:rFonts w:hint="default" w:asciiTheme="minorEastAsia" w:hAnsiTheme="minorEastAsia" w:eastAsiaTheme="minorEastAsia"/>
                <w:bCs/>
                <w:sz w:val="18"/>
                <w:szCs w:val="18"/>
                <w:lang w:val="en-US" w:eastAsia="zh-CN"/>
              </w:rPr>
            </w:pPr>
            <w:r>
              <w:rPr>
                <w:rFonts w:hint="eastAsia" w:asciiTheme="minorEastAsia" w:hAnsiTheme="minorEastAsia" w:eastAsiaTheme="minorEastAsia"/>
                <w:bCs/>
                <w:sz w:val="18"/>
                <w:szCs w:val="18"/>
                <w:lang w:val="en-US" w:eastAsia="zh-CN"/>
              </w:rPr>
              <w:t>930</w:t>
            </w:r>
          </w:p>
        </w:tc>
        <w:tc>
          <w:tcPr>
            <w:tcW w:w="655" w:type="pct"/>
            <w:vAlign w:val="center"/>
          </w:tcPr>
          <w:p>
            <w:pPr>
              <w:widowControl w:val="0"/>
              <w:adjustRightInd/>
              <w:snapToGrid/>
              <w:spacing w:line="200" w:lineRule="exact"/>
              <w:jc w:val="center"/>
              <w:outlineLvl w:val="9"/>
              <w:rPr>
                <w:rFonts w:hint="default" w:asciiTheme="minorEastAsia" w:hAnsiTheme="minorEastAsia" w:eastAsiaTheme="minorEastAsia"/>
                <w:bCs/>
                <w:sz w:val="18"/>
                <w:szCs w:val="18"/>
                <w:lang w:val="en-US" w:eastAsia="zh-CN"/>
              </w:rPr>
            </w:pPr>
            <w:r>
              <w:rPr>
                <w:rFonts w:hint="eastAsia" w:asciiTheme="minorEastAsia" w:hAnsiTheme="minorEastAsia" w:eastAsiaTheme="minorEastAsia"/>
                <w:bCs/>
                <w:sz w:val="18"/>
                <w:szCs w:val="18"/>
                <w:lang w:val="en-US" w:eastAsia="zh-CN"/>
              </w:rPr>
              <w:t>720</w:t>
            </w:r>
          </w:p>
        </w:tc>
        <w:tc>
          <w:tcPr>
            <w:tcW w:w="675" w:type="pct"/>
            <w:vAlign w:val="center"/>
          </w:tcPr>
          <w:p>
            <w:pPr>
              <w:widowControl w:val="0"/>
              <w:adjustRightInd/>
              <w:snapToGrid/>
              <w:spacing w:line="200" w:lineRule="exact"/>
              <w:jc w:val="center"/>
              <w:outlineLvl w:val="9"/>
              <w:rPr>
                <w:rFonts w:hint="default" w:asciiTheme="minorEastAsia" w:hAnsiTheme="minorEastAsia" w:eastAsiaTheme="minorEastAsia"/>
                <w:bCs/>
                <w:sz w:val="18"/>
                <w:szCs w:val="18"/>
                <w:lang w:val="en-US" w:eastAsia="zh-CN"/>
              </w:rPr>
            </w:pPr>
            <w:r>
              <w:rPr>
                <w:rFonts w:hint="eastAsia" w:asciiTheme="minorEastAsia" w:hAnsiTheme="minorEastAsia" w:eastAsiaTheme="minorEastAsia"/>
                <w:bCs/>
                <w:sz w:val="18"/>
                <w:szCs w:val="18"/>
                <w:lang w:val="en-US" w:eastAsia="zh-CN"/>
              </w:rPr>
              <w:t>820</w:t>
            </w:r>
          </w:p>
        </w:tc>
        <w:tc>
          <w:tcPr>
            <w:tcW w:w="599" w:type="pct"/>
            <w:vAlign w:val="center"/>
          </w:tcPr>
          <w:p>
            <w:pPr>
              <w:widowControl w:val="0"/>
              <w:adjustRightInd/>
              <w:snapToGrid/>
              <w:spacing w:line="200" w:lineRule="exact"/>
              <w:jc w:val="center"/>
              <w:outlineLvl w:val="9"/>
              <w:rPr>
                <w:rFonts w:hint="default" w:asciiTheme="minorEastAsia" w:hAnsiTheme="minorEastAsia" w:eastAsiaTheme="minorEastAsia"/>
                <w:bCs/>
                <w:sz w:val="18"/>
                <w:szCs w:val="18"/>
                <w:lang w:val="en-US" w:eastAsia="zh-CN"/>
              </w:rPr>
            </w:pPr>
            <w:r>
              <w:rPr>
                <w:rFonts w:hint="eastAsia" w:asciiTheme="minorEastAsia" w:hAnsiTheme="minorEastAsia" w:eastAsiaTheme="minorEastAsia"/>
                <w:bCs/>
                <w:sz w:val="18"/>
                <w:szCs w:val="18"/>
                <w:lang w:val="en-US" w:eastAsia="zh-CN"/>
              </w:rPr>
              <w:t>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302" w:type="pct"/>
            <w:vAlign w:val="center"/>
          </w:tcPr>
          <w:p>
            <w:pPr>
              <w:spacing w:line="240" w:lineRule="auto"/>
              <w:jc w:val="center"/>
              <w:rPr>
                <w:rFonts w:ascii="Times New Roman" w:eastAsia="宋体"/>
                <w:sz w:val="18"/>
                <w:szCs w:val="18"/>
              </w:rPr>
            </w:pPr>
            <w:r>
              <w:rPr>
                <w:rFonts w:ascii="Times New Roman" w:eastAsia="宋体"/>
                <w:sz w:val="18"/>
                <w:szCs w:val="18"/>
              </w:rPr>
              <w:t>3</w:t>
            </w:r>
          </w:p>
        </w:tc>
        <w:tc>
          <w:tcPr>
            <w:tcW w:w="887" w:type="pct"/>
            <w:gridSpan w:val="2"/>
            <w:vAlign w:val="center"/>
          </w:tcPr>
          <w:p>
            <w:pPr>
              <w:spacing w:line="240" w:lineRule="auto"/>
              <w:jc w:val="center"/>
              <w:rPr>
                <w:rFonts w:ascii="Times New Roman" w:eastAsia="宋体"/>
                <w:sz w:val="18"/>
                <w:szCs w:val="18"/>
              </w:rPr>
            </w:pPr>
            <w:r>
              <w:rPr>
                <w:rFonts w:hint="eastAsia" w:ascii="Times New Roman" w:eastAsia="宋体"/>
                <w:sz w:val="18"/>
                <w:szCs w:val="18"/>
              </w:rPr>
              <w:t>干燥机（塔）房面积（㎡）</w:t>
            </w:r>
          </w:p>
        </w:tc>
        <w:tc>
          <w:tcPr>
            <w:tcW w:w="654" w:type="pct"/>
            <w:vAlign w:val="center"/>
          </w:tcPr>
          <w:p>
            <w:pPr>
              <w:widowControl w:val="0"/>
              <w:adjustRightInd/>
              <w:snapToGrid/>
              <w:spacing w:line="200" w:lineRule="exact"/>
              <w:jc w:val="center"/>
              <w:outlineLvl w:val="9"/>
              <w:rPr>
                <w:rFonts w:hint="default" w:asciiTheme="minorEastAsia" w:hAnsiTheme="minorEastAsia" w:eastAsiaTheme="minorEastAsia"/>
                <w:bCs/>
                <w:sz w:val="18"/>
                <w:szCs w:val="18"/>
                <w:lang w:val="en-US" w:eastAsia="zh-CN"/>
              </w:rPr>
            </w:pPr>
            <w:r>
              <w:rPr>
                <w:rFonts w:hint="eastAsia" w:asciiTheme="minorEastAsia" w:hAnsiTheme="minorEastAsia" w:eastAsiaTheme="minorEastAsia"/>
                <w:bCs/>
                <w:sz w:val="18"/>
                <w:szCs w:val="18"/>
                <w:lang w:val="en-US" w:eastAsia="zh-CN"/>
              </w:rPr>
              <w:t>460</w:t>
            </w:r>
            <w:r>
              <w:rPr>
                <w:rFonts w:asciiTheme="minorEastAsia" w:hAnsiTheme="minorEastAsia" w:eastAsiaTheme="minorEastAsia"/>
                <w:bCs/>
                <w:sz w:val="18"/>
                <w:szCs w:val="18"/>
              </w:rPr>
              <w:t>-</w:t>
            </w:r>
            <w:r>
              <w:rPr>
                <w:rFonts w:hint="eastAsia" w:asciiTheme="minorEastAsia" w:hAnsiTheme="minorEastAsia" w:eastAsiaTheme="minorEastAsia"/>
                <w:bCs/>
                <w:sz w:val="18"/>
                <w:szCs w:val="18"/>
                <w:lang w:val="en-US" w:eastAsia="zh-CN"/>
              </w:rPr>
              <w:t>540</w:t>
            </w:r>
          </w:p>
        </w:tc>
        <w:tc>
          <w:tcPr>
            <w:tcW w:w="654" w:type="pct"/>
            <w:shd w:val="clear" w:color="auto" w:fill="auto"/>
            <w:vAlign w:val="center"/>
          </w:tcPr>
          <w:p>
            <w:pPr>
              <w:widowControl w:val="0"/>
              <w:adjustRightInd/>
              <w:snapToGrid/>
              <w:spacing w:line="200" w:lineRule="exact"/>
              <w:jc w:val="center"/>
              <w:outlineLvl w:val="9"/>
              <w:rPr>
                <w:rFonts w:hint="default" w:asciiTheme="minorEastAsia" w:hAnsiTheme="minorEastAsia" w:eastAsiaTheme="minorEastAsia"/>
                <w:bCs/>
                <w:sz w:val="18"/>
                <w:szCs w:val="18"/>
                <w:lang w:val="en-US" w:eastAsia="zh-CN"/>
              </w:rPr>
            </w:pPr>
            <w:r>
              <w:rPr>
                <w:rFonts w:hint="eastAsia" w:asciiTheme="minorEastAsia" w:hAnsiTheme="minorEastAsia" w:eastAsiaTheme="minorEastAsia"/>
                <w:bCs/>
                <w:sz w:val="18"/>
                <w:szCs w:val="18"/>
                <w:lang w:val="en-US" w:eastAsia="zh-CN"/>
              </w:rPr>
              <w:t>50</w:t>
            </w:r>
            <w:r>
              <w:rPr>
                <w:rFonts w:asciiTheme="minorEastAsia" w:hAnsiTheme="minorEastAsia" w:eastAsiaTheme="minorEastAsia"/>
                <w:bCs/>
                <w:sz w:val="18"/>
                <w:szCs w:val="18"/>
              </w:rPr>
              <w:t>0-</w:t>
            </w:r>
            <w:r>
              <w:rPr>
                <w:rFonts w:hint="eastAsia" w:asciiTheme="minorEastAsia" w:hAnsiTheme="minorEastAsia" w:eastAsiaTheme="minorEastAsia"/>
                <w:bCs/>
                <w:sz w:val="18"/>
                <w:szCs w:val="18"/>
                <w:lang w:val="en-US" w:eastAsia="zh-CN"/>
              </w:rPr>
              <w:t>580</w:t>
            </w:r>
          </w:p>
        </w:tc>
        <w:tc>
          <w:tcPr>
            <w:tcW w:w="570" w:type="pct"/>
            <w:shd w:val="clear" w:color="auto" w:fill="auto"/>
            <w:vAlign w:val="center"/>
          </w:tcPr>
          <w:p>
            <w:pPr>
              <w:widowControl w:val="0"/>
              <w:adjustRightInd/>
              <w:snapToGrid/>
              <w:spacing w:line="200" w:lineRule="exact"/>
              <w:jc w:val="center"/>
              <w:outlineLvl w:val="9"/>
              <w:rPr>
                <w:rFonts w:hint="default" w:asciiTheme="minorEastAsia" w:hAnsiTheme="minorEastAsia" w:eastAsiaTheme="minorEastAsia"/>
                <w:bCs/>
                <w:sz w:val="18"/>
                <w:szCs w:val="18"/>
                <w:lang w:val="en-US" w:eastAsia="zh-CN"/>
              </w:rPr>
            </w:pPr>
            <w:r>
              <w:rPr>
                <w:rFonts w:hint="eastAsia" w:asciiTheme="minorEastAsia" w:hAnsiTheme="minorEastAsia" w:eastAsiaTheme="minorEastAsia"/>
                <w:bCs/>
                <w:sz w:val="18"/>
                <w:szCs w:val="18"/>
                <w:lang w:val="en-US" w:eastAsia="zh-CN"/>
              </w:rPr>
              <w:t>540</w:t>
            </w:r>
            <w:r>
              <w:rPr>
                <w:rFonts w:asciiTheme="minorEastAsia" w:hAnsiTheme="minorEastAsia" w:eastAsiaTheme="minorEastAsia"/>
                <w:bCs/>
                <w:sz w:val="18"/>
                <w:szCs w:val="18"/>
              </w:rPr>
              <w:t>-</w:t>
            </w:r>
            <w:r>
              <w:rPr>
                <w:rFonts w:hint="eastAsia" w:asciiTheme="minorEastAsia" w:hAnsiTheme="minorEastAsia" w:eastAsiaTheme="minorEastAsia"/>
                <w:bCs/>
                <w:sz w:val="18"/>
                <w:szCs w:val="18"/>
                <w:lang w:val="en-US" w:eastAsia="zh-CN"/>
              </w:rPr>
              <w:t>680</w:t>
            </w:r>
          </w:p>
        </w:tc>
        <w:tc>
          <w:tcPr>
            <w:tcW w:w="655" w:type="pct"/>
            <w:vAlign w:val="center"/>
          </w:tcPr>
          <w:p>
            <w:pPr>
              <w:widowControl w:val="0"/>
              <w:adjustRightInd/>
              <w:snapToGrid/>
              <w:spacing w:line="200" w:lineRule="exact"/>
              <w:jc w:val="center"/>
              <w:outlineLvl w:val="9"/>
              <w:rPr>
                <w:rFonts w:asciiTheme="minorEastAsia" w:hAnsiTheme="minorEastAsia" w:eastAsiaTheme="minorEastAsia"/>
                <w:bCs/>
                <w:sz w:val="18"/>
                <w:szCs w:val="18"/>
              </w:rPr>
            </w:pPr>
            <w:r>
              <w:rPr>
                <w:rFonts w:asciiTheme="minorEastAsia" w:hAnsiTheme="minorEastAsia" w:eastAsiaTheme="minorEastAsia"/>
                <w:bCs/>
                <w:sz w:val="18"/>
                <w:szCs w:val="18"/>
              </w:rPr>
              <w:t>-</w:t>
            </w:r>
          </w:p>
        </w:tc>
        <w:tc>
          <w:tcPr>
            <w:tcW w:w="675" w:type="pct"/>
            <w:vAlign w:val="center"/>
          </w:tcPr>
          <w:p>
            <w:pPr>
              <w:widowControl w:val="0"/>
              <w:adjustRightInd/>
              <w:snapToGrid/>
              <w:spacing w:line="200" w:lineRule="exact"/>
              <w:jc w:val="center"/>
              <w:outlineLvl w:val="9"/>
              <w:rPr>
                <w:rFonts w:asciiTheme="minorEastAsia" w:hAnsiTheme="minorEastAsia" w:eastAsiaTheme="minorEastAsia"/>
                <w:bCs/>
                <w:sz w:val="18"/>
                <w:szCs w:val="18"/>
              </w:rPr>
            </w:pPr>
            <w:r>
              <w:rPr>
                <w:rFonts w:asciiTheme="minorEastAsia" w:hAnsiTheme="minorEastAsia" w:eastAsiaTheme="minorEastAsia"/>
                <w:bCs/>
                <w:sz w:val="18"/>
                <w:szCs w:val="18"/>
              </w:rPr>
              <w:t>-</w:t>
            </w:r>
          </w:p>
        </w:tc>
        <w:tc>
          <w:tcPr>
            <w:tcW w:w="599" w:type="pct"/>
            <w:vAlign w:val="center"/>
          </w:tcPr>
          <w:p>
            <w:pPr>
              <w:widowControl w:val="0"/>
              <w:adjustRightInd/>
              <w:snapToGrid/>
              <w:spacing w:line="200" w:lineRule="exact"/>
              <w:jc w:val="center"/>
              <w:outlineLvl w:val="9"/>
              <w:rPr>
                <w:rFonts w:asciiTheme="minorEastAsia" w:hAnsiTheme="minorEastAsia" w:eastAsiaTheme="minorEastAsia"/>
                <w:bCs/>
                <w:sz w:val="18"/>
                <w:szCs w:val="18"/>
              </w:rPr>
            </w:pPr>
            <w:r>
              <w:rPr>
                <w:rFonts w:asciiTheme="minorEastAsia" w:hAnsiTheme="minorEastAsia" w:eastAsiaTheme="minorEastAsia"/>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302" w:type="pct"/>
            <w:vAlign w:val="center"/>
          </w:tcPr>
          <w:p>
            <w:pPr>
              <w:spacing w:line="240" w:lineRule="auto"/>
              <w:jc w:val="center"/>
              <w:rPr>
                <w:rFonts w:ascii="Times New Roman" w:eastAsia="宋体"/>
                <w:sz w:val="18"/>
                <w:szCs w:val="18"/>
              </w:rPr>
            </w:pPr>
            <w:r>
              <w:rPr>
                <w:rFonts w:ascii="Times New Roman" w:eastAsia="宋体"/>
                <w:sz w:val="18"/>
                <w:szCs w:val="18"/>
              </w:rPr>
              <w:t>4</w:t>
            </w:r>
          </w:p>
        </w:tc>
        <w:tc>
          <w:tcPr>
            <w:tcW w:w="887" w:type="pct"/>
            <w:gridSpan w:val="2"/>
            <w:vAlign w:val="center"/>
          </w:tcPr>
          <w:p>
            <w:pPr>
              <w:spacing w:line="240" w:lineRule="auto"/>
              <w:jc w:val="center"/>
              <w:rPr>
                <w:rFonts w:ascii="Times New Roman" w:eastAsia="宋体"/>
                <w:sz w:val="18"/>
                <w:szCs w:val="18"/>
              </w:rPr>
            </w:pPr>
            <w:r>
              <w:rPr>
                <w:rFonts w:hint="eastAsia" w:ascii="Times New Roman" w:eastAsia="宋体"/>
                <w:sz w:val="18"/>
                <w:szCs w:val="18"/>
              </w:rPr>
              <w:t>除尘室面积（㎡）</w:t>
            </w:r>
          </w:p>
        </w:tc>
        <w:tc>
          <w:tcPr>
            <w:tcW w:w="654" w:type="pct"/>
            <w:vAlign w:val="center"/>
          </w:tcPr>
          <w:p>
            <w:pPr>
              <w:widowControl w:val="0"/>
              <w:adjustRightInd/>
              <w:snapToGrid/>
              <w:spacing w:line="200" w:lineRule="exact"/>
              <w:jc w:val="center"/>
              <w:outlineLvl w:val="9"/>
              <w:rPr>
                <w:rFonts w:asciiTheme="minorEastAsia" w:hAnsiTheme="minorEastAsia" w:eastAsiaTheme="minorEastAsia"/>
                <w:bCs/>
                <w:sz w:val="18"/>
                <w:szCs w:val="18"/>
              </w:rPr>
            </w:pPr>
            <w:r>
              <w:rPr>
                <w:rFonts w:hint="eastAsia" w:asciiTheme="minorEastAsia" w:hAnsiTheme="minorEastAsia" w:eastAsiaTheme="minorEastAsia"/>
                <w:bCs/>
                <w:sz w:val="18"/>
                <w:szCs w:val="18"/>
                <w:lang w:val="en-US" w:eastAsia="zh-CN"/>
              </w:rPr>
              <w:t>4</w:t>
            </w:r>
            <w:r>
              <w:rPr>
                <w:rFonts w:asciiTheme="minorEastAsia" w:hAnsiTheme="minorEastAsia" w:eastAsiaTheme="minorEastAsia"/>
                <w:bCs/>
                <w:sz w:val="18"/>
                <w:szCs w:val="18"/>
              </w:rPr>
              <w:t>0-</w:t>
            </w:r>
            <w:r>
              <w:rPr>
                <w:rFonts w:hint="eastAsia" w:asciiTheme="minorEastAsia" w:hAnsiTheme="minorEastAsia" w:eastAsiaTheme="minorEastAsia"/>
                <w:bCs/>
                <w:sz w:val="18"/>
                <w:szCs w:val="18"/>
                <w:lang w:val="en-US" w:eastAsia="zh-CN"/>
              </w:rPr>
              <w:t>7</w:t>
            </w:r>
            <w:r>
              <w:rPr>
                <w:rFonts w:asciiTheme="minorEastAsia" w:hAnsiTheme="minorEastAsia" w:eastAsiaTheme="minorEastAsia"/>
                <w:bCs/>
                <w:sz w:val="18"/>
                <w:szCs w:val="18"/>
              </w:rPr>
              <w:t>0</w:t>
            </w:r>
          </w:p>
        </w:tc>
        <w:tc>
          <w:tcPr>
            <w:tcW w:w="654" w:type="pct"/>
            <w:shd w:val="clear" w:color="auto" w:fill="auto"/>
            <w:vAlign w:val="center"/>
          </w:tcPr>
          <w:p>
            <w:pPr>
              <w:widowControl w:val="0"/>
              <w:adjustRightInd/>
              <w:snapToGrid/>
              <w:spacing w:line="200" w:lineRule="exact"/>
              <w:jc w:val="center"/>
              <w:outlineLvl w:val="9"/>
              <w:rPr>
                <w:rFonts w:asciiTheme="minorEastAsia" w:hAnsiTheme="minorEastAsia" w:eastAsiaTheme="minorEastAsia"/>
                <w:bCs/>
                <w:sz w:val="18"/>
                <w:szCs w:val="18"/>
              </w:rPr>
            </w:pPr>
            <w:r>
              <w:rPr>
                <w:rFonts w:hint="eastAsia" w:asciiTheme="minorEastAsia" w:hAnsiTheme="minorEastAsia" w:eastAsiaTheme="minorEastAsia"/>
                <w:bCs/>
                <w:sz w:val="18"/>
                <w:szCs w:val="18"/>
                <w:lang w:val="en-US" w:eastAsia="zh-CN"/>
              </w:rPr>
              <w:t>80</w:t>
            </w:r>
            <w:r>
              <w:rPr>
                <w:rFonts w:asciiTheme="minorEastAsia" w:hAnsiTheme="minorEastAsia" w:eastAsiaTheme="minorEastAsia"/>
                <w:bCs/>
                <w:sz w:val="18"/>
                <w:szCs w:val="18"/>
              </w:rPr>
              <w:t>-</w:t>
            </w:r>
            <w:r>
              <w:rPr>
                <w:rFonts w:hint="eastAsia" w:asciiTheme="minorEastAsia" w:hAnsiTheme="minorEastAsia" w:eastAsiaTheme="minorEastAsia"/>
                <w:bCs/>
                <w:sz w:val="18"/>
                <w:szCs w:val="18"/>
                <w:lang w:val="en-US" w:eastAsia="zh-CN"/>
              </w:rPr>
              <w:t>12</w:t>
            </w:r>
            <w:r>
              <w:rPr>
                <w:rFonts w:asciiTheme="minorEastAsia" w:hAnsiTheme="minorEastAsia" w:eastAsiaTheme="minorEastAsia"/>
                <w:bCs/>
                <w:sz w:val="18"/>
                <w:szCs w:val="18"/>
              </w:rPr>
              <w:t>0</w:t>
            </w:r>
          </w:p>
        </w:tc>
        <w:tc>
          <w:tcPr>
            <w:tcW w:w="570" w:type="pct"/>
            <w:shd w:val="clear" w:color="auto" w:fill="auto"/>
            <w:vAlign w:val="center"/>
          </w:tcPr>
          <w:p>
            <w:pPr>
              <w:widowControl w:val="0"/>
              <w:adjustRightInd/>
              <w:snapToGrid/>
              <w:spacing w:line="200" w:lineRule="exact"/>
              <w:jc w:val="center"/>
              <w:outlineLvl w:val="9"/>
              <w:rPr>
                <w:rFonts w:asciiTheme="minorEastAsia" w:hAnsiTheme="minorEastAsia" w:eastAsiaTheme="minorEastAsia"/>
                <w:bCs/>
                <w:sz w:val="18"/>
                <w:szCs w:val="18"/>
              </w:rPr>
            </w:pPr>
            <w:r>
              <w:rPr>
                <w:rFonts w:hint="eastAsia" w:asciiTheme="minorEastAsia" w:hAnsiTheme="minorEastAsia" w:eastAsiaTheme="minorEastAsia"/>
                <w:bCs/>
                <w:sz w:val="18"/>
                <w:szCs w:val="18"/>
                <w:lang w:val="en-US" w:eastAsia="zh-CN"/>
              </w:rPr>
              <w:t>120</w:t>
            </w:r>
            <w:r>
              <w:rPr>
                <w:rFonts w:asciiTheme="minorEastAsia" w:hAnsiTheme="minorEastAsia" w:eastAsiaTheme="minorEastAsia"/>
                <w:bCs/>
                <w:sz w:val="18"/>
                <w:szCs w:val="18"/>
              </w:rPr>
              <w:t>-160</w:t>
            </w:r>
          </w:p>
        </w:tc>
        <w:tc>
          <w:tcPr>
            <w:tcW w:w="655" w:type="pct"/>
            <w:vAlign w:val="center"/>
          </w:tcPr>
          <w:p>
            <w:pPr>
              <w:widowControl w:val="0"/>
              <w:adjustRightInd/>
              <w:snapToGrid/>
              <w:spacing w:line="200" w:lineRule="exact"/>
              <w:jc w:val="center"/>
              <w:outlineLvl w:val="9"/>
              <w:rPr>
                <w:rFonts w:asciiTheme="minorEastAsia" w:hAnsiTheme="minorEastAsia" w:eastAsiaTheme="minorEastAsia"/>
                <w:bCs/>
                <w:sz w:val="18"/>
                <w:szCs w:val="18"/>
              </w:rPr>
            </w:pPr>
            <w:r>
              <w:rPr>
                <w:rFonts w:asciiTheme="minorEastAsia" w:hAnsiTheme="minorEastAsia" w:eastAsiaTheme="minorEastAsia"/>
                <w:bCs/>
                <w:sz w:val="18"/>
                <w:szCs w:val="18"/>
              </w:rPr>
              <w:t>-</w:t>
            </w:r>
          </w:p>
        </w:tc>
        <w:tc>
          <w:tcPr>
            <w:tcW w:w="675" w:type="pct"/>
            <w:vAlign w:val="center"/>
          </w:tcPr>
          <w:p>
            <w:pPr>
              <w:widowControl w:val="0"/>
              <w:adjustRightInd/>
              <w:snapToGrid/>
              <w:spacing w:line="200" w:lineRule="exact"/>
              <w:jc w:val="center"/>
              <w:outlineLvl w:val="9"/>
              <w:rPr>
                <w:rFonts w:asciiTheme="minorEastAsia" w:hAnsiTheme="minorEastAsia" w:eastAsiaTheme="minorEastAsia"/>
                <w:bCs/>
                <w:sz w:val="18"/>
                <w:szCs w:val="18"/>
              </w:rPr>
            </w:pPr>
            <w:r>
              <w:rPr>
                <w:rFonts w:asciiTheme="minorEastAsia" w:hAnsiTheme="minorEastAsia" w:eastAsiaTheme="minorEastAsia"/>
                <w:bCs/>
                <w:sz w:val="18"/>
                <w:szCs w:val="18"/>
              </w:rPr>
              <w:t>-</w:t>
            </w:r>
          </w:p>
        </w:tc>
        <w:tc>
          <w:tcPr>
            <w:tcW w:w="599" w:type="pct"/>
            <w:vAlign w:val="center"/>
          </w:tcPr>
          <w:p>
            <w:pPr>
              <w:widowControl w:val="0"/>
              <w:adjustRightInd/>
              <w:snapToGrid/>
              <w:spacing w:line="200" w:lineRule="exact"/>
              <w:jc w:val="center"/>
              <w:outlineLvl w:val="9"/>
              <w:rPr>
                <w:rFonts w:asciiTheme="minorEastAsia" w:hAnsiTheme="minorEastAsia" w:eastAsiaTheme="minorEastAsia"/>
                <w:bCs/>
                <w:sz w:val="18"/>
                <w:szCs w:val="18"/>
              </w:rPr>
            </w:pPr>
            <w:r>
              <w:rPr>
                <w:rFonts w:asciiTheme="minorEastAsia" w:hAnsiTheme="minorEastAsia" w:eastAsiaTheme="minorEastAsia"/>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302" w:type="pct"/>
            <w:vAlign w:val="center"/>
          </w:tcPr>
          <w:p>
            <w:pPr>
              <w:spacing w:line="240" w:lineRule="auto"/>
              <w:jc w:val="center"/>
              <w:rPr>
                <w:rFonts w:ascii="Times New Roman" w:eastAsia="宋体"/>
                <w:sz w:val="18"/>
                <w:szCs w:val="18"/>
              </w:rPr>
            </w:pPr>
            <w:r>
              <w:rPr>
                <w:rFonts w:ascii="Times New Roman" w:eastAsia="宋体"/>
                <w:sz w:val="18"/>
                <w:szCs w:val="18"/>
              </w:rPr>
              <w:t>5</w:t>
            </w:r>
          </w:p>
        </w:tc>
        <w:tc>
          <w:tcPr>
            <w:tcW w:w="887" w:type="pct"/>
            <w:gridSpan w:val="2"/>
            <w:vAlign w:val="center"/>
          </w:tcPr>
          <w:p>
            <w:pPr>
              <w:spacing w:line="240" w:lineRule="auto"/>
              <w:jc w:val="center"/>
              <w:rPr>
                <w:rFonts w:ascii="Times New Roman" w:eastAsia="宋体"/>
                <w:sz w:val="18"/>
                <w:szCs w:val="18"/>
              </w:rPr>
            </w:pPr>
            <w:r>
              <w:rPr>
                <w:rFonts w:hint="eastAsia" w:ascii="Times New Roman" w:eastAsia="宋体"/>
                <w:sz w:val="18"/>
                <w:szCs w:val="18"/>
              </w:rPr>
              <w:t>锅炉房面积</w:t>
            </w:r>
          </w:p>
          <w:p>
            <w:pPr>
              <w:spacing w:line="240" w:lineRule="auto"/>
              <w:jc w:val="center"/>
              <w:rPr>
                <w:rFonts w:ascii="Times New Roman" w:eastAsia="宋体"/>
                <w:sz w:val="18"/>
                <w:szCs w:val="18"/>
              </w:rPr>
            </w:pPr>
            <w:r>
              <w:rPr>
                <w:rFonts w:hint="eastAsia" w:ascii="Times New Roman" w:eastAsia="宋体"/>
                <w:sz w:val="18"/>
                <w:szCs w:val="18"/>
              </w:rPr>
              <w:t>（㎡）</w:t>
            </w:r>
          </w:p>
        </w:tc>
        <w:tc>
          <w:tcPr>
            <w:tcW w:w="654" w:type="pct"/>
            <w:vAlign w:val="center"/>
          </w:tcPr>
          <w:p>
            <w:pPr>
              <w:widowControl w:val="0"/>
              <w:adjustRightInd/>
              <w:snapToGrid/>
              <w:spacing w:line="200" w:lineRule="exact"/>
              <w:jc w:val="center"/>
              <w:outlineLvl w:val="9"/>
              <w:rPr>
                <w:rFonts w:asciiTheme="minorEastAsia" w:hAnsiTheme="minorEastAsia" w:eastAsiaTheme="minorEastAsia"/>
                <w:bCs/>
                <w:sz w:val="18"/>
                <w:szCs w:val="18"/>
              </w:rPr>
            </w:pPr>
            <w:r>
              <w:rPr>
                <w:rFonts w:asciiTheme="minorEastAsia" w:hAnsiTheme="minorEastAsia" w:eastAsiaTheme="minorEastAsia"/>
                <w:bCs/>
                <w:sz w:val="18"/>
                <w:szCs w:val="18"/>
              </w:rPr>
              <w:t>-</w:t>
            </w:r>
          </w:p>
        </w:tc>
        <w:tc>
          <w:tcPr>
            <w:tcW w:w="654" w:type="pct"/>
            <w:shd w:val="clear" w:color="auto" w:fill="auto"/>
            <w:vAlign w:val="center"/>
          </w:tcPr>
          <w:p>
            <w:pPr>
              <w:widowControl w:val="0"/>
              <w:adjustRightInd/>
              <w:snapToGrid/>
              <w:spacing w:line="200" w:lineRule="exact"/>
              <w:jc w:val="center"/>
              <w:outlineLvl w:val="9"/>
              <w:rPr>
                <w:rFonts w:asciiTheme="minorEastAsia" w:hAnsiTheme="minorEastAsia" w:eastAsiaTheme="minorEastAsia"/>
                <w:bCs/>
                <w:sz w:val="18"/>
                <w:szCs w:val="18"/>
              </w:rPr>
            </w:pPr>
            <w:r>
              <w:rPr>
                <w:rFonts w:asciiTheme="minorEastAsia" w:hAnsiTheme="minorEastAsia" w:eastAsiaTheme="minorEastAsia"/>
                <w:bCs/>
                <w:sz w:val="18"/>
                <w:szCs w:val="18"/>
              </w:rPr>
              <w:t>-</w:t>
            </w:r>
          </w:p>
        </w:tc>
        <w:tc>
          <w:tcPr>
            <w:tcW w:w="570" w:type="pct"/>
            <w:shd w:val="clear" w:color="auto" w:fill="auto"/>
            <w:vAlign w:val="center"/>
          </w:tcPr>
          <w:p>
            <w:pPr>
              <w:widowControl w:val="0"/>
              <w:adjustRightInd/>
              <w:snapToGrid/>
              <w:spacing w:line="200" w:lineRule="exact"/>
              <w:jc w:val="center"/>
              <w:outlineLvl w:val="9"/>
              <w:rPr>
                <w:rFonts w:asciiTheme="minorEastAsia" w:hAnsiTheme="minorEastAsia" w:eastAsiaTheme="minorEastAsia"/>
                <w:bCs/>
                <w:sz w:val="18"/>
                <w:szCs w:val="18"/>
              </w:rPr>
            </w:pPr>
            <w:r>
              <w:rPr>
                <w:rFonts w:asciiTheme="minorEastAsia" w:hAnsiTheme="minorEastAsia" w:eastAsiaTheme="minorEastAsia"/>
                <w:bCs/>
                <w:sz w:val="18"/>
                <w:szCs w:val="18"/>
              </w:rPr>
              <w:t>-</w:t>
            </w:r>
          </w:p>
        </w:tc>
        <w:tc>
          <w:tcPr>
            <w:tcW w:w="655" w:type="pct"/>
            <w:vAlign w:val="center"/>
          </w:tcPr>
          <w:p>
            <w:pPr>
              <w:widowControl w:val="0"/>
              <w:adjustRightInd/>
              <w:snapToGrid/>
              <w:spacing w:line="200" w:lineRule="exact"/>
              <w:jc w:val="center"/>
              <w:outlineLvl w:val="9"/>
              <w:rPr>
                <w:rFonts w:asciiTheme="minorEastAsia" w:hAnsiTheme="minorEastAsia" w:eastAsiaTheme="minorEastAsia"/>
                <w:bCs/>
                <w:sz w:val="18"/>
                <w:szCs w:val="18"/>
              </w:rPr>
            </w:pPr>
            <w:r>
              <w:rPr>
                <w:rFonts w:asciiTheme="minorEastAsia" w:hAnsiTheme="minorEastAsia" w:eastAsiaTheme="minorEastAsia"/>
                <w:bCs/>
                <w:sz w:val="18"/>
                <w:szCs w:val="18"/>
              </w:rPr>
              <w:t>144</w:t>
            </w:r>
          </w:p>
        </w:tc>
        <w:tc>
          <w:tcPr>
            <w:tcW w:w="675" w:type="pct"/>
            <w:vAlign w:val="center"/>
          </w:tcPr>
          <w:p>
            <w:pPr>
              <w:widowControl w:val="0"/>
              <w:adjustRightInd/>
              <w:snapToGrid/>
              <w:spacing w:line="200" w:lineRule="exact"/>
              <w:jc w:val="center"/>
              <w:outlineLvl w:val="9"/>
              <w:rPr>
                <w:rFonts w:hint="default" w:asciiTheme="minorEastAsia" w:hAnsiTheme="minorEastAsia" w:eastAsiaTheme="minorEastAsia"/>
                <w:bCs/>
                <w:sz w:val="18"/>
                <w:szCs w:val="18"/>
                <w:lang w:val="en-US" w:eastAsia="zh-CN"/>
              </w:rPr>
            </w:pPr>
            <w:r>
              <w:rPr>
                <w:rFonts w:hint="eastAsia" w:asciiTheme="minorEastAsia" w:hAnsiTheme="minorEastAsia" w:eastAsiaTheme="minorEastAsia"/>
                <w:bCs/>
                <w:sz w:val="18"/>
                <w:szCs w:val="18"/>
                <w:lang w:val="en-US" w:eastAsia="zh-CN"/>
              </w:rPr>
              <w:t>192</w:t>
            </w:r>
          </w:p>
        </w:tc>
        <w:tc>
          <w:tcPr>
            <w:tcW w:w="599" w:type="pct"/>
            <w:vAlign w:val="center"/>
          </w:tcPr>
          <w:p>
            <w:pPr>
              <w:widowControl w:val="0"/>
              <w:adjustRightInd/>
              <w:snapToGrid/>
              <w:spacing w:line="200" w:lineRule="exact"/>
              <w:jc w:val="center"/>
              <w:outlineLvl w:val="9"/>
              <w:rPr>
                <w:rFonts w:hint="default" w:asciiTheme="minorEastAsia" w:hAnsiTheme="minorEastAsia" w:eastAsiaTheme="minorEastAsia"/>
                <w:bCs/>
                <w:sz w:val="18"/>
                <w:szCs w:val="18"/>
                <w:lang w:val="en-US" w:eastAsia="zh-CN"/>
              </w:rPr>
            </w:pPr>
            <w:r>
              <w:rPr>
                <w:rFonts w:hint="eastAsia" w:asciiTheme="minorEastAsia" w:hAnsiTheme="minorEastAsia" w:eastAsiaTheme="minorEastAsia"/>
                <w:bCs/>
                <w:sz w:val="18"/>
                <w:szCs w:val="18"/>
                <w:lang w:val="en-US" w:eastAsia="zh-CN"/>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302" w:type="pct"/>
            <w:vMerge w:val="restart"/>
            <w:vAlign w:val="center"/>
          </w:tcPr>
          <w:p>
            <w:pPr>
              <w:spacing w:line="240" w:lineRule="auto"/>
              <w:jc w:val="center"/>
              <w:rPr>
                <w:rFonts w:ascii="Times New Roman" w:eastAsia="宋体"/>
                <w:sz w:val="18"/>
                <w:szCs w:val="18"/>
              </w:rPr>
            </w:pPr>
            <w:r>
              <w:rPr>
                <w:rFonts w:ascii="Times New Roman" w:eastAsia="宋体"/>
                <w:sz w:val="18"/>
                <w:szCs w:val="18"/>
              </w:rPr>
              <w:t>2</w:t>
            </w:r>
          </w:p>
        </w:tc>
        <w:tc>
          <w:tcPr>
            <w:tcW w:w="449" w:type="pct"/>
            <w:vMerge w:val="restart"/>
            <w:vAlign w:val="center"/>
          </w:tcPr>
          <w:p>
            <w:pPr>
              <w:spacing w:line="240" w:lineRule="auto"/>
              <w:jc w:val="center"/>
              <w:rPr>
                <w:rFonts w:ascii="Times New Roman" w:eastAsia="宋体"/>
                <w:sz w:val="18"/>
                <w:szCs w:val="18"/>
              </w:rPr>
            </w:pPr>
            <w:r>
              <w:rPr>
                <w:rFonts w:hint="eastAsia" w:ascii="Times New Roman" w:eastAsia="宋体"/>
                <w:sz w:val="18"/>
                <w:szCs w:val="18"/>
              </w:rPr>
              <w:t>成套设备总功率（</w:t>
            </w:r>
            <w:r>
              <w:rPr>
                <w:rFonts w:ascii="Times New Roman" w:eastAsia="宋体"/>
                <w:sz w:val="18"/>
                <w:szCs w:val="18"/>
              </w:rPr>
              <w:t>kW</w:t>
            </w:r>
            <w:r>
              <w:rPr>
                <w:rFonts w:hint="eastAsia" w:ascii="Times New Roman" w:eastAsia="宋体"/>
                <w:sz w:val="18"/>
                <w:szCs w:val="18"/>
              </w:rPr>
              <w:t>）</w:t>
            </w:r>
          </w:p>
        </w:tc>
        <w:tc>
          <w:tcPr>
            <w:tcW w:w="437" w:type="pct"/>
            <w:vAlign w:val="center"/>
          </w:tcPr>
          <w:p>
            <w:pPr>
              <w:spacing w:line="240" w:lineRule="auto"/>
              <w:jc w:val="center"/>
              <w:rPr>
                <w:rFonts w:ascii="Times New Roman" w:eastAsia="宋体"/>
                <w:color w:val="auto"/>
                <w:sz w:val="18"/>
                <w:szCs w:val="18"/>
              </w:rPr>
            </w:pPr>
            <w:r>
              <w:rPr>
                <w:rFonts w:hint="eastAsia" w:ascii="Times New Roman" w:eastAsia="宋体"/>
                <w:color w:val="auto"/>
                <w:sz w:val="18"/>
                <w:szCs w:val="18"/>
              </w:rPr>
              <w:t>燃气型</w:t>
            </w:r>
          </w:p>
        </w:tc>
        <w:tc>
          <w:tcPr>
            <w:tcW w:w="654" w:type="pct"/>
            <w:vAlign w:val="center"/>
          </w:tcPr>
          <w:p>
            <w:pPr>
              <w:widowControl w:val="0"/>
              <w:adjustRightInd/>
              <w:snapToGrid/>
              <w:spacing w:line="200" w:lineRule="exact"/>
              <w:jc w:val="center"/>
              <w:outlineLvl w:val="9"/>
              <w:rPr>
                <w:rFonts w:asciiTheme="minorEastAsia" w:hAnsiTheme="minorEastAsia" w:eastAsiaTheme="minorEastAsia"/>
                <w:bCs/>
                <w:color w:val="auto"/>
                <w:sz w:val="18"/>
                <w:szCs w:val="18"/>
              </w:rPr>
            </w:pPr>
            <w:r>
              <w:rPr>
                <w:rFonts w:asciiTheme="minorEastAsia" w:hAnsiTheme="minorEastAsia" w:eastAsiaTheme="minorEastAsia"/>
                <w:bCs/>
                <w:color w:val="auto"/>
                <w:sz w:val="18"/>
                <w:szCs w:val="18"/>
              </w:rPr>
              <w:t>≤120</w:t>
            </w:r>
          </w:p>
        </w:tc>
        <w:tc>
          <w:tcPr>
            <w:tcW w:w="654" w:type="pct"/>
            <w:shd w:val="clear" w:color="auto" w:fill="auto"/>
            <w:vAlign w:val="center"/>
          </w:tcPr>
          <w:p>
            <w:pPr>
              <w:widowControl w:val="0"/>
              <w:adjustRightInd/>
              <w:snapToGrid/>
              <w:spacing w:line="200" w:lineRule="exact"/>
              <w:jc w:val="center"/>
              <w:outlineLvl w:val="9"/>
              <w:rPr>
                <w:rFonts w:asciiTheme="minorEastAsia" w:hAnsiTheme="minorEastAsia" w:eastAsiaTheme="minorEastAsia"/>
                <w:bCs/>
                <w:color w:val="auto"/>
                <w:sz w:val="18"/>
                <w:szCs w:val="18"/>
              </w:rPr>
            </w:pPr>
            <w:r>
              <w:rPr>
                <w:rFonts w:asciiTheme="minorEastAsia" w:hAnsiTheme="minorEastAsia" w:eastAsiaTheme="minorEastAsia"/>
                <w:bCs/>
                <w:color w:val="auto"/>
                <w:sz w:val="18"/>
                <w:szCs w:val="18"/>
              </w:rPr>
              <w:t>≤140</w:t>
            </w:r>
          </w:p>
        </w:tc>
        <w:tc>
          <w:tcPr>
            <w:tcW w:w="570" w:type="pct"/>
            <w:shd w:val="clear" w:color="auto" w:fill="auto"/>
            <w:vAlign w:val="center"/>
          </w:tcPr>
          <w:p>
            <w:pPr>
              <w:widowControl w:val="0"/>
              <w:adjustRightInd/>
              <w:snapToGrid/>
              <w:spacing w:line="200" w:lineRule="exact"/>
              <w:jc w:val="center"/>
              <w:outlineLvl w:val="9"/>
              <w:rPr>
                <w:rFonts w:asciiTheme="minorEastAsia" w:hAnsiTheme="minorEastAsia" w:eastAsiaTheme="minorEastAsia"/>
                <w:bCs/>
                <w:color w:val="auto"/>
                <w:sz w:val="18"/>
                <w:szCs w:val="18"/>
              </w:rPr>
            </w:pPr>
            <w:r>
              <w:rPr>
                <w:rFonts w:asciiTheme="minorEastAsia" w:hAnsiTheme="minorEastAsia" w:eastAsiaTheme="minorEastAsia"/>
                <w:bCs/>
                <w:color w:val="auto"/>
                <w:sz w:val="18"/>
                <w:szCs w:val="18"/>
              </w:rPr>
              <w:t>≤170</w:t>
            </w:r>
          </w:p>
        </w:tc>
        <w:tc>
          <w:tcPr>
            <w:tcW w:w="655" w:type="pct"/>
            <w:vAlign w:val="center"/>
          </w:tcPr>
          <w:p>
            <w:pPr>
              <w:widowControl w:val="0"/>
              <w:adjustRightInd/>
              <w:snapToGrid/>
              <w:spacing w:line="200" w:lineRule="exact"/>
              <w:jc w:val="center"/>
              <w:outlineLvl w:val="9"/>
              <w:rPr>
                <w:rFonts w:asciiTheme="minorEastAsia" w:hAnsiTheme="minorEastAsia" w:eastAsiaTheme="minorEastAsia"/>
                <w:bCs/>
                <w:color w:val="auto"/>
                <w:sz w:val="18"/>
                <w:szCs w:val="18"/>
              </w:rPr>
            </w:pPr>
            <w:r>
              <w:rPr>
                <w:rFonts w:asciiTheme="minorEastAsia" w:hAnsiTheme="minorEastAsia" w:eastAsiaTheme="minorEastAsia"/>
                <w:bCs/>
                <w:color w:val="auto"/>
                <w:sz w:val="18"/>
                <w:szCs w:val="18"/>
              </w:rPr>
              <w:t>≤200</w:t>
            </w:r>
          </w:p>
        </w:tc>
        <w:tc>
          <w:tcPr>
            <w:tcW w:w="675" w:type="pct"/>
            <w:vAlign w:val="center"/>
          </w:tcPr>
          <w:p>
            <w:pPr>
              <w:widowControl w:val="0"/>
              <w:adjustRightInd/>
              <w:snapToGrid/>
              <w:spacing w:line="200" w:lineRule="exact"/>
              <w:jc w:val="center"/>
              <w:outlineLvl w:val="9"/>
              <w:rPr>
                <w:rFonts w:asciiTheme="minorEastAsia" w:hAnsiTheme="minorEastAsia" w:eastAsiaTheme="minorEastAsia"/>
                <w:bCs/>
                <w:color w:val="auto"/>
                <w:sz w:val="18"/>
                <w:szCs w:val="18"/>
              </w:rPr>
            </w:pPr>
            <w:r>
              <w:rPr>
                <w:rFonts w:asciiTheme="minorEastAsia" w:hAnsiTheme="minorEastAsia" w:eastAsiaTheme="minorEastAsia"/>
                <w:bCs/>
                <w:color w:val="auto"/>
                <w:sz w:val="18"/>
                <w:szCs w:val="18"/>
              </w:rPr>
              <w:t>≤240</w:t>
            </w:r>
          </w:p>
        </w:tc>
        <w:tc>
          <w:tcPr>
            <w:tcW w:w="599" w:type="pct"/>
            <w:vAlign w:val="center"/>
          </w:tcPr>
          <w:p>
            <w:pPr>
              <w:widowControl w:val="0"/>
              <w:adjustRightInd/>
              <w:snapToGrid/>
              <w:spacing w:line="200" w:lineRule="exact"/>
              <w:jc w:val="center"/>
              <w:outlineLvl w:val="9"/>
              <w:rPr>
                <w:rFonts w:hint="default" w:asciiTheme="minorEastAsia" w:hAnsiTheme="minorEastAsia" w:eastAsiaTheme="minorEastAsia"/>
                <w:bCs/>
                <w:color w:val="auto"/>
                <w:sz w:val="18"/>
                <w:szCs w:val="18"/>
                <w:lang w:val="en-US" w:eastAsia="zh-CN"/>
              </w:rPr>
            </w:pPr>
            <w:r>
              <w:rPr>
                <w:rFonts w:asciiTheme="minorEastAsia" w:hAnsiTheme="minorEastAsia" w:eastAsiaTheme="minorEastAsia"/>
                <w:bCs/>
                <w:color w:val="auto"/>
                <w:sz w:val="18"/>
                <w:szCs w:val="18"/>
              </w:rPr>
              <w:t>≤</w:t>
            </w:r>
            <w:r>
              <w:rPr>
                <w:rFonts w:hint="eastAsia" w:asciiTheme="minorEastAsia" w:hAnsiTheme="minorEastAsia" w:eastAsiaTheme="minorEastAsia"/>
                <w:bCs/>
                <w:color w:val="auto"/>
                <w:sz w:val="18"/>
                <w:szCs w:val="18"/>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302" w:type="pct"/>
            <w:vMerge w:val="continue"/>
            <w:vAlign w:val="center"/>
          </w:tcPr>
          <w:p>
            <w:pPr>
              <w:spacing w:line="240" w:lineRule="auto"/>
              <w:jc w:val="center"/>
              <w:rPr>
                <w:rFonts w:ascii="Times New Roman" w:eastAsia="宋体"/>
                <w:sz w:val="18"/>
                <w:szCs w:val="18"/>
              </w:rPr>
            </w:pPr>
          </w:p>
        </w:tc>
        <w:tc>
          <w:tcPr>
            <w:tcW w:w="449" w:type="pct"/>
            <w:vMerge w:val="continue"/>
            <w:vAlign w:val="center"/>
          </w:tcPr>
          <w:p>
            <w:pPr>
              <w:spacing w:line="240" w:lineRule="auto"/>
              <w:jc w:val="center"/>
              <w:rPr>
                <w:rFonts w:ascii="Times New Roman" w:eastAsia="宋体"/>
                <w:sz w:val="18"/>
                <w:szCs w:val="18"/>
              </w:rPr>
            </w:pPr>
          </w:p>
        </w:tc>
        <w:tc>
          <w:tcPr>
            <w:tcW w:w="437" w:type="pct"/>
            <w:vAlign w:val="center"/>
          </w:tcPr>
          <w:p>
            <w:pPr>
              <w:spacing w:line="240" w:lineRule="auto"/>
              <w:jc w:val="center"/>
              <w:rPr>
                <w:rFonts w:ascii="Times New Roman" w:eastAsia="宋体"/>
                <w:color w:val="auto"/>
                <w:sz w:val="18"/>
                <w:szCs w:val="18"/>
              </w:rPr>
            </w:pPr>
            <w:r>
              <w:rPr>
                <w:rFonts w:hint="eastAsia" w:ascii="Times New Roman" w:eastAsia="宋体"/>
                <w:color w:val="auto"/>
                <w:sz w:val="18"/>
                <w:szCs w:val="18"/>
              </w:rPr>
              <w:t>燃油型</w:t>
            </w:r>
          </w:p>
        </w:tc>
        <w:tc>
          <w:tcPr>
            <w:tcW w:w="654" w:type="pct"/>
            <w:vAlign w:val="center"/>
          </w:tcPr>
          <w:p>
            <w:pPr>
              <w:widowControl w:val="0"/>
              <w:adjustRightInd/>
              <w:snapToGrid/>
              <w:spacing w:line="200" w:lineRule="exact"/>
              <w:jc w:val="center"/>
              <w:outlineLvl w:val="9"/>
              <w:rPr>
                <w:rFonts w:asciiTheme="minorEastAsia" w:hAnsiTheme="minorEastAsia" w:eastAsiaTheme="minorEastAsia"/>
                <w:bCs/>
                <w:color w:val="auto"/>
                <w:sz w:val="18"/>
                <w:szCs w:val="18"/>
              </w:rPr>
            </w:pPr>
            <w:r>
              <w:rPr>
                <w:rFonts w:asciiTheme="minorEastAsia" w:hAnsiTheme="minorEastAsia" w:eastAsiaTheme="minorEastAsia"/>
                <w:bCs/>
                <w:color w:val="auto"/>
                <w:sz w:val="18"/>
                <w:szCs w:val="18"/>
              </w:rPr>
              <w:t>≤120</w:t>
            </w:r>
          </w:p>
        </w:tc>
        <w:tc>
          <w:tcPr>
            <w:tcW w:w="654" w:type="pct"/>
            <w:shd w:val="clear" w:color="auto" w:fill="auto"/>
            <w:vAlign w:val="center"/>
          </w:tcPr>
          <w:p>
            <w:pPr>
              <w:widowControl w:val="0"/>
              <w:adjustRightInd/>
              <w:snapToGrid/>
              <w:spacing w:line="200" w:lineRule="exact"/>
              <w:jc w:val="center"/>
              <w:outlineLvl w:val="9"/>
              <w:rPr>
                <w:rFonts w:asciiTheme="minorEastAsia" w:hAnsiTheme="minorEastAsia" w:eastAsiaTheme="minorEastAsia"/>
                <w:bCs/>
                <w:color w:val="auto"/>
                <w:sz w:val="18"/>
                <w:szCs w:val="18"/>
              </w:rPr>
            </w:pPr>
            <w:r>
              <w:rPr>
                <w:rFonts w:asciiTheme="minorEastAsia" w:hAnsiTheme="minorEastAsia" w:eastAsiaTheme="minorEastAsia"/>
                <w:bCs/>
                <w:color w:val="auto"/>
                <w:sz w:val="18"/>
                <w:szCs w:val="18"/>
              </w:rPr>
              <w:t>≤140</w:t>
            </w:r>
          </w:p>
        </w:tc>
        <w:tc>
          <w:tcPr>
            <w:tcW w:w="570" w:type="pct"/>
            <w:shd w:val="clear" w:color="auto" w:fill="auto"/>
            <w:vAlign w:val="center"/>
          </w:tcPr>
          <w:p>
            <w:pPr>
              <w:widowControl w:val="0"/>
              <w:adjustRightInd/>
              <w:snapToGrid/>
              <w:spacing w:line="200" w:lineRule="exact"/>
              <w:jc w:val="center"/>
              <w:outlineLvl w:val="9"/>
              <w:rPr>
                <w:rFonts w:asciiTheme="minorEastAsia" w:hAnsiTheme="minorEastAsia" w:eastAsiaTheme="minorEastAsia"/>
                <w:bCs/>
                <w:color w:val="auto"/>
                <w:sz w:val="18"/>
                <w:szCs w:val="18"/>
              </w:rPr>
            </w:pPr>
            <w:r>
              <w:rPr>
                <w:rFonts w:asciiTheme="minorEastAsia" w:hAnsiTheme="minorEastAsia" w:eastAsiaTheme="minorEastAsia"/>
                <w:bCs/>
                <w:color w:val="auto"/>
                <w:sz w:val="18"/>
                <w:szCs w:val="18"/>
              </w:rPr>
              <w:t>≤170</w:t>
            </w:r>
          </w:p>
        </w:tc>
        <w:tc>
          <w:tcPr>
            <w:tcW w:w="655" w:type="pct"/>
            <w:vAlign w:val="center"/>
          </w:tcPr>
          <w:p>
            <w:pPr>
              <w:widowControl w:val="0"/>
              <w:adjustRightInd/>
              <w:snapToGrid/>
              <w:spacing w:line="200" w:lineRule="exact"/>
              <w:jc w:val="center"/>
              <w:outlineLvl w:val="9"/>
              <w:rPr>
                <w:rFonts w:asciiTheme="minorEastAsia" w:hAnsiTheme="minorEastAsia" w:eastAsiaTheme="minorEastAsia"/>
                <w:bCs/>
                <w:color w:val="auto"/>
                <w:sz w:val="18"/>
                <w:szCs w:val="18"/>
              </w:rPr>
            </w:pPr>
            <w:r>
              <w:rPr>
                <w:rFonts w:asciiTheme="minorEastAsia" w:hAnsiTheme="minorEastAsia" w:eastAsiaTheme="minorEastAsia"/>
                <w:bCs/>
                <w:color w:val="auto"/>
                <w:sz w:val="18"/>
                <w:szCs w:val="18"/>
              </w:rPr>
              <w:t>≤200</w:t>
            </w:r>
          </w:p>
        </w:tc>
        <w:tc>
          <w:tcPr>
            <w:tcW w:w="675" w:type="pct"/>
            <w:vAlign w:val="center"/>
          </w:tcPr>
          <w:p>
            <w:pPr>
              <w:widowControl w:val="0"/>
              <w:adjustRightInd/>
              <w:snapToGrid/>
              <w:spacing w:line="200" w:lineRule="exact"/>
              <w:jc w:val="center"/>
              <w:outlineLvl w:val="9"/>
              <w:rPr>
                <w:rFonts w:asciiTheme="minorEastAsia" w:hAnsiTheme="minorEastAsia" w:eastAsiaTheme="minorEastAsia"/>
                <w:bCs/>
                <w:color w:val="auto"/>
                <w:sz w:val="18"/>
                <w:szCs w:val="18"/>
              </w:rPr>
            </w:pPr>
            <w:r>
              <w:rPr>
                <w:rFonts w:asciiTheme="minorEastAsia" w:hAnsiTheme="minorEastAsia" w:eastAsiaTheme="minorEastAsia"/>
                <w:bCs/>
                <w:color w:val="auto"/>
                <w:sz w:val="18"/>
                <w:szCs w:val="18"/>
              </w:rPr>
              <w:t>≤240</w:t>
            </w:r>
          </w:p>
        </w:tc>
        <w:tc>
          <w:tcPr>
            <w:tcW w:w="599" w:type="pct"/>
            <w:vAlign w:val="center"/>
          </w:tcPr>
          <w:p>
            <w:pPr>
              <w:widowControl w:val="0"/>
              <w:adjustRightInd/>
              <w:snapToGrid/>
              <w:spacing w:line="200" w:lineRule="exact"/>
              <w:jc w:val="center"/>
              <w:outlineLvl w:val="9"/>
              <w:rPr>
                <w:rFonts w:hint="default" w:asciiTheme="minorEastAsia" w:hAnsiTheme="minorEastAsia" w:eastAsiaTheme="minorEastAsia"/>
                <w:bCs/>
                <w:color w:val="auto"/>
                <w:sz w:val="18"/>
                <w:szCs w:val="18"/>
                <w:lang w:val="en-US" w:eastAsia="zh-CN"/>
              </w:rPr>
            </w:pPr>
            <w:r>
              <w:rPr>
                <w:rFonts w:asciiTheme="minorEastAsia" w:hAnsiTheme="minorEastAsia" w:eastAsiaTheme="minorEastAsia"/>
                <w:bCs/>
                <w:color w:val="auto"/>
                <w:sz w:val="18"/>
                <w:szCs w:val="18"/>
              </w:rPr>
              <w:t>≤</w:t>
            </w:r>
            <w:r>
              <w:rPr>
                <w:rFonts w:hint="eastAsia" w:asciiTheme="minorEastAsia" w:hAnsiTheme="minorEastAsia" w:eastAsiaTheme="minorEastAsia"/>
                <w:bCs/>
                <w:color w:val="auto"/>
                <w:sz w:val="18"/>
                <w:szCs w:val="18"/>
                <w:lang w:val="en-US" w:eastAsia="zh-CN"/>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302" w:type="pct"/>
            <w:vMerge w:val="continue"/>
            <w:vAlign w:val="center"/>
          </w:tcPr>
          <w:p>
            <w:pPr>
              <w:spacing w:line="240" w:lineRule="auto"/>
              <w:jc w:val="center"/>
              <w:rPr>
                <w:rFonts w:ascii="Times New Roman" w:eastAsia="宋体"/>
                <w:sz w:val="18"/>
                <w:szCs w:val="18"/>
              </w:rPr>
            </w:pPr>
          </w:p>
        </w:tc>
        <w:tc>
          <w:tcPr>
            <w:tcW w:w="449" w:type="pct"/>
            <w:vMerge w:val="continue"/>
            <w:vAlign w:val="center"/>
          </w:tcPr>
          <w:p>
            <w:pPr>
              <w:spacing w:line="240" w:lineRule="auto"/>
              <w:jc w:val="center"/>
              <w:rPr>
                <w:rFonts w:ascii="Times New Roman" w:eastAsia="宋体"/>
                <w:sz w:val="18"/>
                <w:szCs w:val="18"/>
              </w:rPr>
            </w:pPr>
          </w:p>
        </w:tc>
        <w:tc>
          <w:tcPr>
            <w:tcW w:w="437" w:type="pct"/>
            <w:vAlign w:val="center"/>
          </w:tcPr>
          <w:p>
            <w:pPr>
              <w:spacing w:line="240" w:lineRule="auto"/>
              <w:jc w:val="center"/>
              <w:rPr>
                <w:rFonts w:ascii="Times New Roman" w:eastAsia="宋体"/>
                <w:color w:val="auto"/>
                <w:sz w:val="18"/>
                <w:szCs w:val="18"/>
              </w:rPr>
            </w:pPr>
            <w:r>
              <w:rPr>
                <w:rFonts w:hint="eastAsia" w:ascii="Times New Roman" w:eastAsia="宋体"/>
                <w:color w:val="auto"/>
                <w:sz w:val="18"/>
                <w:szCs w:val="18"/>
              </w:rPr>
              <w:t>电热泵</w:t>
            </w:r>
          </w:p>
        </w:tc>
        <w:tc>
          <w:tcPr>
            <w:tcW w:w="654" w:type="pct"/>
            <w:vAlign w:val="center"/>
          </w:tcPr>
          <w:p>
            <w:pPr>
              <w:widowControl w:val="0"/>
              <w:adjustRightInd/>
              <w:snapToGrid/>
              <w:spacing w:line="200" w:lineRule="exact"/>
              <w:jc w:val="center"/>
              <w:outlineLvl w:val="9"/>
              <w:rPr>
                <w:rFonts w:asciiTheme="minorEastAsia" w:hAnsiTheme="minorEastAsia" w:eastAsiaTheme="minorEastAsia"/>
                <w:bCs/>
                <w:color w:val="auto"/>
                <w:sz w:val="18"/>
                <w:szCs w:val="18"/>
              </w:rPr>
            </w:pPr>
            <w:r>
              <w:rPr>
                <w:rFonts w:hint="eastAsia" w:asciiTheme="minorEastAsia" w:hAnsiTheme="minorEastAsia" w:eastAsiaTheme="minorEastAsia"/>
                <w:bCs/>
                <w:color w:val="auto"/>
                <w:sz w:val="18"/>
                <w:szCs w:val="18"/>
              </w:rPr>
              <w:t>≤</w:t>
            </w:r>
            <w:r>
              <w:rPr>
                <w:rFonts w:asciiTheme="minorEastAsia" w:hAnsiTheme="minorEastAsia" w:eastAsiaTheme="minorEastAsia"/>
                <w:bCs/>
                <w:color w:val="auto"/>
                <w:sz w:val="18"/>
                <w:szCs w:val="18"/>
              </w:rPr>
              <w:t>700</w:t>
            </w:r>
          </w:p>
        </w:tc>
        <w:tc>
          <w:tcPr>
            <w:tcW w:w="654" w:type="pct"/>
            <w:shd w:val="clear" w:color="auto" w:fill="auto"/>
            <w:vAlign w:val="center"/>
          </w:tcPr>
          <w:p>
            <w:pPr>
              <w:widowControl w:val="0"/>
              <w:adjustRightInd/>
              <w:snapToGrid/>
              <w:spacing w:line="200" w:lineRule="exact"/>
              <w:jc w:val="center"/>
              <w:outlineLvl w:val="9"/>
              <w:rPr>
                <w:rFonts w:asciiTheme="minorEastAsia" w:hAnsiTheme="minorEastAsia" w:eastAsiaTheme="minorEastAsia"/>
                <w:bCs/>
                <w:color w:val="auto"/>
                <w:sz w:val="18"/>
                <w:szCs w:val="18"/>
              </w:rPr>
            </w:pPr>
            <w:r>
              <w:rPr>
                <w:rFonts w:hint="eastAsia" w:asciiTheme="minorEastAsia" w:hAnsiTheme="minorEastAsia" w:eastAsiaTheme="minorEastAsia"/>
                <w:bCs/>
                <w:color w:val="auto"/>
                <w:sz w:val="18"/>
                <w:szCs w:val="18"/>
              </w:rPr>
              <w:t>≤</w:t>
            </w:r>
            <w:r>
              <w:rPr>
                <w:rFonts w:asciiTheme="minorEastAsia" w:hAnsiTheme="minorEastAsia" w:eastAsiaTheme="minorEastAsia"/>
                <w:bCs/>
                <w:color w:val="auto"/>
                <w:sz w:val="18"/>
                <w:szCs w:val="18"/>
              </w:rPr>
              <w:t>1200</w:t>
            </w:r>
          </w:p>
        </w:tc>
        <w:tc>
          <w:tcPr>
            <w:tcW w:w="570" w:type="pct"/>
            <w:shd w:val="clear" w:color="auto" w:fill="auto"/>
            <w:vAlign w:val="center"/>
          </w:tcPr>
          <w:p>
            <w:pPr>
              <w:widowControl w:val="0"/>
              <w:adjustRightInd/>
              <w:snapToGrid/>
              <w:spacing w:line="200" w:lineRule="exact"/>
              <w:jc w:val="center"/>
              <w:outlineLvl w:val="9"/>
              <w:rPr>
                <w:rFonts w:asciiTheme="minorEastAsia" w:hAnsiTheme="minorEastAsia" w:eastAsiaTheme="minorEastAsia"/>
                <w:bCs/>
                <w:color w:val="auto"/>
                <w:sz w:val="18"/>
                <w:szCs w:val="18"/>
              </w:rPr>
            </w:pPr>
            <w:r>
              <w:rPr>
                <w:rFonts w:asciiTheme="minorEastAsia" w:hAnsiTheme="minorEastAsia" w:eastAsiaTheme="minorEastAsia"/>
                <w:bCs/>
                <w:color w:val="auto"/>
                <w:sz w:val="18"/>
                <w:szCs w:val="18"/>
              </w:rPr>
              <w:t>-</w:t>
            </w:r>
          </w:p>
        </w:tc>
        <w:tc>
          <w:tcPr>
            <w:tcW w:w="655" w:type="pct"/>
            <w:vAlign w:val="center"/>
          </w:tcPr>
          <w:p>
            <w:pPr>
              <w:widowControl w:val="0"/>
              <w:adjustRightInd/>
              <w:snapToGrid/>
              <w:spacing w:line="200" w:lineRule="exact"/>
              <w:jc w:val="center"/>
              <w:outlineLvl w:val="9"/>
              <w:rPr>
                <w:rFonts w:asciiTheme="minorEastAsia" w:hAnsiTheme="minorEastAsia" w:eastAsiaTheme="minorEastAsia"/>
                <w:bCs/>
                <w:color w:val="auto"/>
                <w:sz w:val="18"/>
                <w:szCs w:val="18"/>
              </w:rPr>
            </w:pPr>
            <w:r>
              <w:rPr>
                <w:rFonts w:asciiTheme="minorEastAsia" w:hAnsiTheme="minorEastAsia" w:eastAsiaTheme="minorEastAsia"/>
                <w:bCs/>
                <w:color w:val="auto"/>
                <w:sz w:val="18"/>
                <w:szCs w:val="18"/>
              </w:rPr>
              <w:t>-</w:t>
            </w:r>
          </w:p>
        </w:tc>
        <w:tc>
          <w:tcPr>
            <w:tcW w:w="675" w:type="pct"/>
            <w:vAlign w:val="center"/>
          </w:tcPr>
          <w:p>
            <w:pPr>
              <w:widowControl w:val="0"/>
              <w:adjustRightInd/>
              <w:snapToGrid/>
              <w:spacing w:line="200" w:lineRule="exact"/>
              <w:jc w:val="center"/>
              <w:outlineLvl w:val="9"/>
              <w:rPr>
                <w:rFonts w:asciiTheme="minorEastAsia" w:hAnsiTheme="minorEastAsia" w:eastAsiaTheme="minorEastAsia"/>
                <w:bCs/>
                <w:color w:val="auto"/>
                <w:sz w:val="18"/>
                <w:szCs w:val="18"/>
              </w:rPr>
            </w:pPr>
            <w:r>
              <w:rPr>
                <w:rFonts w:asciiTheme="minorEastAsia" w:hAnsiTheme="minorEastAsia" w:eastAsiaTheme="minorEastAsia"/>
                <w:bCs/>
                <w:color w:val="auto"/>
                <w:sz w:val="18"/>
                <w:szCs w:val="18"/>
              </w:rPr>
              <w:t>-</w:t>
            </w:r>
          </w:p>
        </w:tc>
        <w:tc>
          <w:tcPr>
            <w:tcW w:w="599" w:type="pct"/>
            <w:vAlign w:val="center"/>
          </w:tcPr>
          <w:p>
            <w:pPr>
              <w:widowControl w:val="0"/>
              <w:adjustRightInd/>
              <w:snapToGrid/>
              <w:spacing w:line="200" w:lineRule="exact"/>
              <w:jc w:val="center"/>
              <w:outlineLvl w:val="9"/>
              <w:rPr>
                <w:rFonts w:asciiTheme="minorEastAsia" w:hAnsiTheme="minorEastAsia" w:eastAsiaTheme="minorEastAsia"/>
                <w:bCs/>
                <w:color w:val="auto"/>
                <w:sz w:val="18"/>
                <w:szCs w:val="18"/>
              </w:rPr>
            </w:pPr>
            <w:r>
              <w:rPr>
                <w:rFonts w:asciiTheme="minorEastAsia" w:hAnsiTheme="minorEastAsia" w:eastAsiaTheme="minorEastAsia"/>
                <w:bCs/>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302" w:type="pct"/>
            <w:vMerge w:val="continue"/>
            <w:vAlign w:val="center"/>
          </w:tcPr>
          <w:p>
            <w:pPr>
              <w:spacing w:line="240" w:lineRule="auto"/>
              <w:jc w:val="center"/>
              <w:rPr>
                <w:rFonts w:ascii="Times New Roman" w:eastAsia="宋体"/>
                <w:sz w:val="18"/>
                <w:szCs w:val="18"/>
              </w:rPr>
            </w:pPr>
          </w:p>
        </w:tc>
        <w:tc>
          <w:tcPr>
            <w:tcW w:w="449" w:type="pct"/>
            <w:vMerge w:val="continue"/>
            <w:vAlign w:val="center"/>
          </w:tcPr>
          <w:p>
            <w:pPr>
              <w:spacing w:line="240" w:lineRule="auto"/>
              <w:jc w:val="center"/>
              <w:rPr>
                <w:rFonts w:ascii="Times New Roman" w:eastAsia="宋体"/>
                <w:sz w:val="18"/>
                <w:szCs w:val="18"/>
              </w:rPr>
            </w:pPr>
          </w:p>
        </w:tc>
        <w:tc>
          <w:tcPr>
            <w:tcW w:w="437" w:type="pct"/>
            <w:vAlign w:val="center"/>
          </w:tcPr>
          <w:p>
            <w:pPr>
              <w:spacing w:line="240" w:lineRule="auto"/>
              <w:jc w:val="center"/>
              <w:rPr>
                <w:rFonts w:ascii="Times New Roman" w:eastAsia="宋体"/>
                <w:color w:val="auto"/>
                <w:sz w:val="18"/>
                <w:szCs w:val="18"/>
              </w:rPr>
            </w:pPr>
            <w:r>
              <w:rPr>
                <w:rFonts w:hint="eastAsia" w:ascii="Times New Roman" w:eastAsia="宋体"/>
                <w:color w:val="auto"/>
                <w:sz w:val="18"/>
                <w:szCs w:val="18"/>
              </w:rPr>
              <w:t>燃生物质型</w:t>
            </w:r>
          </w:p>
        </w:tc>
        <w:tc>
          <w:tcPr>
            <w:tcW w:w="654" w:type="pct"/>
            <w:vAlign w:val="center"/>
          </w:tcPr>
          <w:p>
            <w:pPr>
              <w:widowControl w:val="0"/>
              <w:adjustRightInd/>
              <w:snapToGrid/>
              <w:spacing w:line="200" w:lineRule="exact"/>
              <w:jc w:val="center"/>
              <w:outlineLvl w:val="9"/>
              <w:rPr>
                <w:rFonts w:asciiTheme="minorEastAsia" w:hAnsiTheme="minorEastAsia" w:eastAsiaTheme="minorEastAsia"/>
                <w:bCs/>
                <w:color w:val="auto"/>
                <w:sz w:val="18"/>
                <w:szCs w:val="18"/>
              </w:rPr>
            </w:pPr>
            <w:r>
              <w:rPr>
                <w:rFonts w:asciiTheme="minorEastAsia" w:hAnsiTheme="minorEastAsia" w:eastAsiaTheme="minorEastAsia"/>
                <w:bCs/>
                <w:color w:val="auto"/>
                <w:sz w:val="18"/>
                <w:szCs w:val="18"/>
              </w:rPr>
              <w:t>≤120</w:t>
            </w:r>
          </w:p>
        </w:tc>
        <w:tc>
          <w:tcPr>
            <w:tcW w:w="654" w:type="pct"/>
            <w:shd w:val="clear" w:color="auto" w:fill="auto"/>
            <w:vAlign w:val="center"/>
          </w:tcPr>
          <w:p>
            <w:pPr>
              <w:widowControl w:val="0"/>
              <w:adjustRightInd/>
              <w:snapToGrid/>
              <w:spacing w:line="200" w:lineRule="exact"/>
              <w:jc w:val="center"/>
              <w:outlineLvl w:val="9"/>
              <w:rPr>
                <w:rFonts w:asciiTheme="minorEastAsia" w:hAnsiTheme="minorEastAsia" w:eastAsiaTheme="minorEastAsia"/>
                <w:bCs/>
                <w:color w:val="auto"/>
                <w:sz w:val="18"/>
                <w:szCs w:val="18"/>
              </w:rPr>
            </w:pPr>
            <w:r>
              <w:rPr>
                <w:rFonts w:asciiTheme="minorEastAsia" w:hAnsiTheme="minorEastAsia" w:eastAsiaTheme="minorEastAsia"/>
                <w:bCs/>
                <w:color w:val="auto"/>
                <w:sz w:val="18"/>
                <w:szCs w:val="18"/>
              </w:rPr>
              <w:t>≤150</w:t>
            </w:r>
          </w:p>
        </w:tc>
        <w:tc>
          <w:tcPr>
            <w:tcW w:w="570" w:type="pct"/>
            <w:shd w:val="clear" w:color="auto" w:fill="auto"/>
            <w:vAlign w:val="center"/>
          </w:tcPr>
          <w:p>
            <w:pPr>
              <w:widowControl w:val="0"/>
              <w:adjustRightInd/>
              <w:snapToGrid/>
              <w:spacing w:line="200" w:lineRule="exact"/>
              <w:jc w:val="center"/>
              <w:outlineLvl w:val="9"/>
              <w:rPr>
                <w:rFonts w:asciiTheme="minorEastAsia" w:hAnsiTheme="minorEastAsia" w:eastAsiaTheme="minorEastAsia"/>
                <w:bCs/>
                <w:color w:val="auto"/>
                <w:sz w:val="18"/>
                <w:szCs w:val="18"/>
              </w:rPr>
            </w:pPr>
            <w:r>
              <w:rPr>
                <w:rFonts w:asciiTheme="minorEastAsia" w:hAnsiTheme="minorEastAsia" w:eastAsiaTheme="minorEastAsia"/>
                <w:bCs/>
                <w:color w:val="auto"/>
                <w:sz w:val="18"/>
                <w:szCs w:val="18"/>
              </w:rPr>
              <w:t>≤180</w:t>
            </w:r>
          </w:p>
        </w:tc>
        <w:tc>
          <w:tcPr>
            <w:tcW w:w="655" w:type="pct"/>
            <w:vAlign w:val="center"/>
          </w:tcPr>
          <w:p>
            <w:pPr>
              <w:widowControl w:val="0"/>
              <w:adjustRightInd/>
              <w:snapToGrid/>
              <w:spacing w:line="200" w:lineRule="exact"/>
              <w:jc w:val="center"/>
              <w:outlineLvl w:val="9"/>
              <w:rPr>
                <w:rFonts w:asciiTheme="minorEastAsia" w:hAnsiTheme="minorEastAsia" w:eastAsiaTheme="minorEastAsia"/>
                <w:bCs/>
                <w:color w:val="auto"/>
                <w:sz w:val="18"/>
                <w:szCs w:val="18"/>
              </w:rPr>
            </w:pPr>
            <w:r>
              <w:rPr>
                <w:rFonts w:asciiTheme="minorEastAsia" w:hAnsiTheme="minorEastAsia" w:eastAsiaTheme="minorEastAsia"/>
                <w:bCs/>
                <w:color w:val="auto"/>
                <w:sz w:val="18"/>
                <w:szCs w:val="18"/>
              </w:rPr>
              <w:t>≤210</w:t>
            </w:r>
          </w:p>
        </w:tc>
        <w:tc>
          <w:tcPr>
            <w:tcW w:w="675" w:type="pct"/>
            <w:vAlign w:val="center"/>
          </w:tcPr>
          <w:p>
            <w:pPr>
              <w:widowControl w:val="0"/>
              <w:adjustRightInd/>
              <w:snapToGrid/>
              <w:spacing w:line="200" w:lineRule="exact"/>
              <w:jc w:val="center"/>
              <w:outlineLvl w:val="9"/>
              <w:rPr>
                <w:rFonts w:asciiTheme="minorEastAsia" w:hAnsiTheme="minorEastAsia" w:eastAsiaTheme="minorEastAsia"/>
                <w:bCs/>
                <w:color w:val="auto"/>
                <w:sz w:val="18"/>
                <w:szCs w:val="18"/>
              </w:rPr>
            </w:pPr>
            <w:r>
              <w:rPr>
                <w:rFonts w:asciiTheme="minorEastAsia" w:hAnsiTheme="minorEastAsia" w:eastAsiaTheme="minorEastAsia"/>
                <w:bCs/>
                <w:color w:val="auto"/>
                <w:sz w:val="18"/>
                <w:szCs w:val="18"/>
              </w:rPr>
              <w:t>≤250</w:t>
            </w:r>
          </w:p>
        </w:tc>
        <w:tc>
          <w:tcPr>
            <w:tcW w:w="599" w:type="pct"/>
            <w:vAlign w:val="center"/>
          </w:tcPr>
          <w:p>
            <w:pPr>
              <w:widowControl w:val="0"/>
              <w:adjustRightInd/>
              <w:snapToGrid/>
              <w:spacing w:line="200" w:lineRule="exact"/>
              <w:jc w:val="center"/>
              <w:outlineLvl w:val="9"/>
              <w:rPr>
                <w:rFonts w:hint="default" w:asciiTheme="minorEastAsia" w:hAnsiTheme="minorEastAsia" w:eastAsiaTheme="minorEastAsia"/>
                <w:bCs/>
                <w:color w:val="auto"/>
                <w:sz w:val="18"/>
                <w:szCs w:val="18"/>
                <w:lang w:val="en-US" w:eastAsia="zh-CN"/>
              </w:rPr>
            </w:pPr>
            <w:r>
              <w:rPr>
                <w:rFonts w:asciiTheme="minorEastAsia" w:hAnsiTheme="minorEastAsia" w:eastAsiaTheme="minorEastAsia"/>
                <w:bCs/>
                <w:color w:val="auto"/>
                <w:sz w:val="18"/>
                <w:szCs w:val="18"/>
              </w:rPr>
              <w:t>≤</w:t>
            </w:r>
            <w:r>
              <w:rPr>
                <w:rFonts w:hint="eastAsia" w:asciiTheme="minorEastAsia" w:hAnsiTheme="minorEastAsia" w:eastAsiaTheme="minorEastAsia"/>
                <w:bCs/>
                <w:color w:val="auto"/>
                <w:sz w:val="18"/>
                <w:szCs w:val="18"/>
                <w:lang w:val="en-US" w:eastAsia="zh-CN"/>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302" w:type="pct"/>
            <w:vAlign w:val="center"/>
          </w:tcPr>
          <w:p>
            <w:pPr>
              <w:spacing w:line="240" w:lineRule="auto"/>
              <w:jc w:val="center"/>
              <w:rPr>
                <w:rFonts w:ascii="Times New Roman" w:eastAsia="宋体"/>
                <w:sz w:val="18"/>
                <w:szCs w:val="18"/>
              </w:rPr>
            </w:pPr>
            <w:r>
              <w:rPr>
                <w:rFonts w:ascii="Times New Roman" w:eastAsia="宋体"/>
                <w:sz w:val="18"/>
                <w:szCs w:val="18"/>
              </w:rPr>
              <w:t>3</w:t>
            </w:r>
          </w:p>
        </w:tc>
        <w:tc>
          <w:tcPr>
            <w:tcW w:w="887" w:type="pct"/>
            <w:gridSpan w:val="2"/>
            <w:vAlign w:val="center"/>
          </w:tcPr>
          <w:p>
            <w:pPr>
              <w:spacing w:line="240" w:lineRule="auto"/>
              <w:jc w:val="center"/>
              <w:rPr>
                <w:rFonts w:ascii="Times New Roman" w:eastAsia="宋体"/>
                <w:sz w:val="18"/>
                <w:szCs w:val="18"/>
              </w:rPr>
            </w:pPr>
            <w:r>
              <w:rPr>
                <w:rFonts w:hint="eastAsia" w:ascii="Times New Roman" w:eastAsia="宋体"/>
                <w:sz w:val="18"/>
                <w:szCs w:val="18"/>
              </w:rPr>
              <w:t>服务面积</w:t>
            </w:r>
            <w:r>
              <w:rPr>
                <w:rFonts w:ascii="Times New Roman" w:eastAsia="宋体"/>
                <w:sz w:val="18"/>
                <w:szCs w:val="18"/>
              </w:rPr>
              <w:t>(</w:t>
            </w:r>
            <w:r>
              <w:rPr>
                <w:rFonts w:hint="eastAsia" w:ascii="Times New Roman" w:eastAsia="宋体"/>
                <w:sz w:val="18"/>
                <w:szCs w:val="18"/>
              </w:rPr>
              <w:t>亩</w:t>
            </w:r>
            <w:r>
              <w:rPr>
                <w:rFonts w:ascii="Times New Roman" w:eastAsia="宋体"/>
                <w:sz w:val="18"/>
                <w:szCs w:val="18"/>
              </w:rPr>
              <w:t>)</w:t>
            </w:r>
          </w:p>
        </w:tc>
        <w:tc>
          <w:tcPr>
            <w:tcW w:w="654" w:type="pct"/>
            <w:vAlign w:val="center"/>
          </w:tcPr>
          <w:p>
            <w:pPr>
              <w:widowControl w:val="0"/>
              <w:adjustRightInd/>
              <w:snapToGrid/>
              <w:spacing w:line="200" w:lineRule="exact"/>
              <w:jc w:val="center"/>
              <w:outlineLvl w:val="9"/>
              <w:rPr>
                <w:rFonts w:ascii="Times New Roman" w:eastAsia="宋体"/>
                <w:sz w:val="18"/>
                <w:szCs w:val="18"/>
              </w:rPr>
            </w:pPr>
            <w:r>
              <w:rPr>
                <w:rFonts w:hint="eastAsia" w:ascii="Times New Roman" w:eastAsia="宋体"/>
                <w:sz w:val="18"/>
                <w:szCs w:val="18"/>
                <w:lang w:val="en-US" w:eastAsia="zh-CN"/>
              </w:rPr>
              <w:t>30</w:t>
            </w:r>
            <w:r>
              <w:rPr>
                <w:rFonts w:ascii="Times New Roman" w:eastAsia="宋体"/>
                <w:sz w:val="18"/>
                <w:szCs w:val="18"/>
              </w:rPr>
              <w:t>00</w:t>
            </w:r>
          </w:p>
        </w:tc>
        <w:tc>
          <w:tcPr>
            <w:tcW w:w="654" w:type="pct"/>
            <w:vAlign w:val="center"/>
          </w:tcPr>
          <w:p>
            <w:pPr>
              <w:widowControl w:val="0"/>
              <w:adjustRightInd/>
              <w:snapToGrid/>
              <w:spacing w:line="200" w:lineRule="exact"/>
              <w:jc w:val="center"/>
              <w:outlineLvl w:val="9"/>
              <w:rPr>
                <w:rFonts w:ascii="Times New Roman" w:eastAsia="宋体"/>
                <w:sz w:val="18"/>
                <w:szCs w:val="18"/>
              </w:rPr>
            </w:pPr>
            <w:r>
              <w:rPr>
                <w:rFonts w:hint="eastAsia" w:ascii="Times New Roman" w:eastAsia="宋体"/>
                <w:sz w:val="18"/>
                <w:szCs w:val="18"/>
                <w:lang w:val="en-US" w:eastAsia="zh-CN"/>
              </w:rPr>
              <w:t>50</w:t>
            </w:r>
            <w:r>
              <w:rPr>
                <w:rFonts w:ascii="Times New Roman" w:eastAsia="宋体"/>
                <w:sz w:val="18"/>
                <w:szCs w:val="18"/>
              </w:rPr>
              <w:t>00</w:t>
            </w:r>
          </w:p>
        </w:tc>
        <w:tc>
          <w:tcPr>
            <w:tcW w:w="570" w:type="pct"/>
            <w:vAlign w:val="center"/>
          </w:tcPr>
          <w:p>
            <w:pPr>
              <w:widowControl w:val="0"/>
              <w:adjustRightInd/>
              <w:snapToGrid/>
              <w:spacing w:line="200" w:lineRule="exact"/>
              <w:jc w:val="center"/>
              <w:outlineLvl w:val="9"/>
              <w:rPr>
                <w:rFonts w:ascii="Times New Roman" w:eastAsia="宋体"/>
                <w:sz w:val="18"/>
                <w:szCs w:val="18"/>
              </w:rPr>
            </w:pPr>
            <w:r>
              <w:rPr>
                <w:rFonts w:hint="eastAsia" w:ascii="Times New Roman" w:eastAsia="宋体"/>
                <w:sz w:val="18"/>
                <w:szCs w:val="18"/>
                <w:lang w:val="en-US" w:eastAsia="zh-CN"/>
              </w:rPr>
              <w:t>80</w:t>
            </w:r>
            <w:r>
              <w:rPr>
                <w:rFonts w:ascii="Times New Roman" w:eastAsia="宋体"/>
                <w:sz w:val="18"/>
                <w:szCs w:val="18"/>
              </w:rPr>
              <w:t>00</w:t>
            </w:r>
          </w:p>
        </w:tc>
        <w:tc>
          <w:tcPr>
            <w:tcW w:w="655" w:type="pct"/>
            <w:vAlign w:val="center"/>
          </w:tcPr>
          <w:p>
            <w:pPr>
              <w:widowControl w:val="0"/>
              <w:adjustRightInd/>
              <w:snapToGrid/>
              <w:spacing w:line="200" w:lineRule="exact"/>
              <w:jc w:val="center"/>
              <w:outlineLvl w:val="9"/>
              <w:rPr>
                <w:rFonts w:ascii="Times New Roman" w:eastAsia="宋体"/>
                <w:sz w:val="18"/>
                <w:szCs w:val="18"/>
              </w:rPr>
            </w:pPr>
            <w:r>
              <w:rPr>
                <w:rFonts w:hint="eastAsia" w:ascii="Times New Roman" w:eastAsia="宋体"/>
                <w:sz w:val="18"/>
                <w:szCs w:val="18"/>
                <w:lang w:val="en-US" w:eastAsia="zh-CN"/>
              </w:rPr>
              <w:t>80</w:t>
            </w:r>
            <w:r>
              <w:rPr>
                <w:rFonts w:ascii="Times New Roman" w:eastAsia="宋体"/>
                <w:sz w:val="18"/>
                <w:szCs w:val="18"/>
              </w:rPr>
              <w:t>00</w:t>
            </w:r>
          </w:p>
        </w:tc>
        <w:tc>
          <w:tcPr>
            <w:tcW w:w="675" w:type="pct"/>
            <w:vAlign w:val="center"/>
          </w:tcPr>
          <w:p>
            <w:pPr>
              <w:widowControl w:val="0"/>
              <w:adjustRightInd/>
              <w:snapToGrid/>
              <w:spacing w:line="200" w:lineRule="exact"/>
              <w:jc w:val="center"/>
              <w:outlineLvl w:val="9"/>
              <w:rPr>
                <w:rFonts w:ascii="Times New Roman" w:eastAsia="宋体"/>
                <w:sz w:val="18"/>
                <w:szCs w:val="18"/>
              </w:rPr>
            </w:pPr>
            <w:r>
              <w:rPr>
                <w:rFonts w:hint="eastAsia" w:ascii="Times New Roman" w:eastAsia="宋体"/>
                <w:sz w:val="18"/>
                <w:szCs w:val="18"/>
                <w:lang w:val="en-US" w:eastAsia="zh-CN"/>
              </w:rPr>
              <w:t>150</w:t>
            </w:r>
            <w:r>
              <w:rPr>
                <w:rFonts w:ascii="Times New Roman" w:eastAsia="宋体"/>
                <w:sz w:val="18"/>
                <w:szCs w:val="18"/>
              </w:rPr>
              <w:t>00</w:t>
            </w:r>
          </w:p>
        </w:tc>
        <w:tc>
          <w:tcPr>
            <w:tcW w:w="599" w:type="pct"/>
            <w:vAlign w:val="center"/>
          </w:tcPr>
          <w:p>
            <w:pPr>
              <w:widowControl w:val="0"/>
              <w:adjustRightInd/>
              <w:snapToGrid/>
              <w:spacing w:line="200" w:lineRule="exact"/>
              <w:jc w:val="center"/>
              <w:outlineLvl w:val="9"/>
              <w:rPr>
                <w:rFonts w:ascii="Times New Roman" w:eastAsia="宋体"/>
                <w:sz w:val="18"/>
                <w:szCs w:val="18"/>
              </w:rPr>
            </w:pPr>
            <w:r>
              <w:rPr>
                <w:rFonts w:hint="eastAsia" w:ascii="Times New Roman" w:eastAsia="宋体"/>
                <w:sz w:val="18"/>
                <w:szCs w:val="18"/>
                <w:lang w:val="en-US" w:eastAsia="zh-CN"/>
              </w:rPr>
              <w:t>24</w:t>
            </w:r>
            <w:r>
              <w:rPr>
                <w:rFonts w:ascii="Times New Roman" w:eastAsia="宋体"/>
                <w:sz w:val="18"/>
                <w:szCs w:val="18"/>
              </w:rPr>
              <w:t>000</w:t>
            </w:r>
          </w:p>
        </w:tc>
      </w:tr>
    </w:tbl>
    <w:p>
      <w:pPr>
        <w:pStyle w:val="30"/>
        <w:ind w:firstLine="361"/>
        <w:rPr>
          <w:rFonts w:ascii="Times New Roman" w:hAnsi="Times New Roman" w:eastAsia="仿宋"/>
          <w:b/>
          <w:sz w:val="18"/>
          <w:szCs w:val="18"/>
        </w:rPr>
      </w:pPr>
      <w:bookmarkStart w:id="35" w:name="_Toc110602346"/>
      <w:bookmarkStart w:id="36" w:name="_Toc110600301"/>
      <w:r>
        <w:rPr>
          <w:rFonts w:hint="eastAsia" w:ascii="Times New Roman" w:hAnsi="Times New Roman" w:eastAsia="仿宋"/>
          <w:b/>
          <w:sz w:val="18"/>
          <w:szCs w:val="18"/>
        </w:rPr>
        <w:t>注：</w:t>
      </w:r>
      <w:r>
        <w:rPr>
          <w:rFonts w:ascii="Times New Roman" w:hAnsi="Times New Roman" w:eastAsia="仿宋"/>
          <w:b/>
          <w:sz w:val="18"/>
          <w:szCs w:val="18"/>
        </w:rPr>
        <w:t>1.</w:t>
      </w:r>
      <w:r>
        <w:rPr>
          <w:rFonts w:hint="eastAsia" w:ascii="Times New Roman" w:hAnsi="Times New Roman" w:eastAsia="仿宋"/>
          <w:b/>
          <w:sz w:val="18"/>
          <w:szCs w:val="18"/>
        </w:rPr>
        <w:t>服务面积根据粮食烘干规模与单季粮食干燥作业时间</w:t>
      </w:r>
      <w:r>
        <w:rPr>
          <w:rFonts w:ascii="Times New Roman" w:hAnsi="Times New Roman" w:eastAsia="仿宋"/>
          <w:b/>
          <w:sz w:val="18"/>
          <w:szCs w:val="18"/>
        </w:rPr>
        <w:t>20</w:t>
      </w:r>
      <w:r>
        <w:rPr>
          <w:rFonts w:hint="eastAsia" w:ascii="Times New Roman" w:hAnsi="Times New Roman" w:eastAsia="仿宋"/>
          <w:b/>
          <w:sz w:val="18"/>
          <w:szCs w:val="18"/>
        </w:rPr>
        <w:t>天进行估算。</w:t>
      </w:r>
    </w:p>
    <w:p>
      <w:pPr>
        <w:pStyle w:val="30"/>
        <w:ind w:firstLine="722" w:firstLineChars="400"/>
        <w:rPr>
          <w:rFonts w:ascii="Times New Roman" w:hAnsi="Times New Roman" w:eastAsia="仿宋"/>
          <w:b/>
          <w:sz w:val="18"/>
          <w:szCs w:val="18"/>
        </w:rPr>
      </w:pPr>
      <w:r>
        <w:rPr>
          <w:rFonts w:ascii="Times New Roman" w:hAnsi="Times New Roman" w:eastAsia="仿宋"/>
          <w:b/>
          <w:sz w:val="18"/>
          <w:szCs w:val="18"/>
        </w:rPr>
        <w:t>2.</w:t>
      </w:r>
      <w:r>
        <w:rPr>
          <w:rFonts w:hint="eastAsia" w:ascii="Times New Roman" w:hAnsi="Times New Roman" w:eastAsia="仿宋"/>
          <w:b/>
          <w:sz w:val="18"/>
          <w:szCs w:val="18"/>
        </w:rPr>
        <w:t>电热泵成套设备热源电热转化效率按</w:t>
      </w:r>
      <w:r>
        <w:rPr>
          <w:rFonts w:ascii="Times New Roman" w:hAnsi="Times New Roman" w:eastAsia="仿宋"/>
          <w:b/>
          <w:sz w:val="18"/>
          <w:szCs w:val="18"/>
        </w:rPr>
        <w:t>85%</w:t>
      </w:r>
      <w:r>
        <w:rPr>
          <w:rFonts w:hint="eastAsia" w:ascii="Times New Roman" w:hAnsi="Times New Roman" w:eastAsia="仿宋"/>
          <w:b/>
          <w:sz w:val="18"/>
          <w:szCs w:val="18"/>
        </w:rPr>
        <w:t>计算，其他部分功率参考燃气型计算。</w:t>
      </w:r>
    </w:p>
    <w:p>
      <w:pPr>
        <w:pStyle w:val="31"/>
        <w:numPr>
          <w:ilvl w:val="1"/>
          <w:numId w:val="3"/>
        </w:numPr>
        <w:spacing w:before="156" w:after="156" w:line="360" w:lineRule="exact"/>
        <w:rPr>
          <w:rFonts w:ascii="Times New Roman"/>
        </w:rPr>
      </w:pPr>
      <w:r>
        <w:rPr>
          <w:rFonts w:hint="eastAsia" w:ascii="Times New Roman"/>
        </w:rPr>
        <w:t>主要附属设施建筑结构</w:t>
      </w:r>
    </w:p>
    <w:p>
      <w:pPr>
        <w:pStyle w:val="31"/>
        <w:spacing w:before="156" w:after="156" w:line="360" w:lineRule="exact"/>
        <w:rPr>
          <w:rFonts w:ascii="Times New Roman" w:eastAsia="宋体"/>
          <w:b/>
          <w:szCs w:val="24"/>
        </w:rPr>
      </w:pPr>
      <w:r>
        <w:rPr>
          <w:rFonts w:ascii="Times New Roman" w:eastAsia="宋体"/>
          <w:b/>
          <w:szCs w:val="24"/>
        </w:rPr>
        <w:t xml:space="preserve">5.2.1 </w:t>
      </w:r>
      <w:r>
        <w:rPr>
          <w:rFonts w:hint="eastAsia" w:ascii="Times New Roman" w:eastAsia="宋体"/>
          <w:b/>
          <w:szCs w:val="24"/>
        </w:rPr>
        <w:t>烘干</w:t>
      </w:r>
      <w:r>
        <w:rPr>
          <w:rFonts w:hint="eastAsia" w:ascii="Times New Roman" w:eastAsia="宋体"/>
          <w:b/>
          <w:szCs w:val="24"/>
          <w:lang w:eastAsia="zh-CN"/>
        </w:rPr>
        <w:t>厂</w:t>
      </w:r>
      <w:r>
        <w:rPr>
          <w:rFonts w:hint="eastAsia" w:ascii="Times New Roman" w:eastAsia="宋体"/>
          <w:b/>
          <w:szCs w:val="24"/>
        </w:rPr>
        <w:t>房</w:t>
      </w:r>
    </w:p>
    <w:p>
      <w:pPr>
        <w:pStyle w:val="30"/>
        <w:rPr>
          <w:rFonts w:hint="eastAsia" w:ascii="Times New Roman" w:hAnsi="Times New Roman" w:eastAsia="宋体"/>
          <w:lang w:eastAsia="zh-CN"/>
        </w:rPr>
      </w:pPr>
      <w:r>
        <w:rPr>
          <w:rFonts w:hint="eastAsia" w:ascii="Times New Roman" w:hAnsi="Times New Roman"/>
        </w:rPr>
        <w:t>烘干</w:t>
      </w:r>
      <w:r>
        <w:rPr>
          <w:rFonts w:hint="eastAsia" w:ascii="Times New Roman" w:hAnsi="Times New Roman"/>
          <w:lang w:eastAsia="zh-CN"/>
        </w:rPr>
        <w:t>厂</w:t>
      </w:r>
      <w:r>
        <w:rPr>
          <w:rFonts w:hint="eastAsia" w:ascii="Times New Roman" w:hAnsi="Times New Roman"/>
        </w:rPr>
        <w:t>房建筑物宜采用单层钢柱排架结构，轻钢屋架，夹心彩钢板墙面</w:t>
      </w:r>
      <w:r>
        <w:rPr>
          <w:rFonts w:hint="eastAsia" w:ascii="Times New Roman" w:hAnsi="Times New Roman"/>
          <w:lang w:eastAsia="zh-CN"/>
        </w:rPr>
        <w:t>，应符合</w:t>
      </w:r>
      <w:r>
        <w:rPr>
          <w:rFonts w:ascii="Times New Roman" w:hAnsi="Times New Roman"/>
          <w:szCs w:val="20"/>
        </w:rPr>
        <w:t>GB</w:t>
      </w:r>
      <w:r>
        <w:rPr>
          <w:rFonts w:hint="eastAsia" w:ascii="Times New Roman" w:hAnsi="Times New Roman"/>
          <w:szCs w:val="20"/>
          <w:lang w:val="en-US" w:eastAsia="zh-CN"/>
        </w:rPr>
        <w:t xml:space="preserve"> 50017、</w:t>
      </w:r>
      <w:r>
        <w:rPr>
          <w:rFonts w:ascii="Times New Roman" w:hAnsi="Times New Roman"/>
          <w:szCs w:val="20"/>
        </w:rPr>
        <w:t>GB</w:t>
      </w:r>
      <w:r>
        <w:rPr>
          <w:rFonts w:hint="eastAsia" w:ascii="Times New Roman" w:hAnsi="Times New Roman"/>
          <w:szCs w:val="20"/>
          <w:lang w:val="en-US" w:eastAsia="zh-CN"/>
        </w:rPr>
        <w:t xml:space="preserve"> 50018、</w:t>
      </w:r>
      <w:r>
        <w:rPr>
          <w:rFonts w:ascii="Times New Roman" w:hAnsi="Times New Roman"/>
          <w:szCs w:val="20"/>
        </w:rPr>
        <w:t>GB</w:t>
      </w:r>
      <w:r>
        <w:rPr>
          <w:rFonts w:hint="eastAsia" w:ascii="Times New Roman" w:hAnsi="Times New Roman"/>
          <w:szCs w:val="20"/>
          <w:lang w:val="en-US" w:eastAsia="zh-CN"/>
        </w:rPr>
        <w:t xml:space="preserve"> 50205、</w:t>
      </w:r>
      <w:r>
        <w:rPr>
          <w:rFonts w:ascii="Times New Roman" w:hAnsi="Times New Roman"/>
          <w:szCs w:val="20"/>
        </w:rPr>
        <w:t>GB</w:t>
      </w:r>
      <w:r>
        <w:rPr>
          <w:rFonts w:hint="eastAsia" w:ascii="Times New Roman" w:hAnsi="Times New Roman"/>
          <w:szCs w:val="20"/>
          <w:lang w:val="en-US" w:eastAsia="zh-CN"/>
        </w:rPr>
        <w:t xml:space="preserve"> 50037、</w:t>
      </w:r>
      <w:r>
        <w:rPr>
          <w:rFonts w:ascii="Times New Roman" w:hAnsi="Times New Roman"/>
          <w:szCs w:val="20"/>
        </w:rPr>
        <w:t>GB</w:t>
      </w:r>
      <w:r>
        <w:rPr>
          <w:rFonts w:hint="eastAsia" w:ascii="Times New Roman" w:hAnsi="Times New Roman"/>
          <w:szCs w:val="20"/>
          <w:lang w:val="en-US" w:eastAsia="zh-CN"/>
        </w:rPr>
        <w:t xml:space="preserve"> 50140和</w:t>
      </w:r>
      <w:r>
        <w:rPr>
          <w:rFonts w:ascii="Times New Roman" w:hAnsi="Times New Roman"/>
          <w:szCs w:val="20"/>
        </w:rPr>
        <w:t xml:space="preserve">GB/T </w:t>
      </w:r>
      <w:r>
        <w:rPr>
          <w:rFonts w:hint="default" w:ascii="Times New Roman" w:hAnsi="Times New Roman"/>
          <w:szCs w:val="20"/>
          <w:lang w:val="en"/>
        </w:rPr>
        <w:t>12755</w:t>
      </w:r>
      <w:r>
        <w:rPr>
          <w:rFonts w:hint="eastAsia" w:ascii="Times New Roman" w:hAnsi="Times New Roman"/>
          <w:szCs w:val="20"/>
          <w:lang w:val="en" w:eastAsia="zh-CN"/>
        </w:rPr>
        <w:t>要求。</w:t>
      </w:r>
      <w:r>
        <w:rPr>
          <w:rFonts w:hint="eastAsia" w:ascii="Times New Roman" w:hAnsi="Times New Roman"/>
        </w:rPr>
        <w:t>循环式干燥机房进深宜为</w:t>
      </w:r>
      <w:r>
        <w:rPr>
          <w:rFonts w:ascii="Times New Roman" w:hAnsi="Times New Roman"/>
        </w:rPr>
        <w:t>12-18</w:t>
      </w:r>
      <w:r>
        <w:rPr>
          <w:rFonts w:hint="eastAsia" w:ascii="Times New Roman" w:hAnsi="Times New Roman"/>
        </w:rPr>
        <w:t>米，排架柱距宜为</w:t>
      </w:r>
      <w:r>
        <w:rPr>
          <w:rFonts w:ascii="Times New Roman" w:hAnsi="Times New Roman"/>
        </w:rPr>
        <w:t>6</w:t>
      </w:r>
      <w:r>
        <w:rPr>
          <w:rFonts w:hint="eastAsia" w:ascii="Times New Roman" w:hAnsi="Times New Roman"/>
        </w:rPr>
        <w:t>米，层高与干燥设备高度差不小于</w:t>
      </w:r>
      <w:r>
        <w:rPr>
          <w:rFonts w:ascii="Times New Roman" w:hAnsi="Times New Roman"/>
        </w:rPr>
        <w:t>1.5</w:t>
      </w:r>
      <w:r>
        <w:rPr>
          <w:rFonts w:hint="eastAsia" w:ascii="Times New Roman" w:hAnsi="Times New Roman"/>
        </w:rPr>
        <w:t>米，进出口高度及宽度不小于</w:t>
      </w:r>
      <w:r>
        <w:rPr>
          <w:rFonts w:ascii="Times New Roman" w:hAnsi="Times New Roman"/>
        </w:rPr>
        <w:t>4.0</w:t>
      </w:r>
      <w:r>
        <w:rPr>
          <w:rFonts w:hint="eastAsia" w:ascii="Times New Roman" w:hAnsi="Times New Roman"/>
        </w:rPr>
        <w:t>米。</w:t>
      </w:r>
      <w:r>
        <w:rPr>
          <w:rFonts w:hint="eastAsia" w:ascii="Times New Roman" w:hAnsi="Times New Roman"/>
          <w:lang w:eastAsia="zh-CN"/>
        </w:rPr>
        <w:t>建筑施工应委托第三方监理，工程完工后，监理公司提供资质证明、施工现场质量管理检查记录、原材料质量证明、隐蔽工程记录、验收报告等资料。</w:t>
      </w:r>
    </w:p>
    <w:p>
      <w:pPr>
        <w:pStyle w:val="31"/>
        <w:spacing w:before="156" w:after="156" w:line="360" w:lineRule="exact"/>
        <w:rPr>
          <w:rFonts w:ascii="Times New Roman" w:eastAsia="宋体"/>
          <w:b/>
          <w:szCs w:val="24"/>
        </w:rPr>
      </w:pPr>
      <w:r>
        <w:rPr>
          <w:rFonts w:ascii="Times New Roman" w:eastAsia="宋体"/>
          <w:b/>
          <w:szCs w:val="24"/>
        </w:rPr>
        <w:t xml:space="preserve">5.2.2 </w:t>
      </w:r>
      <w:r>
        <w:rPr>
          <w:rFonts w:hint="eastAsia" w:ascii="Times New Roman" w:eastAsia="宋体"/>
          <w:b/>
          <w:szCs w:val="24"/>
        </w:rPr>
        <w:t>除尘室</w:t>
      </w:r>
    </w:p>
    <w:p>
      <w:pPr>
        <w:pStyle w:val="30"/>
        <w:rPr>
          <w:rFonts w:hint="eastAsia" w:ascii="Times New Roman" w:hAnsi="Times New Roman" w:eastAsia="宋体"/>
          <w:lang w:eastAsia="zh-CN"/>
        </w:rPr>
      </w:pPr>
      <w:bookmarkStart w:id="37" w:name="_Hlk120695440"/>
      <w:r>
        <w:rPr>
          <w:rFonts w:hint="eastAsia" w:ascii="Times New Roman" w:hAnsi="Times New Roman"/>
        </w:rPr>
        <w:t>除尘室宜采用单层钢柱排架结构，轻钢屋架，夹心彩钢板墙面，</w:t>
      </w:r>
      <w:bookmarkEnd w:id="37"/>
      <w:r>
        <w:rPr>
          <w:rFonts w:hint="eastAsia" w:ascii="Times New Roman" w:hAnsi="Times New Roman"/>
          <w:lang w:eastAsia="zh-CN"/>
        </w:rPr>
        <w:t>应符合</w:t>
      </w:r>
      <w:r>
        <w:rPr>
          <w:rFonts w:ascii="Times New Roman" w:hAnsi="Times New Roman"/>
          <w:szCs w:val="20"/>
        </w:rPr>
        <w:t>GB</w:t>
      </w:r>
      <w:r>
        <w:rPr>
          <w:rFonts w:hint="eastAsia" w:ascii="Times New Roman" w:hAnsi="Times New Roman"/>
          <w:szCs w:val="20"/>
          <w:lang w:val="en-US" w:eastAsia="zh-CN"/>
        </w:rPr>
        <w:t xml:space="preserve"> 50017、</w:t>
      </w:r>
      <w:r>
        <w:rPr>
          <w:rFonts w:ascii="Times New Roman" w:hAnsi="Times New Roman"/>
          <w:szCs w:val="20"/>
        </w:rPr>
        <w:t>GB</w:t>
      </w:r>
      <w:r>
        <w:rPr>
          <w:rFonts w:hint="eastAsia" w:ascii="Times New Roman" w:hAnsi="Times New Roman"/>
          <w:szCs w:val="20"/>
          <w:lang w:val="en-US" w:eastAsia="zh-CN"/>
        </w:rPr>
        <w:t xml:space="preserve"> 50018、</w:t>
      </w:r>
      <w:r>
        <w:rPr>
          <w:rFonts w:ascii="Times New Roman" w:hAnsi="Times New Roman"/>
          <w:szCs w:val="20"/>
        </w:rPr>
        <w:t>GB</w:t>
      </w:r>
      <w:r>
        <w:rPr>
          <w:rFonts w:hint="eastAsia" w:ascii="Times New Roman" w:hAnsi="Times New Roman"/>
          <w:szCs w:val="20"/>
          <w:lang w:val="en-US" w:eastAsia="zh-CN"/>
        </w:rPr>
        <w:t xml:space="preserve"> 50205、</w:t>
      </w:r>
      <w:r>
        <w:rPr>
          <w:rFonts w:ascii="Times New Roman" w:hAnsi="Times New Roman"/>
          <w:szCs w:val="20"/>
        </w:rPr>
        <w:t>GB</w:t>
      </w:r>
      <w:r>
        <w:rPr>
          <w:rFonts w:hint="eastAsia" w:ascii="Times New Roman" w:hAnsi="Times New Roman"/>
          <w:szCs w:val="20"/>
          <w:lang w:val="en-US" w:eastAsia="zh-CN"/>
        </w:rPr>
        <w:t xml:space="preserve"> 50037、</w:t>
      </w:r>
      <w:r>
        <w:rPr>
          <w:rFonts w:ascii="Times New Roman" w:hAnsi="Times New Roman"/>
          <w:szCs w:val="20"/>
        </w:rPr>
        <w:t>GB</w:t>
      </w:r>
      <w:r>
        <w:rPr>
          <w:rFonts w:hint="eastAsia" w:ascii="Times New Roman" w:hAnsi="Times New Roman"/>
          <w:szCs w:val="20"/>
          <w:lang w:val="en-US" w:eastAsia="zh-CN"/>
        </w:rPr>
        <w:t xml:space="preserve"> 50140和</w:t>
      </w:r>
      <w:r>
        <w:rPr>
          <w:rFonts w:ascii="Times New Roman" w:hAnsi="Times New Roman"/>
          <w:szCs w:val="20"/>
        </w:rPr>
        <w:t xml:space="preserve">GB/T </w:t>
      </w:r>
      <w:r>
        <w:rPr>
          <w:rFonts w:hint="default" w:ascii="Times New Roman" w:hAnsi="Times New Roman"/>
          <w:szCs w:val="20"/>
          <w:lang w:val="en"/>
        </w:rPr>
        <w:t>12755</w:t>
      </w:r>
      <w:r>
        <w:rPr>
          <w:rFonts w:hint="eastAsia" w:ascii="Times New Roman" w:hAnsi="Times New Roman"/>
          <w:szCs w:val="20"/>
          <w:lang w:val="en" w:eastAsia="zh-CN"/>
        </w:rPr>
        <w:t>要求。</w:t>
      </w:r>
      <w:r>
        <w:rPr>
          <w:rFonts w:hint="eastAsia" w:ascii="Times New Roman" w:hAnsi="Times New Roman"/>
        </w:rPr>
        <w:t>单级沉降室径深</w:t>
      </w:r>
      <w:r>
        <w:rPr>
          <w:rFonts w:ascii="Times New Roman" w:hAnsi="Times New Roman"/>
        </w:rPr>
        <w:t>2</w:t>
      </w:r>
      <w:r>
        <w:rPr>
          <w:rFonts w:hint="eastAsia" w:ascii="Times New Roman" w:hAnsi="Times New Roman"/>
          <w:lang w:val="en-US" w:eastAsia="zh-CN"/>
        </w:rPr>
        <w:t>.</w:t>
      </w:r>
      <w:r>
        <w:rPr>
          <w:rFonts w:ascii="Times New Roman" w:hAnsi="Times New Roman"/>
        </w:rPr>
        <w:t>0</w:t>
      </w:r>
      <w:r>
        <w:rPr>
          <w:rFonts w:hint="eastAsia" w:ascii="Times New Roman" w:hAnsi="Times New Roman"/>
        </w:rPr>
        <w:t>～</w:t>
      </w:r>
      <w:r>
        <w:rPr>
          <w:rFonts w:ascii="Times New Roman" w:hAnsi="Times New Roman"/>
        </w:rPr>
        <w:t>2</w:t>
      </w:r>
      <w:r>
        <w:rPr>
          <w:rFonts w:hint="eastAsia" w:ascii="Times New Roman" w:hAnsi="Times New Roman"/>
          <w:lang w:val="en-US" w:eastAsia="zh-CN"/>
        </w:rPr>
        <w:t>.</w:t>
      </w:r>
      <w:r>
        <w:rPr>
          <w:rFonts w:ascii="Times New Roman" w:hAnsi="Times New Roman"/>
        </w:rPr>
        <w:t>2m</w:t>
      </w:r>
      <w:r>
        <w:rPr>
          <w:rFonts w:hint="eastAsia" w:ascii="Times New Roman" w:hAnsi="Times New Roman"/>
        </w:rPr>
        <w:t>。</w:t>
      </w:r>
      <w:r>
        <w:rPr>
          <w:rFonts w:hint="eastAsia" w:ascii="Times New Roman" w:hAnsi="Times New Roman"/>
          <w:lang w:eastAsia="zh-CN"/>
        </w:rPr>
        <w:t>建筑施工应委托第三方监理，工程完工后，监理公司提供资质证明、施工现场质量管理检查记录、原材料质量证明、隐蔽工程记录、验收报告等资料。</w:t>
      </w:r>
    </w:p>
    <w:p>
      <w:pPr>
        <w:pStyle w:val="30"/>
        <w:rPr>
          <w:rFonts w:ascii="Times New Roman" w:hAnsi="Times New Roman"/>
        </w:rPr>
      </w:pPr>
    </w:p>
    <w:p>
      <w:pPr>
        <w:pStyle w:val="31"/>
        <w:spacing w:before="156" w:after="156" w:line="360" w:lineRule="exact"/>
        <w:rPr>
          <w:rFonts w:ascii="Times New Roman" w:eastAsia="宋体"/>
          <w:b/>
          <w:szCs w:val="24"/>
        </w:rPr>
      </w:pPr>
      <w:r>
        <w:rPr>
          <w:rFonts w:ascii="Times New Roman" w:eastAsia="宋体"/>
          <w:b/>
          <w:szCs w:val="24"/>
        </w:rPr>
        <w:t xml:space="preserve">5.2.3 </w:t>
      </w:r>
      <w:r>
        <w:rPr>
          <w:rFonts w:hint="eastAsia" w:ascii="Times New Roman" w:eastAsia="宋体"/>
          <w:b/>
          <w:szCs w:val="24"/>
        </w:rPr>
        <w:t>锅炉房</w:t>
      </w:r>
    </w:p>
    <w:p>
      <w:pPr>
        <w:pStyle w:val="30"/>
        <w:rPr>
          <w:rFonts w:hint="eastAsia" w:ascii="Times New Roman" w:hAnsi="Times New Roman" w:eastAsia="宋体"/>
          <w:lang w:eastAsia="zh-CN"/>
        </w:rPr>
      </w:pPr>
      <w:r>
        <w:rPr>
          <w:rFonts w:hint="eastAsia"/>
        </w:rPr>
        <w:t>放置干燥机热源，包括燃气</w:t>
      </w:r>
      <w:r>
        <w:t>/燃油换热器、生物质锅炉，起到避雨作用。</w:t>
      </w:r>
      <w:r>
        <w:rPr>
          <w:rFonts w:hint="eastAsia"/>
        </w:rPr>
        <w:t>采用</w:t>
      </w:r>
      <w:bookmarkStart w:id="38" w:name="_Hlk120735274"/>
      <w:r>
        <w:rPr>
          <w:rFonts w:hint="eastAsia"/>
        </w:rPr>
        <w:t>轻钢屋架，</w:t>
      </w:r>
      <w:bookmarkEnd w:id="38"/>
      <w:r>
        <w:rPr>
          <w:rFonts w:hint="eastAsia"/>
        </w:rPr>
        <w:t>屋顶铺设彩钢板，夹心彩钢板墙面</w:t>
      </w:r>
      <w:r>
        <w:rPr>
          <w:rFonts w:hint="eastAsia"/>
          <w:lang w:eastAsia="zh-CN"/>
        </w:rPr>
        <w:t>，</w:t>
      </w:r>
      <w:r>
        <w:rPr>
          <w:rFonts w:hint="eastAsia" w:ascii="Times New Roman" w:hAnsi="Times New Roman"/>
          <w:lang w:eastAsia="zh-CN"/>
        </w:rPr>
        <w:t>应符合</w:t>
      </w:r>
      <w:r>
        <w:rPr>
          <w:rFonts w:ascii="Times New Roman" w:hAnsi="Times New Roman"/>
          <w:szCs w:val="20"/>
        </w:rPr>
        <w:t>GB</w:t>
      </w:r>
      <w:r>
        <w:rPr>
          <w:rFonts w:hint="eastAsia" w:ascii="Times New Roman" w:hAnsi="Times New Roman"/>
          <w:szCs w:val="20"/>
          <w:lang w:val="en-US" w:eastAsia="zh-CN"/>
        </w:rPr>
        <w:t xml:space="preserve"> 50017、</w:t>
      </w:r>
      <w:r>
        <w:rPr>
          <w:rFonts w:ascii="Times New Roman" w:hAnsi="Times New Roman"/>
          <w:szCs w:val="20"/>
        </w:rPr>
        <w:t>GB</w:t>
      </w:r>
      <w:r>
        <w:rPr>
          <w:rFonts w:hint="eastAsia" w:ascii="Times New Roman" w:hAnsi="Times New Roman"/>
          <w:szCs w:val="20"/>
          <w:lang w:val="en-US" w:eastAsia="zh-CN"/>
        </w:rPr>
        <w:t xml:space="preserve"> 50018、</w:t>
      </w:r>
      <w:r>
        <w:rPr>
          <w:rFonts w:ascii="Times New Roman" w:hAnsi="Times New Roman"/>
          <w:szCs w:val="20"/>
        </w:rPr>
        <w:t>GB</w:t>
      </w:r>
      <w:r>
        <w:rPr>
          <w:rFonts w:hint="eastAsia" w:ascii="Times New Roman" w:hAnsi="Times New Roman"/>
          <w:szCs w:val="20"/>
          <w:lang w:val="en-US" w:eastAsia="zh-CN"/>
        </w:rPr>
        <w:t xml:space="preserve"> 50205、</w:t>
      </w:r>
      <w:r>
        <w:rPr>
          <w:rFonts w:ascii="Times New Roman" w:hAnsi="Times New Roman"/>
          <w:szCs w:val="20"/>
        </w:rPr>
        <w:t>GB</w:t>
      </w:r>
      <w:r>
        <w:rPr>
          <w:rFonts w:hint="eastAsia" w:ascii="Times New Roman" w:hAnsi="Times New Roman"/>
          <w:szCs w:val="20"/>
          <w:lang w:val="en-US" w:eastAsia="zh-CN"/>
        </w:rPr>
        <w:t xml:space="preserve"> 50037、</w:t>
      </w:r>
      <w:r>
        <w:rPr>
          <w:rFonts w:ascii="Times New Roman" w:hAnsi="Times New Roman"/>
          <w:szCs w:val="20"/>
        </w:rPr>
        <w:t>GB</w:t>
      </w:r>
      <w:r>
        <w:rPr>
          <w:rFonts w:hint="eastAsia" w:ascii="Times New Roman" w:hAnsi="Times New Roman"/>
          <w:szCs w:val="20"/>
          <w:lang w:val="en-US" w:eastAsia="zh-CN"/>
        </w:rPr>
        <w:t xml:space="preserve"> 50140和</w:t>
      </w:r>
      <w:r>
        <w:rPr>
          <w:rFonts w:ascii="Times New Roman" w:hAnsi="Times New Roman"/>
          <w:szCs w:val="20"/>
        </w:rPr>
        <w:t xml:space="preserve">GB/T </w:t>
      </w:r>
      <w:r>
        <w:rPr>
          <w:rFonts w:hint="default" w:ascii="Times New Roman" w:hAnsi="Times New Roman"/>
          <w:szCs w:val="20"/>
          <w:lang w:val="en"/>
        </w:rPr>
        <w:t>12755</w:t>
      </w:r>
      <w:r>
        <w:rPr>
          <w:rFonts w:hint="eastAsia" w:ascii="Times New Roman" w:hAnsi="Times New Roman"/>
          <w:szCs w:val="20"/>
          <w:lang w:val="en" w:eastAsia="zh-CN"/>
        </w:rPr>
        <w:t>要求。</w:t>
      </w:r>
      <w:r>
        <w:rPr>
          <w:rFonts w:hint="eastAsia" w:ascii="Times New Roman" w:hAnsi="Times New Roman"/>
          <w:lang w:eastAsia="zh-CN"/>
        </w:rPr>
        <w:t>建筑施工应委托第三方监理，工程完工后，监理公司提供资质证明、施工现场质量管理检查记录、原材料质量证明、隐蔽工程记录、验收报告等资料。</w:t>
      </w:r>
    </w:p>
    <w:p>
      <w:pPr>
        <w:pStyle w:val="30"/>
        <w:rPr>
          <w:rFonts w:hint="eastAsia" w:eastAsia="宋体"/>
          <w:lang w:eastAsia="zh-CN"/>
        </w:rPr>
      </w:pPr>
    </w:p>
    <w:p>
      <w:pPr>
        <w:pStyle w:val="31"/>
        <w:numPr>
          <w:ilvl w:val="1"/>
          <w:numId w:val="3"/>
        </w:numPr>
        <w:spacing w:before="156" w:after="156" w:line="360" w:lineRule="exact"/>
        <w:rPr>
          <w:rFonts w:ascii="Times New Roman"/>
        </w:rPr>
      </w:pPr>
      <w:r>
        <w:rPr>
          <w:rFonts w:hint="eastAsia" w:ascii="Times New Roman"/>
        </w:rPr>
        <w:t>主要性能指标</w:t>
      </w:r>
    </w:p>
    <w:p>
      <w:pPr>
        <w:pStyle w:val="31"/>
        <w:spacing w:before="156" w:after="156" w:line="360" w:lineRule="exact"/>
        <w:rPr>
          <w:rFonts w:ascii="Times New Roman" w:eastAsia="宋体"/>
          <w:szCs w:val="24"/>
        </w:rPr>
      </w:pPr>
      <w:r>
        <w:rPr>
          <w:rFonts w:ascii="Times New Roman" w:eastAsia="宋体"/>
          <w:b/>
          <w:szCs w:val="24"/>
        </w:rPr>
        <w:t xml:space="preserve">5.3.1 </w:t>
      </w:r>
      <w:r>
        <w:rPr>
          <w:rFonts w:hint="eastAsia" w:ascii="Times New Roman" w:eastAsia="宋体"/>
          <w:b/>
          <w:szCs w:val="24"/>
        </w:rPr>
        <w:t>原粮粮食</w:t>
      </w:r>
    </w:p>
    <w:p>
      <w:pPr>
        <w:pStyle w:val="30"/>
        <w:rPr>
          <w:rFonts w:ascii="Times New Roman" w:hAnsi="Times New Roman"/>
        </w:rPr>
      </w:pPr>
      <w:r>
        <w:rPr>
          <w:rFonts w:hint="eastAsia" w:ascii="Times New Roman" w:hAnsi="Times New Roman"/>
        </w:rPr>
        <w:t>粮食水分</w:t>
      </w:r>
      <w:r>
        <w:rPr>
          <w:rFonts w:ascii="Times New Roman" w:hAnsi="Times New Roman"/>
        </w:rPr>
        <w:t>16%</w:t>
      </w:r>
      <w:r>
        <w:rPr>
          <w:rFonts w:hint="eastAsia" w:ascii="Times New Roman" w:hAnsi="Times New Roman"/>
        </w:rPr>
        <w:t>～</w:t>
      </w:r>
      <w:r>
        <w:rPr>
          <w:rFonts w:ascii="Times New Roman" w:hAnsi="Times New Roman"/>
          <w:color w:val="auto"/>
        </w:rPr>
        <w:t>30%</w:t>
      </w:r>
      <w:r>
        <w:rPr>
          <w:rFonts w:hint="eastAsia" w:ascii="Times New Roman" w:hAnsi="Times New Roman"/>
          <w:color w:val="auto"/>
        </w:rPr>
        <w:t>，其</w:t>
      </w:r>
      <w:r>
        <w:rPr>
          <w:rFonts w:hint="eastAsia" w:ascii="Times New Roman" w:hAnsi="Times New Roman"/>
        </w:rPr>
        <w:t>他质量指标应分别符合</w:t>
      </w:r>
      <w:r>
        <w:rPr>
          <w:rFonts w:ascii="Times New Roman" w:hAnsi="Times New Roman"/>
        </w:rPr>
        <w:t>GB 1350</w:t>
      </w:r>
      <w:r>
        <w:rPr>
          <w:rFonts w:hint="eastAsia" w:ascii="Times New Roman" w:hAnsi="Times New Roman"/>
        </w:rPr>
        <w:t>、</w:t>
      </w:r>
      <w:r>
        <w:rPr>
          <w:rFonts w:ascii="Times New Roman" w:hAnsi="Times New Roman"/>
        </w:rPr>
        <w:t>GB 1351</w:t>
      </w:r>
      <w:r>
        <w:rPr>
          <w:rFonts w:hint="eastAsia" w:ascii="Times New Roman" w:hAnsi="Times New Roman"/>
        </w:rPr>
        <w:t>和</w:t>
      </w:r>
      <w:r>
        <w:rPr>
          <w:rFonts w:ascii="Times New Roman" w:hAnsi="Times New Roman"/>
        </w:rPr>
        <w:t>GB 1353</w:t>
      </w:r>
      <w:r>
        <w:rPr>
          <w:rFonts w:hint="eastAsia" w:ascii="Times New Roman" w:hAnsi="Times New Roman"/>
        </w:rPr>
        <w:t>规定。不同水分粮食应分别储存，分别进行干燥，同一批干燥的粮食水分不均匀度不大于</w:t>
      </w:r>
      <w:r>
        <w:rPr>
          <w:rFonts w:ascii="Times New Roman" w:hAnsi="Times New Roman"/>
        </w:rPr>
        <w:t>3%</w:t>
      </w:r>
      <w:r>
        <w:rPr>
          <w:rFonts w:hint="eastAsia" w:ascii="Times New Roman" w:hAnsi="Times New Roman"/>
        </w:rPr>
        <w:t>。干燥前需进行清选除杂，含杂率不大于</w:t>
      </w:r>
      <w:r>
        <w:rPr>
          <w:rFonts w:ascii="Times New Roman" w:hAnsi="Times New Roman"/>
        </w:rPr>
        <w:t>2%</w:t>
      </w:r>
      <w:r>
        <w:rPr>
          <w:rFonts w:hint="eastAsia" w:ascii="Times New Roman" w:hAnsi="Times New Roman"/>
        </w:rPr>
        <w:t>。</w:t>
      </w:r>
    </w:p>
    <w:p>
      <w:pPr>
        <w:pStyle w:val="31"/>
        <w:spacing w:before="156" w:after="156" w:line="360" w:lineRule="exact"/>
        <w:rPr>
          <w:rFonts w:ascii="Times New Roman" w:eastAsia="宋体"/>
          <w:b/>
          <w:szCs w:val="24"/>
        </w:rPr>
      </w:pPr>
      <w:r>
        <w:rPr>
          <w:rFonts w:ascii="Times New Roman" w:eastAsia="宋体"/>
          <w:b/>
          <w:szCs w:val="24"/>
        </w:rPr>
        <w:t xml:space="preserve">5.3.2 </w:t>
      </w:r>
      <w:r>
        <w:rPr>
          <w:rFonts w:hint="eastAsia" w:ascii="Times New Roman" w:eastAsia="宋体"/>
          <w:b/>
          <w:szCs w:val="24"/>
        </w:rPr>
        <w:t>主要性能指标</w:t>
      </w:r>
    </w:p>
    <w:p>
      <w:pPr>
        <w:pStyle w:val="30"/>
        <w:ind w:firstLine="525" w:firstLineChars="250"/>
        <w:rPr>
          <w:rFonts w:ascii="Times New Roman" w:hAnsi="Times New Roman"/>
        </w:rPr>
      </w:pPr>
      <w:r>
        <w:rPr>
          <w:rFonts w:hint="eastAsia" w:ascii="Times New Roman" w:hAnsi="Times New Roman"/>
        </w:rPr>
        <w:t>主要性能指标应符合</w:t>
      </w:r>
      <w:r>
        <w:rPr>
          <w:rFonts w:ascii="Times New Roman" w:hAnsi="Times New Roman"/>
        </w:rPr>
        <w:t>GB/T 16714</w:t>
      </w:r>
      <w:r>
        <w:rPr>
          <w:rFonts w:hint="eastAsia" w:ascii="Times New Roman" w:hAnsi="Times New Roman"/>
        </w:rPr>
        <w:t>和</w:t>
      </w:r>
      <w:r>
        <w:rPr>
          <w:rFonts w:ascii="Times New Roman" w:hAnsi="Times New Roman"/>
        </w:rPr>
        <w:t>JB/T 13628</w:t>
      </w:r>
      <w:r>
        <w:rPr>
          <w:rFonts w:hint="eastAsia" w:ascii="Times New Roman" w:hAnsi="Times New Roman"/>
          <w:lang w:eastAsia="zh-CN"/>
        </w:rPr>
        <w:t>或</w:t>
      </w:r>
      <w:r>
        <w:rPr>
          <w:rFonts w:ascii="Times New Roman" w:hAnsi="Times New Roman"/>
        </w:rPr>
        <w:t>JB/T 1</w:t>
      </w:r>
      <w:r>
        <w:rPr>
          <w:rFonts w:hint="eastAsia" w:ascii="Times New Roman" w:hAnsi="Times New Roman"/>
          <w:lang w:val="en-US" w:eastAsia="zh-CN"/>
        </w:rPr>
        <w:t>026</w:t>
      </w:r>
      <w:r>
        <w:rPr>
          <w:rFonts w:ascii="Times New Roman" w:hAnsi="Times New Roman"/>
        </w:rPr>
        <w:t>8</w:t>
      </w:r>
      <w:r>
        <w:rPr>
          <w:rFonts w:hint="eastAsia" w:ascii="Times New Roman" w:hAnsi="Times New Roman"/>
        </w:rPr>
        <w:t>规定，见表</w:t>
      </w:r>
      <w:r>
        <w:rPr>
          <w:rFonts w:ascii="Times New Roman" w:hAnsi="Times New Roman"/>
        </w:rPr>
        <w:t>3</w:t>
      </w:r>
      <w:r>
        <w:rPr>
          <w:rFonts w:hint="eastAsia" w:ascii="Times New Roman" w:hAnsi="Times New Roman"/>
        </w:rPr>
        <w:t>。</w:t>
      </w:r>
    </w:p>
    <w:p>
      <w:pPr>
        <w:widowControl w:val="0"/>
        <w:autoSpaceDE w:val="0"/>
        <w:autoSpaceDN w:val="0"/>
        <w:snapToGrid/>
        <w:spacing w:line="240" w:lineRule="auto"/>
        <w:jc w:val="center"/>
        <w:outlineLvl w:val="9"/>
        <w:rPr>
          <w:rFonts w:ascii="Times New Roman"/>
          <w:color w:val="auto"/>
        </w:rPr>
      </w:pPr>
      <w:r>
        <w:rPr>
          <w:rFonts w:hint="eastAsia" w:ascii="Times New Roman"/>
          <w:color w:val="auto"/>
        </w:rPr>
        <w:t>表</w:t>
      </w:r>
      <w:r>
        <w:rPr>
          <w:rFonts w:ascii="Times New Roman"/>
          <w:color w:val="auto"/>
        </w:rPr>
        <w:t xml:space="preserve">3  </w:t>
      </w:r>
      <w:r>
        <w:rPr>
          <w:rFonts w:hint="eastAsia" w:ascii="Times New Roman"/>
          <w:color w:val="auto"/>
        </w:rPr>
        <w:t>粮食烘干</w:t>
      </w:r>
      <w:r>
        <w:rPr>
          <w:rFonts w:hint="eastAsia" w:ascii="Times New Roman"/>
          <w:color w:val="auto"/>
          <w:lang w:eastAsia="zh-CN"/>
        </w:rPr>
        <w:t>成套设备补贴试点</w:t>
      </w:r>
      <w:r>
        <w:rPr>
          <w:rFonts w:hint="eastAsia" w:ascii="Times New Roman"/>
          <w:color w:val="auto"/>
        </w:rPr>
        <w:t>主要性能指标</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562"/>
        <w:gridCol w:w="2835"/>
        <w:gridCol w:w="1985"/>
        <w:gridCol w:w="2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562" w:type="dxa"/>
            <w:vAlign w:val="center"/>
          </w:tcPr>
          <w:p>
            <w:pPr>
              <w:spacing w:line="240" w:lineRule="auto"/>
              <w:jc w:val="center"/>
              <w:rPr>
                <w:rFonts w:ascii="Times New Roman" w:eastAsia="宋体"/>
                <w:b/>
                <w:sz w:val="18"/>
                <w:szCs w:val="18"/>
              </w:rPr>
            </w:pPr>
            <w:r>
              <w:rPr>
                <w:rFonts w:hint="eastAsia" w:ascii="Times New Roman" w:eastAsia="宋体"/>
                <w:b/>
                <w:sz w:val="18"/>
                <w:szCs w:val="18"/>
              </w:rPr>
              <w:t>序号</w:t>
            </w:r>
          </w:p>
        </w:tc>
        <w:tc>
          <w:tcPr>
            <w:tcW w:w="4820" w:type="dxa"/>
            <w:gridSpan w:val="2"/>
            <w:vAlign w:val="center"/>
          </w:tcPr>
          <w:p>
            <w:pPr>
              <w:spacing w:line="240" w:lineRule="auto"/>
              <w:jc w:val="center"/>
              <w:rPr>
                <w:rFonts w:ascii="Times New Roman" w:eastAsia="宋体"/>
                <w:b/>
                <w:sz w:val="18"/>
                <w:szCs w:val="18"/>
              </w:rPr>
            </w:pPr>
            <w:r>
              <w:rPr>
                <w:rFonts w:hint="eastAsia" w:ascii="Times New Roman" w:eastAsia="宋体"/>
                <w:b/>
                <w:sz w:val="18"/>
                <w:szCs w:val="18"/>
              </w:rPr>
              <w:t>指标名称</w:t>
            </w:r>
          </w:p>
        </w:tc>
        <w:tc>
          <w:tcPr>
            <w:tcW w:w="2914" w:type="dxa"/>
            <w:vAlign w:val="center"/>
          </w:tcPr>
          <w:p>
            <w:pPr>
              <w:spacing w:line="240" w:lineRule="auto"/>
              <w:jc w:val="center"/>
              <w:rPr>
                <w:rFonts w:ascii="Times New Roman" w:eastAsia="宋体"/>
                <w:b/>
                <w:sz w:val="18"/>
                <w:szCs w:val="18"/>
              </w:rPr>
            </w:pPr>
            <w:r>
              <w:rPr>
                <w:rFonts w:hint="eastAsia" w:ascii="Times New Roman" w:eastAsia="宋体"/>
                <w:b/>
                <w:sz w:val="18"/>
                <w:szCs w:val="18"/>
              </w:rPr>
              <w:t>指标内容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8296" w:type="dxa"/>
            <w:gridSpan w:val="4"/>
            <w:vAlign w:val="center"/>
          </w:tcPr>
          <w:p>
            <w:pPr>
              <w:spacing w:line="240" w:lineRule="auto"/>
              <w:rPr>
                <w:rFonts w:ascii="Times New Roman" w:eastAsia="宋体"/>
                <w:b/>
                <w:sz w:val="18"/>
                <w:szCs w:val="18"/>
              </w:rPr>
            </w:pPr>
            <w:r>
              <w:rPr>
                <w:rFonts w:hint="eastAsia" w:ascii="Times New Roman" w:eastAsia="宋体"/>
                <w:b/>
                <w:sz w:val="18"/>
                <w:szCs w:val="18"/>
              </w:rPr>
              <w:t>一、循环式干燥机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562" w:type="dxa"/>
            <w:vAlign w:val="center"/>
          </w:tcPr>
          <w:p>
            <w:pPr>
              <w:spacing w:line="240" w:lineRule="auto"/>
              <w:jc w:val="center"/>
              <w:rPr>
                <w:rFonts w:ascii="Times New Roman" w:eastAsia="宋体"/>
                <w:sz w:val="18"/>
                <w:szCs w:val="18"/>
              </w:rPr>
            </w:pPr>
            <w:r>
              <w:rPr>
                <w:rFonts w:ascii="Times New Roman" w:eastAsia="宋体"/>
                <w:sz w:val="18"/>
                <w:szCs w:val="18"/>
              </w:rPr>
              <w:t>1</w:t>
            </w:r>
          </w:p>
        </w:tc>
        <w:tc>
          <w:tcPr>
            <w:tcW w:w="4820" w:type="dxa"/>
            <w:gridSpan w:val="2"/>
            <w:vAlign w:val="center"/>
          </w:tcPr>
          <w:p>
            <w:pPr>
              <w:spacing w:line="240" w:lineRule="auto"/>
              <w:rPr>
                <w:rFonts w:ascii="Times New Roman" w:eastAsia="宋体"/>
                <w:sz w:val="18"/>
                <w:szCs w:val="18"/>
              </w:rPr>
            </w:pPr>
            <w:r>
              <w:rPr>
                <w:rFonts w:hint="eastAsia" w:ascii="Times New Roman" w:eastAsia="宋体"/>
                <w:sz w:val="18"/>
                <w:szCs w:val="18"/>
              </w:rPr>
              <w:t>处理量</w:t>
            </w:r>
            <w:r>
              <w:rPr>
                <w:rFonts w:ascii="Times New Roman" w:eastAsia="宋体"/>
                <w:sz w:val="18"/>
                <w:szCs w:val="18"/>
              </w:rPr>
              <w:t xml:space="preserve">                   t/</w:t>
            </w:r>
            <w:r>
              <w:rPr>
                <w:rFonts w:hint="eastAsia" w:ascii="Times New Roman" w:eastAsia="宋体"/>
                <w:sz w:val="18"/>
                <w:szCs w:val="18"/>
              </w:rPr>
              <w:t>批</w:t>
            </w:r>
          </w:p>
        </w:tc>
        <w:tc>
          <w:tcPr>
            <w:tcW w:w="2914" w:type="dxa"/>
            <w:vAlign w:val="center"/>
          </w:tcPr>
          <w:p>
            <w:pPr>
              <w:spacing w:line="240" w:lineRule="auto"/>
              <w:jc w:val="center"/>
              <w:rPr>
                <w:rFonts w:ascii="Times New Roman" w:eastAsia="宋体"/>
                <w:sz w:val="18"/>
                <w:szCs w:val="18"/>
              </w:rPr>
            </w:pPr>
            <w:r>
              <w:rPr>
                <w:rFonts w:hint="eastAsia" w:ascii="Times New Roman" w:eastAsia="宋体"/>
                <w:sz w:val="18"/>
                <w:szCs w:val="18"/>
              </w:rPr>
              <w:t>达到规定的规模要求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2" w:type="dxa"/>
            <w:vMerge w:val="restart"/>
            <w:vAlign w:val="center"/>
          </w:tcPr>
          <w:p>
            <w:pPr>
              <w:spacing w:line="240" w:lineRule="auto"/>
              <w:jc w:val="center"/>
              <w:rPr>
                <w:rFonts w:ascii="Times New Roman" w:eastAsia="宋体"/>
                <w:sz w:val="18"/>
                <w:szCs w:val="18"/>
              </w:rPr>
            </w:pPr>
            <w:r>
              <w:rPr>
                <w:rFonts w:ascii="Times New Roman" w:eastAsia="宋体"/>
                <w:sz w:val="18"/>
                <w:szCs w:val="18"/>
              </w:rPr>
              <w:t>2</w:t>
            </w:r>
          </w:p>
        </w:tc>
        <w:tc>
          <w:tcPr>
            <w:tcW w:w="2835" w:type="dxa"/>
            <w:vMerge w:val="restart"/>
            <w:vAlign w:val="center"/>
          </w:tcPr>
          <w:p>
            <w:pPr>
              <w:spacing w:line="240" w:lineRule="auto"/>
              <w:rPr>
                <w:rFonts w:ascii="Times New Roman" w:eastAsia="宋体"/>
                <w:sz w:val="18"/>
                <w:szCs w:val="18"/>
              </w:rPr>
            </w:pPr>
            <w:r>
              <w:rPr>
                <w:rFonts w:hint="eastAsia" w:ascii="Times New Roman" w:eastAsia="宋体"/>
                <w:sz w:val="18"/>
                <w:szCs w:val="18"/>
              </w:rPr>
              <w:t>单位耗热量</w:t>
            </w:r>
            <w:r>
              <w:rPr>
                <w:rFonts w:ascii="Times New Roman" w:eastAsia="宋体"/>
                <w:sz w:val="18"/>
                <w:szCs w:val="18"/>
              </w:rPr>
              <w:t xml:space="preserve">               kJ/kg</w:t>
            </w:r>
          </w:p>
        </w:tc>
        <w:tc>
          <w:tcPr>
            <w:tcW w:w="1985" w:type="dxa"/>
            <w:vAlign w:val="center"/>
          </w:tcPr>
          <w:p>
            <w:pPr>
              <w:spacing w:line="240" w:lineRule="auto"/>
              <w:rPr>
                <w:rFonts w:ascii="Times New Roman" w:eastAsia="宋体"/>
                <w:sz w:val="18"/>
                <w:szCs w:val="18"/>
              </w:rPr>
            </w:pPr>
            <w:r>
              <w:rPr>
                <w:rFonts w:hint="eastAsia" w:ascii="Times New Roman" w:eastAsia="宋体"/>
                <w:sz w:val="18"/>
                <w:szCs w:val="18"/>
              </w:rPr>
              <w:t>小麦</w:t>
            </w:r>
          </w:p>
        </w:tc>
        <w:tc>
          <w:tcPr>
            <w:tcW w:w="2914" w:type="dxa"/>
            <w:vAlign w:val="center"/>
          </w:tcPr>
          <w:p>
            <w:pPr>
              <w:spacing w:line="240" w:lineRule="auto"/>
              <w:jc w:val="center"/>
              <w:rPr>
                <w:rFonts w:ascii="Times New Roman" w:eastAsia="宋体"/>
                <w:sz w:val="18"/>
                <w:szCs w:val="18"/>
              </w:rPr>
            </w:pPr>
            <w:r>
              <w:rPr>
                <w:rFonts w:hint="eastAsia" w:ascii="Times New Roman" w:eastAsia="宋体"/>
                <w:sz w:val="18"/>
                <w:szCs w:val="18"/>
              </w:rPr>
              <w:t>直接加热≤</w:t>
            </w:r>
            <w:r>
              <w:rPr>
                <w:rFonts w:ascii="Times New Roman" w:eastAsia="宋体"/>
                <w:sz w:val="18"/>
                <w:szCs w:val="18"/>
              </w:rPr>
              <w:t>5500</w:t>
            </w:r>
            <w:r>
              <w:rPr>
                <w:rFonts w:hint="eastAsia" w:ascii="Times New Roman" w:eastAsia="宋体"/>
                <w:sz w:val="18"/>
                <w:szCs w:val="18"/>
              </w:rPr>
              <w:t>；间接加热≤</w:t>
            </w:r>
            <w:r>
              <w:rPr>
                <w:rFonts w:ascii="Times New Roman" w:eastAsia="宋体"/>
                <w:sz w:val="18"/>
                <w:szCs w:val="18"/>
              </w:rPr>
              <w:t>7700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562" w:type="dxa"/>
            <w:vMerge w:val="continue"/>
            <w:vAlign w:val="center"/>
          </w:tcPr>
          <w:p>
            <w:pPr>
              <w:spacing w:line="240" w:lineRule="auto"/>
              <w:jc w:val="center"/>
              <w:rPr>
                <w:rFonts w:ascii="Times New Roman" w:eastAsia="宋体"/>
                <w:sz w:val="18"/>
                <w:szCs w:val="18"/>
              </w:rPr>
            </w:pPr>
          </w:p>
        </w:tc>
        <w:tc>
          <w:tcPr>
            <w:tcW w:w="2835" w:type="dxa"/>
            <w:vMerge w:val="continue"/>
            <w:vAlign w:val="center"/>
          </w:tcPr>
          <w:p>
            <w:pPr>
              <w:spacing w:line="240" w:lineRule="auto"/>
              <w:rPr>
                <w:rFonts w:ascii="Times New Roman" w:eastAsia="宋体"/>
                <w:sz w:val="18"/>
                <w:szCs w:val="18"/>
              </w:rPr>
            </w:pPr>
          </w:p>
        </w:tc>
        <w:tc>
          <w:tcPr>
            <w:tcW w:w="1985" w:type="dxa"/>
            <w:vAlign w:val="center"/>
          </w:tcPr>
          <w:p>
            <w:pPr>
              <w:spacing w:line="240" w:lineRule="auto"/>
              <w:rPr>
                <w:rFonts w:ascii="Times New Roman" w:eastAsia="宋体"/>
                <w:sz w:val="18"/>
                <w:szCs w:val="18"/>
              </w:rPr>
            </w:pPr>
            <w:r>
              <w:rPr>
                <w:rFonts w:hint="eastAsia" w:ascii="Times New Roman" w:eastAsia="宋体"/>
                <w:sz w:val="18"/>
                <w:szCs w:val="18"/>
              </w:rPr>
              <w:t>玉米</w:t>
            </w:r>
          </w:p>
        </w:tc>
        <w:tc>
          <w:tcPr>
            <w:tcW w:w="2914" w:type="dxa"/>
            <w:vAlign w:val="center"/>
          </w:tcPr>
          <w:p>
            <w:pPr>
              <w:spacing w:line="240" w:lineRule="auto"/>
              <w:jc w:val="center"/>
              <w:rPr>
                <w:rFonts w:ascii="Times New Roman" w:eastAsia="宋体"/>
                <w:sz w:val="18"/>
                <w:szCs w:val="18"/>
              </w:rPr>
            </w:pPr>
            <w:r>
              <w:rPr>
                <w:rFonts w:hint="eastAsia" w:ascii="Times New Roman" w:eastAsia="宋体"/>
                <w:sz w:val="18"/>
                <w:szCs w:val="18"/>
              </w:rPr>
              <w:t>直接加热≤</w:t>
            </w:r>
            <w:r>
              <w:rPr>
                <w:rFonts w:ascii="Times New Roman" w:eastAsia="宋体"/>
                <w:sz w:val="18"/>
                <w:szCs w:val="18"/>
              </w:rPr>
              <w:t>7500</w:t>
            </w:r>
            <w:r>
              <w:rPr>
                <w:rFonts w:hint="eastAsia" w:ascii="Times New Roman" w:eastAsia="宋体"/>
                <w:sz w:val="18"/>
                <w:szCs w:val="18"/>
              </w:rPr>
              <w:t>；间接加热≤</w:t>
            </w:r>
            <w:r>
              <w:rPr>
                <w:rFonts w:ascii="Times New Roman" w:eastAsia="宋体"/>
                <w:sz w:val="18"/>
                <w:szCs w:val="18"/>
              </w:rPr>
              <w:t>10500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562" w:type="dxa"/>
            <w:vMerge w:val="continue"/>
            <w:vAlign w:val="center"/>
          </w:tcPr>
          <w:p>
            <w:pPr>
              <w:spacing w:line="240" w:lineRule="auto"/>
              <w:jc w:val="center"/>
              <w:rPr>
                <w:rFonts w:ascii="Times New Roman" w:eastAsia="宋体"/>
                <w:sz w:val="18"/>
                <w:szCs w:val="18"/>
              </w:rPr>
            </w:pPr>
          </w:p>
        </w:tc>
        <w:tc>
          <w:tcPr>
            <w:tcW w:w="2835" w:type="dxa"/>
            <w:vMerge w:val="continue"/>
            <w:vAlign w:val="center"/>
          </w:tcPr>
          <w:p>
            <w:pPr>
              <w:spacing w:line="240" w:lineRule="auto"/>
              <w:rPr>
                <w:rFonts w:ascii="Times New Roman" w:eastAsia="宋体"/>
                <w:sz w:val="18"/>
                <w:szCs w:val="18"/>
              </w:rPr>
            </w:pPr>
          </w:p>
        </w:tc>
        <w:tc>
          <w:tcPr>
            <w:tcW w:w="1985" w:type="dxa"/>
            <w:vAlign w:val="center"/>
          </w:tcPr>
          <w:p>
            <w:pPr>
              <w:spacing w:line="240" w:lineRule="auto"/>
              <w:rPr>
                <w:rFonts w:ascii="Times New Roman" w:eastAsia="宋体"/>
                <w:sz w:val="18"/>
                <w:szCs w:val="18"/>
              </w:rPr>
            </w:pPr>
            <w:r>
              <w:rPr>
                <w:rFonts w:hint="eastAsia" w:ascii="Times New Roman" w:eastAsia="宋体"/>
                <w:sz w:val="18"/>
                <w:szCs w:val="18"/>
              </w:rPr>
              <w:t>稻谷</w:t>
            </w:r>
          </w:p>
        </w:tc>
        <w:tc>
          <w:tcPr>
            <w:tcW w:w="2914" w:type="dxa"/>
            <w:vAlign w:val="center"/>
          </w:tcPr>
          <w:p>
            <w:pPr>
              <w:spacing w:line="240" w:lineRule="auto"/>
              <w:jc w:val="center"/>
              <w:rPr>
                <w:rFonts w:ascii="Times New Roman" w:eastAsia="宋体"/>
                <w:sz w:val="18"/>
                <w:szCs w:val="18"/>
              </w:rPr>
            </w:pPr>
            <w:r>
              <w:rPr>
                <w:rFonts w:hint="eastAsia" w:ascii="Times New Roman" w:eastAsia="宋体"/>
                <w:sz w:val="18"/>
                <w:szCs w:val="18"/>
              </w:rPr>
              <w:t>直接加热≤</w:t>
            </w:r>
            <w:r>
              <w:rPr>
                <w:rFonts w:ascii="Times New Roman" w:eastAsia="宋体"/>
                <w:sz w:val="18"/>
                <w:szCs w:val="18"/>
              </w:rPr>
              <w:t>6800</w:t>
            </w:r>
            <w:r>
              <w:rPr>
                <w:rFonts w:hint="eastAsia" w:ascii="Times New Roman" w:eastAsia="宋体"/>
                <w:sz w:val="18"/>
                <w:szCs w:val="18"/>
              </w:rPr>
              <w:t>；间接加热≤</w:t>
            </w:r>
            <w:r>
              <w:rPr>
                <w:rFonts w:ascii="Times New Roman" w:eastAsia="宋体"/>
                <w:sz w:val="18"/>
                <w:szCs w:val="18"/>
              </w:rPr>
              <w:t>9520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562" w:type="dxa"/>
            <w:vAlign w:val="center"/>
          </w:tcPr>
          <w:p>
            <w:pPr>
              <w:spacing w:line="240" w:lineRule="auto"/>
              <w:jc w:val="center"/>
              <w:rPr>
                <w:rFonts w:ascii="Times New Roman" w:eastAsia="宋体"/>
                <w:sz w:val="18"/>
                <w:szCs w:val="18"/>
              </w:rPr>
            </w:pPr>
            <w:r>
              <w:rPr>
                <w:rFonts w:ascii="Times New Roman" w:eastAsia="宋体"/>
                <w:sz w:val="18"/>
                <w:szCs w:val="18"/>
              </w:rPr>
              <w:t>3</w:t>
            </w:r>
          </w:p>
        </w:tc>
        <w:tc>
          <w:tcPr>
            <w:tcW w:w="4820" w:type="dxa"/>
            <w:gridSpan w:val="2"/>
            <w:vAlign w:val="center"/>
          </w:tcPr>
          <w:p>
            <w:pPr>
              <w:spacing w:line="240" w:lineRule="auto"/>
              <w:rPr>
                <w:rFonts w:ascii="Times New Roman" w:eastAsia="宋体"/>
                <w:sz w:val="18"/>
                <w:szCs w:val="18"/>
              </w:rPr>
            </w:pPr>
            <w:r>
              <w:rPr>
                <w:rFonts w:hint="eastAsia" w:ascii="Times New Roman" w:eastAsia="宋体"/>
                <w:sz w:val="18"/>
                <w:szCs w:val="18"/>
              </w:rPr>
              <w:t>单位耗电量（电加热）</w:t>
            </w:r>
            <w:r>
              <w:rPr>
                <w:rFonts w:ascii="Times New Roman" w:eastAsia="宋体"/>
                <w:sz w:val="18"/>
                <w:szCs w:val="18"/>
              </w:rPr>
              <w:t xml:space="preserve">     kJ/kg</w:t>
            </w:r>
          </w:p>
        </w:tc>
        <w:tc>
          <w:tcPr>
            <w:tcW w:w="2914" w:type="dxa"/>
            <w:vAlign w:val="center"/>
          </w:tcPr>
          <w:p>
            <w:pPr>
              <w:spacing w:line="240" w:lineRule="auto"/>
              <w:jc w:val="center"/>
              <w:rPr>
                <w:rFonts w:ascii="Times New Roman" w:eastAsia="宋体"/>
                <w:sz w:val="18"/>
                <w:szCs w:val="18"/>
              </w:rPr>
            </w:pPr>
            <w:r>
              <w:rPr>
                <w:rFonts w:ascii="宋体" w:hAnsi="宋体" w:eastAsia="宋体"/>
                <w:sz w:val="18"/>
                <w:szCs w:val="18"/>
              </w:rPr>
              <w:t>≤</w:t>
            </w:r>
            <w:r>
              <w:rPr>
                <w:rFonts w:hint="eastAsia" w:ascii="Times New Roman" w:eastAsia="宋体"/>
                <w:sz w:val="18"/>
                <w:szCs w:val="18"/>
              </w:rPr>
              <w:t>企业明示值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2" w:type="dxa"/>
            <w:vAlign w:val="center"/>
          </w:tcPr>
          <w:p>
            <w:pPr>
              <w:spacing w:line="240" w:lineRule="auto"/>
              <w:jc w:val="center"/>
              <w:rPr>
                <w:rFonts w:ascii="Times New Roman" w:eastAsia="宋体"/>
                <w:sz w:val="18"/>
                <w:szCs w:val="18"/>
              </w:rPr>
            </w:pPr>
            <w:r>
              <w:rPr>
                <w:rFonts w:ascii="Times New Roman" w:eastAsia="宋体"/>
                <w:sz w:val="18"/>
                <w:szCs w:val="18"/>
              </w:rPr>
              <w:t>4</w:t>
            </w:r>
          </w:p>
        </w:tc>
        <w:tc>
          <w:tcPr>
            <w:tcW w:w="4820" w:type="dxa"/>
            <w:gridSpan w:val="2"/>
            <w:vAlign w:val="center"/>
          </w:tcPr>
          <w:p>
            <w:pPr>
              <w:spacing w:line="240" w:lineRule="auto"/>
              <w:jc w:val="both"/>
              <w:rPr>
                <w:rFonts w:ascii="Times New Roman" w:eastAsia="宋体"/>
                <w:sz w:val="18"/>
                <w:szCs w:val="18"/>
              </w:rPr>
            </w:pPr>
            <w:r>
              <w:rPr>
                <w:rFonts w:hint="eastAsia" w:ascii="Times New Roman" w:eastAsia="宋体"/>
                <w:sz w:val="18"/>
                <w:szCs w:val="18"/>
              </w:rPr>
              <w:t>烘干不均匀度</w:t>
            </w:r>
            <w:r>
              <w:rPr>
                <w:rFonts w:ascii="Times New Roman" w:eastAsia="宋体"/>
                <w:sz w:val="18"/>
                <w:szCs w:val="18"/>
              </w:rPr>
              <w:t xml:space="preserve">             %</w:t>
            </w:r>
          </w:p>
        </w:tc>
        <w:tc>
          <w:tcPr>
            <w:tcW w:w="2914" w:type="dxa"/>
            <w:vAlign w:val="center"/>
          </w:tcPr>
          <w:p>
            <w:pPr>
              <w:spacing w:line="240" w:lineRule="auto"/>
              <w:jc w:val="center"/>
              <w:rPr>
                <w:rFonts w:ascii="Times New Roman" w:eastAsia="宋体"/>
                <w:sz w:val="18"/>
                <w:szCs w:val="18"/>
              </w:rPr>
            </w:pPr>
            <w:r>
              <w:rPr>
                <w:rFonts w:asciiTheme="minorEastAsia" w:hAnsiTheme="minorEastAsia" w:eastAsiaTheme="minorEastAsia"/>
                <w:sz w:val="18"/>
                <w:szCs w:val="18"/>
              </w:rPr>
              <w:t>≤</w:t>
            </w:r>
            <w:r>
              <w:rPr>
                <w:rFonts w:ascii="Times New Roman" w:eastAsia="宋体"/>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562" w:type="dxa"/>
            <w:vAlign w:val="center"/>
          </w:tcPr>
          <w:p>
            <w:pPr>
              <w:spacing w:line="240" w:lineRule="auto"/>
              <w:jc w:val="center"/>
              <w:rPr>
                <w:rFonts w:ascii="Times New Roman" w:eastAsia="宋体"/>
                <w:sz w:val="18"/>
                <w:szCs w:val="18"/>
              </w:rPr>
            </w:pPr>
            <w:r>
              <w:rPr>
                <w:rFonts w:ascii="Times New Roman" w:eastAsia="宋体"/>
                <w:sz w:val="18"/>
                <w:szCs w:val="18"/>
              </w:rPr>
              <w:t>5</w:t>
            </w:r>
          </w:p>
        </w:tc>
        <w:tc>
          <w:tcPr>
            <w:tcW w:w="4820" w:type="dxa"/>
            <w:gridSpan w:val="2"/>
            <w:vAlign w:val="center"/>
          </w:tcPr>
          <w:p>
            <w:pPr>
              <w:spacing w:line="240" w:lineRule="auto"/>
              <w:rPr>
                <w:rFonts w:ascii="Times New Roman" w:eastAsia="宋体"/>
                <w:sz w:val="18"/>
                <w:szCs w:val="18"/>
              </w:rPr>
            </w:pPr>
            <w:r>
              <w:rPr>
                <w:rFonts w:hint="eastAsia" w:ascii="Times New Roman" w:eastAsia="宋体"/>
                <w:sz w:val="18"/>
                <w:szCs w:val="18"/>
              </w:rPr>
              <w:t>热风温度波动范围         ℃</w:t>
            </w:r>
          </w:p>
        </w:tc>
        <w:tc>
          <w:tcPr>
            <w:tcW w:w="2914" w:type="dxa"/>
            <w:vAlign w:val="center"/>
          </w:tcPr>
          <w:p>
            <w:pPr>
              <w:spacing w:line="24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562" w:type="dxa"/>
            <w:vMerge w:val="restart"/>
            <w:vAlign w:val="center"/>
          </w:tcPr>
          <w:p>
            <w:pPr>
              <w:spacing w:line="240" w:lineRule="auto"/>
              <w:jc w:val="center"/>
              <w:rPr>
                <w:rFonts w:ascii="Times New Roman" w:eastAsia="宋体"/>
                <w:sz w:val="18"/>
                <w:szCs w:val="18"/>
              </w:rPr>
            </w:pPr>
            <w:r>
              <w:rPr>
                <w:rFonts w:ascii="Times New Roman" w:eastAsia="宋体"/>
                <w:sz w:val="18"/>
                <w:szCs w:val="18"/>
              </w:rPr>
              <w:t>6</w:t>
            </w:r>
          </w:p>
        </w:tc>
        <w:tc>
          <w:tcPr>
            <w:tcW w:w="2835" w:type="dxa"/>
            <w:vMerge w:val="restart"/>
            <w:vAlign w:val="center"/>
          </w:tcPr>
          <w:p>
            <w:pPr>
              <w:spacing w:line="240" w:lineRule="auto"/>
              <w:rPr>
                <w:rFonts w:ascii="Times New Roman" w:eastAsia="宋体"/>
                <w:sz w:val="18"/>
                <w:szCs w:val="18"/>
              </w:rPr>
            </w:pPr>
            <w:r>
              <w:rPr>
                <w:rFonts w:hint="eastAsia" w:ascii="Times New Roman" w:eastAsia="宋体"/>
                <w:sz w:val="18"/>
                <w:szCs w:val="18"/>
              </w:rPr>
              <w:t>玉米裂纹率增值</w:t>
            </w:r>
            <w:r>
              <w:rPr>
                <w:rFonts w:ascii="Times New Roman" w:eastAsia="宋体"/>
                <w:sz w:val="18"/>
                <w:szCs w:val="18"/>
              </w:rPr>
              <w:t xml:space="preserve">           %</w:t>
            </w:r>
          </w:p>
        </w:tc>
        <w:tc>
          <w:tcPr>
            <w:tcW w:w="1985" w:type="dxa"/>
            <w:vAlign w:val="center"/>
          </w:tcPr>
          <w:p>
            <w:pPr>
              <w:spacing w:line="240" w:lineRule="auto"/>
              <w:rPr>
                <w:rFonts w:ascii="Times New Roman" w:eastAsia="宋体"/>
                <w:sz w:val="18"/>
                <w:szCs w:val="18"/>
              </w:rPr>
            </w:pPr>
            <w:r>
              <w:rPr>
                <w:rFonts w:hint="eastAsia" w:ascii="Times New Roman" w:eastAsia="宋体"/>
                <w:sz w:val="18"/>
                <w:szCs w:val="18"/>
              </w:rPr>
              <w:t>降水幅度</w:t>
            </w:r>
            <w:r>
              <w:rPr>
                <w:rFonts w:ascii="宋体" w:hAnsi="宋体" w:eastAsia="宋体"/>
                <w:sz w:val="18"/>
                <w:szCs w:val="18"/>
              </w:rPr>
              <w:t>≤</w:t>
            </w:r>
            <w:r>
              <w:rPr>
                <w:rFonts w:ascii="Times New Roman" w:eastAsia="宋体"/>
                <w:sz w:val="18"/>
                <w:szCs w:val="18"/>
              </w:rPr>
              <w:t>5%</w:t>
            </w:r>
          </w:p>
        </w:tc>
        <w:tc>
          <w:tcPr>
            <w:tcW w:w="2914" w:type="dxa"/>
            <w:vAlign w:val="center"/>
          </w:tcPr>
          <w:p>
            <w:pPr>
              <w:spacing w:line="24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562" w:type="dxa"/>
            <w:vMerge w:val="continue"/>
            <w:vAlign w:val="center"/>
          </w:tcPr>
          <w:p>
            <w:pPr>
              <w:spacing w:line="240" w:lineRule="auto"/>
              <w:jc w:val="center"/>
              <w:rPr>
                <w:rFonts w:ascii="Times New Roman" w:eastAsia="宋体"/>
                <w:sz w:val="18"/>
                <w:szCs w:val="18"/>
              </w:rPr>
            </w:pPr>
          </w:p>
        </w:tc>
        <w:tc>
          <w:tcPr>
            <w:tcW w:w="2835" w:type="dxa"/>
            <w:vMerge w:val="continue"/>
            <w:vAlign w:val="center"/>
          </w:tcPr>
          <w:p>
            <w:pPr>
              <w:spacing w:line="240" w:lineRule="auto"/>
              <w:rPr>
                <w:rFonts w:ascii="Times New Roman" w:eastAsia="宋体"/>
                <w:sz w:val="18"/>
                <w:szCs w:val="18"/>
              </w:rPr>
            </w:pPr>
          </w:p>
        </w:tc>
        <w:tc>
          <w:tcPr>
            <w:tcW w:w="1985" w:type="dxa"/>
            <w:vAlign w:val="center"/>
          </w:tcPr>
          <w:p>
            <w:pPr>
              <w:spacing w:line="240" w:lineRule="auto"/>
              <w:rPr>
                <w:rFonts w:ascii="Times New Roman" w:eastAsia="宋体"/>
                <w:sz w:val="18"/>
                <w:szCs w:val="18"/>
              </w:rPr>
            </w:pPr>
            <w:r>
              <w:rPr>
                <w:rFonts w:hint="eastAsia" w:ascii="Times New Roman" w:eastAsia="宋体"/>
                <w:sz w:val="18"/>
                <w:szCs w:val="18"/>
              </w:rPr>
              <w:t>降水幅度＞</w:t>
            </w:r>
            <w:r>
              <w:rPr>
                <w:rFonts w:ascii="Times New Roman" w:eastAsia="宋体"/>
                <w:sz w:val="18"/>
                <w:szCs w:val="18"/>
              </w:rPr>
              <w:t>5%</w:t>
            </w:r>
            <w:r>
              <w:rPr>
                <w:rFonts w:hint="eastAsia" w:ascii="Times New Roman" w:eastAsia="宋体"/>
                <w:sz w:val="18"/>
                <w:szCs w:val="18"/>
              </w:rPr>
              <w:t>，</w:t>
            </w:r>
            <w:r>
              <w:rPr>
                <w:rFonts w:ascii="宋体" w:hAnsi="宋体" w:eastAsia="宋体"/>
                <w:sz w:val="18"/>
                <w:szCs w:val="18"/>
              </w:rPr>
              <w:t>≤</w:t>
            </w:r>
            <w:r>
              <w:rPr>
                <w:rFonts w:ascii="Times New Roman" w:eastAsia="宋体"/>
                <w:sz w:val="18"/>
                <w:szCs w:val="18"/>
              </w:rPr>
              <w:t>10%</w:t>
            </w:r>
          </w:p>
        </w:tc>
        <w:tc>
          <w:tcPr>
            <w:tcW w:w="2914" w:type="dxa"/>
            <w:vAlign w:val="center"/>
          </w:tcPr>
          <w:p>
            <w:pPr>
              <w:spacing w:line="24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2" w:type="dxa"/>
            <w:vMerge w:val="continue"/>
            <w:vAlign w:val="center"/>
          </w:tcPr>
          <w:p>
            <w:pPr>
              <w:spacing w:line="240" w:lineRule="auto"/>
              <w:jc w:val="center"/>
              <w:rPr>
                <w:rFonts w:ascii="Times New Roman" w:eastAsia="宋体"/>
                <w:sz w:val="18"/>
                <w:szCs w:val="18"/>
              </w:rPr>
            </w:pPr>
          </w:p>
        </w:tc>
        <w:tc>
          <w:tcPr>
            <w:tcW w:w="2835" w:type="dxa"/>
            <w:vMerge w:val="continue"/>
            <w:vAlign w:val="center"/>
          </w:tcPr>
          <w:p>
            <w:pPr>
              <w:spacing w:line="240" w:lineRule="auto"/>
              <w:rPr>
                <w:rFonts w:ascii="Times New Roman" w:eastAsia="宋体"/>
                <w:sz w:val="18"/>
                <w:szCs w:val="18"/>
              </w:rPr>
            </w:pPr>
          </w:p>
        </w:tc>
        <w:tc>
          <w:tcPr>
            <w:tcW w:w="1985" w:type="dxa"/>
            <w:vAlign w:val="center"/>
          </w:tcPr>
          <w:p>
            <w:pPr>
              <w:spacing w:line="240" w:lineRule="auto"/>
              <w:rPr>
                <w:rFonts w:ascii="Times New Roman" w:eastAsia="宋体"/>
                <w:sz w:val="18"/>
                <w:szCs w:val="18"/>
              </w:rPr>
            </w:pPr>
            <w:r>
              <w:rPr>
                <w:rFonts w:hint="eastAsia" w:ascii="Times New Roman" w:eastAsia="宋体"/>
                <w:sz w:val="18"/>
                <w:szCs w:val="18"/>
              </w:rPr>
              <w:t>降水幅度＞</w:t>
            </w:r>
            <w:r>
              <w:rPr>
                <w:rFonts w:ascii="Times New Roman" w:eastAsia="宋体"/>
                <w:sz w:val="18"/>
                <w:szCs w:val="18"/>
              </w:rPr>
              <w:t>10%</w:t>
            </w:r>
          </w:p>
        </w:tc>
        <w:tc>
          <w:tcPr>
            <w:tcW w:w="2914" w:type="dxa"/>
            <w:vAlign w:val="center"/>
          </w:tcPr>
          <w:p>
            <w:pPr>
              <w:spacing w:line="24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562" w:type="dxa"/>
            <w:vMerge w:val="restart"/>
            <w:vAlign w:val="center"/>
          </w:tcPr>
          <w:p>
            <w:pPr>
              <w:spacing w:line="240" w:lineRule="auto"/>
              <w:jc w:val="center"/>
              <w:rPr>
                <w:rFonts w:ascii="Times New Roman" w:eastAsia="宋体"/>
                <w:sz w:val="18"/>
                <w:szCs w:val="18"/>
              </w:rPr>
            </w:pPr>
            <w:r>
              <w:rPr>
                <w:rFonts w:ascii="Times New Roman" w:eastAsia="宋体"/>
                <w:sz w:val="18"/>
                <w:szCs w:val="18"/>
              </w:rPr>
              <w:t>7</w:t>
            </w:r>
          </w:p>
        </w:tc>
        <w:tc>
          <w:tcPr>
            <w:tcW w:w="2835" w:type="dxa"/>
            <w:vMerge w:val="restart"/>
            <w:vAlign w:val="center"/>
          </w:tcPr>
          <w:p>
            <w:pPr>
              <w:spacing w:line="240" w:lineRule="auto"/>
              <w:rPr>
                <w:rFonts w:ascii="Times New Roman" w:eastAsia="宋体"/>
                <w:sz w:val="18"/>
                <w:szCs w:val="18"/>
              </w:rPr>
            </w:pPr>
            <w:r>
              <w:rPr>
                <w:rFonts w:hint="eastAsia" w:ascii="Times New Roman" w:eastAsia="宋体"/>
                <w:sz w:val="18"/>
                <w:szCs w:val="18"/>
              </w:rPr>
              <w:t>破碎率增值</w:t>
            </w:r>
            <w:r>
              <w:rPr>
                <w:rFonts w:ascii="Times New Roman" w:eastAsia="宋体"/>
                <w:sz w:val="18"/>
                <w:szCs w:val="18"/>
              </w:rPr>
              <w:t xml:space="preserve">               %</w:t>
            </w:r>
          </w:p>
        </w:tc>
        <w:tc>
          <w:tcPr>
            <w:tcW w:w="1985" w:type="dxa"/>
            <w:vAlign w:val="center"/>
          </w:tcPr>
          <w:p>
            <w:pPr>
              <w:spacing w:line="240" w:lineRule="auto"/>
              <w:rPr>
                <w:rFonts w:ascii="Times New Roman" w:eastAsia="宋体"/>
                <w:sz w:val="18"/>
                <w:szCs w:val="18"/>
              </w:rPr>
            </w:pPr>
            <w:r>
              <w:rPr>
                <w:rFonts w:hint="eastAsia" w:ascii="Times New Roman" w:eastAsia="宋体"/>
                <w:sz w:val="18"/>
                <w:szCs w:val="18"/>
              </w:rPr>
              <w:t>小麦、稻谷</w:t>
            </w:r>
          </w:p>
        </w:tc>
        <w:tc>
          <w:tcPr>
            <w:tcW w:w="2914" w:type="dxa"/>
            <w:vAlign w:val="center"/>
          </w:tcPr>
          <w:p>
            <w:pPr>
              <w:spacing w:line="240"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562" w:type="dxa"/>
            <w:vMerge w:val="continue"/>
            <w:vAlign w:val="center"/>
          </w:tcPr>
          <w:p>
            <w:pPr>
              <w:spacing w:line="240" w:lineRule="auto"/>
              <w:jc w:val="center"/>
              <w:rPr>
                <w:rFonts w:ascii="Times New Roman" w:eastAsia="宋体"/>
                <w:sz w:val="18"/>
                <w:szCs w:val="18"/>
              </w:rPr>
            </w:pPr>
          </w:p>
        </w:tc>
        <w:tc>
          <w:tcPr>
            <w:tcW w:w="2835" w:type="dxa"/>
            <w:vMerge w:val="continue"/>
            <w:vAlign w:val="center"/>
          </w:tcPr>
          <w:p>
            <w:pPr>
              <w:spacing w:line="240" w:lineRule="auto"/>
              <w:rPr>
                <w:rFonts w:ascii="Times New Roman" w:eastAsia="宋体"/>
                <w:sz w:val="18"/>
                <w:szCs w:val="18"/>
              </w:rPr>
            </w:pPr>
          </w:p>
        </w:tc>
        <w:tc>
          <w:tcPr>
            <w:tcW w:w="1985" w:type="dxa"/>
            <w:vAlign w:val="center"/>
          </w:tcPr>
          <w:p>
            <w:pPr>
              <w:spacing w:line="240" w:lineRule="auto"/>
              <w:rPr>
                <w:rFonts w:ascii="Times New Roman" w:eastAsia="宋体"/>
                <w:sz w:val="18"/>
                <w:szCs w:val="18"/>
              </w:rPr>
            </w:pPr>
            <w:r>
              <w:rPr>
                <w:rFonts w:hint="eastAsia" w:ascii="Times New Roman" w:eastAsia="宋体"/>
                <w:sz w:val="18"/>
                <w:szCs w:val="18"/>
              </w:rPr>
              <w:t>玉米</w:t>
            </w:r>
          </w:p>
        </w:tc>
        <w:tc>
          <w:tcPr>
            <w:tcW w:w="2914" w:type="dxa"/>
            <w:vAlign w:val="center"/>
          </w:tcPr>
          <w:p>
            <w:pPr>
              <w:spacing w:line="24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562" w:type="dxa"/>
            <w:vAlign w:val="center"/>
          </w:tcPr>
          <w:p>
            <w:pPr>
              <w:spacing w:line="240" w:lineRule="auto"/>
              <w:jc w:val="center"/>
              <w:rPr>
                <w:rFonts w:ascii="Times New Roman" w:eastAsia="宋体"/>
                <w:sz w:val="18"/>
                <w:szCs w:val="18"/>
              </w:rPr>
            </w:pPr>
            <w:r>
              <w:rPr>
                <w:rFonts w:ascii="Times New Roman" w:eastAsia="宋体"/>
                <w:sz w:val="18"/>
                <w:szCs w:val="18"/>
              </w:rPr>
              <w:t>8</w:t>
            </w:r>
          </w:p>
        </w:tc>
        <w:tc>
          <w:tcPr>
            <w:tcW w:w="2835" w:type="dxa"/>
            <w:vAlign w:val="center"/>
          </w:tcPr>
          <w:p>
            <w:pPr>
              <w:spacing w:line="240" w:lineRule="auto"/>
              <w:rPr>
                <w:rFonts w:ascii="Times New Roman" w:eastAsia="宋体"/>
                <w:sz w:val="18"/>
                <w:szCs w:val="18"/>
              </w:rPr>
            </w:pPr>
            <w:r>
              <w:rPr>
                <w:rFonts w:hint="eastAsia" w:ascii="Times New Roman" w:eastAsia="宋体"/>
                <w:sz w:val="18"/>
                <w:szCs w:val="18"/>
              </w:rPr>
              <w:t>爆腰率增值</w:t>
            </w:r>
            <w:r>
              <w:rPr>
                <w:rFonts w:ascii="Times New Roman" w:eastAsia="宋体"/>
                <w:sz w:val="18"/>
                <w:szCs w:val="18"/>
              </w:rPr>
              <w:t xml:space="preserve">               %</w:t>
            </w:r>
          </w:p>
        </w:tc>
        <w:tc>
          <w:tcPr>
            <w:tcW w:w="1985" w:type="dxa"/>
            <w:vAlign w:val="center"/>
          </w:tcPr>
          <w:p>
            <w:pPr>
              <w:spacing w:line="240" w:lineRule="auto"/>
              <w:rPr>
                <w:rFonts w:ascii="Times New Roman" w:eastAsia="宋体"/>
                <w:sz w:val="18"/>
                <w:szCs w:val="18"/>
              </w:rPr>
            </w:pPr>
            <w:r>
              <w:rPr>
                <w:rFonts w:hint="eastAsia" w:ascii="Times New Roman" w:eastAsia="宋体"/>
                <w:sz w:val="18"/>
                <w:szCs w:val="18"/>
              </w:rPr>
              <w:t>稻谷</w:t>
            </w:r>
          </w:p>
        </w:tc>
        <w:tc>
          <w:tcPr>
            <w:tcW w:w="2914" w:type="dxa"/>
            <w:vAlign w:val="center"/>
          </w:tcPr>
          <w:p>
            <w:pPr>
              <w:spacing w:line="24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gridSpan w:val="4"/>
            <w:vAlign w:val="center"/>
          </w:tcPr>
          <w:p>
            <w:pPr>
              <w:spacing w:line="240" w:lineRule="auto"/>
              <w:rPr>
                <w:rFonts w:ascii="Times New Roman" w:eastAsiaTheme="minorEastAsia"/>
                <w:b/>
                <w:sz w:val="18"/>
                <w:szCs w:val="18"/>
              </w:rPr>
            </w:pPr>
            <w:r>
              <w:rPr>
                <w:rFonts w:hint="eastAsia" w:ascii="Times New Roman" w:eastAsiaTheme="minorEastAsia"/>
                <w:b/>
                <w:sz w:val="18"/>
                <w:szCs w:val="18"/>
              </w:rPr>
              <w:t>二、连续式干燥机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562" w:type="dxa"/>
            <w:vAlign w:val="center"/>
          </w:tcPr>
          <w:p>
            <w:pPr>
              <w:spacing w:line="240" w:lineRule="auto"/>
              <w:jc w:val="center"/>
              <w:rPr>
                <w:rFonts w:ascii="Times New Roman" w:eastAsia="宋体"/>
                <w:sz w:val="18"/>
                <w:szCs w:val="18"/>
              </w:rPr>
            </w:pPr>
            <w:r>
              <w:rPr>
                <w:rFonts w:ascii="Times New Roman" w:eastAsia="宋体"/>
                <w:sz w:val="18"/>
                <w:szCs w:val="18"/>
              </w:rPr>
              <w:t>1</w:t>
            </w:r>
          </w:p>
        </w:tc>
        <w:tc>
          <w:tcPr>
            <w:tcW w:w="4820" w:type="dxa"/>
            <w:gridSpan w:val="2"/>
            <w:vAlign w:val="center"/>
          </w:tcPr>
          <w:p>
            <w:pPr>
              <w:spacing w:line="240" w:lineRule="auto"/>
              <w:rPr>
                <w:rFonts w:ascii="Times New Roman" w:eastAsia="宋体"/>
                <w:sz w:val="18"/>
                <w:szCs w:val="18"/>
              </w:rPr>
            </w:pPr>
            <w:r>
              <w:rPr>
                <w:rFonts w:hint="eastAsia" w:ascii="Times New Roman" w:eastAsia="宋体"/>
                <w:sz w:val="18"/>
                <w:szCs w:val="18"/>
              </w:rPr>
              <w:t>处理量</w:t>
            </w:r>
            <w:r>
              <w:rPr>
                <w:rFonts w:ascii="Times New Roman" w:eastAsia="宋体"/>
                <w:sz w:val="18"/>
                <w:szCs w:val="18"/>
              </w:rPr>
              <w:t xml:space="preserve">                   t/</w:t>
            </w:r>
            <w:r>
              <w:rPr>
                <w:rFonts w:hint="eastAsia" w:ascii="Times New Roman" w:eastAsia="宋体"/>
                <w:sz w:val="18"/>
                <w:szCs w:val="18"/>
              </w:rPr>
              <w:t>日</w:t>
            </w:r>
          </w:p>
        </w:tc>
        <w:tc>
          <w:tcPr>
            <w:tcW w:w="2914" w:type="dxa"/>
            <w:vAlign w:val="center"/>
          </w:tcPr>
          <w:p>
            <w:pPr>
              <w:spacing w:line="240" w:lineRule="auto"/>
              <w:jc w:val="center"/>
              <w:rPr>
                <w:rFonts w:ascii="Times New Roman" w:eastAsiaTheme="minorEastAsia"/>
                <w:sz w:val="18"/>
                <w:szCs w:val="18"/>
              </w:rPr>
            </w:pPr>
            <w:r>
              <w:rPr>
                <w:rFonts w:hint="eastAsia" w:ascii="Times New Roman" w:eastAsia="宋体"/>
                <w:sz w:val="18"/>
                <w:szCs w:val="18"/>
              </w:rPr>
              <w:t>达到规定的规模要求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562" w:type="dxa"/>
            <w:vMerge w:val="restart"/>
            <w:vAlign w:val="center"/>
          </w:tcPr>
          <w:p>
            <w:pPr>
              <w:spacing w:line="240" w:lineRule="auto"/>
              <w:jc w:val="center"/>
              <w:rPr>
                <w:rFonts w:ascii="Times New Roman" w:eastAsia="宋体"/>
                <w:sz w:val="18"/>
                <w:szCs w:val="18"/>
              </w:rPr>
            </w:pPr>
            <w:r>
              <w:rPr>
                <w:rFonts w:ascii="Times New Roman" w:eastAsia="宋体"/>
                <w:sz w:val="18"/>
                <w:szCs w:val="18"/>
              </w:rPr>
              <w:t>2</w:t>
            </w:r>
          </w:p>
        </w:tc>
        <w:tc>
          <w:tcPr>
            <w:tcW w:w="2835" w:type="dxa"/>
            <w:vMerge w:val="restart"/>
            <w:vAlign w:val="center"/>
          </w:tcPr>
          <w:p>
            <w:pPr>
              <w:spacing w:line="240" w:lineRule="auto"/>
              <w:rPr>
                <w:rFonts w:ascii="Times New Roman" w:eastAsia="宋体"/>
                <w:sz w:val="18"/>
                <w:szCs w:val="18"/>
              </w:rPr>
            </w:pPr>
            <w:r>
              <w:rPr>
                <w:rFonts w:hint="eastAsia" w:ascii="Times New Roman" w:eastAsia="宋体"/>
                <w:sz w:val="18"/>
                <w:szCs w:val="18"/>
              </w:rPr>
              <w:t>单位耗热量</w:t>
            </w:r>
            <w:r>
              <w:rPr>
                <w:rFonts w:ascii="Times New Roman" w:eastAsia="宋体"/>
                <w:sz w:val="18"/>
                <w:szCs w:val="18"/>
              </w:rPr>
              <w:t xml:space="preserve">               kJ/kg</w:t>
            </w:r>
          </w:p>
        </w:tc>
        <w:tc>
          <w:tcPr>
            <w:tcW w:w="1985" w:type="dxa"/>
            <w:vAlign w:val="center"/>
          </w:tcPr>
          <w:p>
            <w:pPr>
              <w:spacing w:line="240" w:lineRule="auto"/>
              <w:rPr>
                <w:rFonts w:ascii="Times New Roman" w:eastAsia="宋体"/>
                <w:sz w:val="18"/>
                <w:szCs w:val="18"/>
              </w:rPr>
            </w:pPr>
            <w:r>
              <w:rPr>
                <w:rFonts w:hint="eastAsia" w:ascii="Times New Roman" w:eastAsia="宋体"/>
                <w:sz w:val="18"/>
                <w:szCs w:val="18"/>
              </w:rPr>
              <w:t>小麦</w:t>
            </w:r>
          </w:p>
        </w:tc>
        <w:tc>
          <w:tcPr>
            <w:tcW w:w="2914" w:type="dxa"/>
            <w:vAlign w:val="center"/>
          </w:tcPr>
          <w:p>
            <w:pPr>
              <w:spacing w:line="240" w:lineRule="auto"/>
              <w:jc w:val="center"/>
              <w:rPr>
                <w:rFonts w:ascii="Times New Roman" w:eastAsiaTheme="minorEastAsia"/>
                <w:sz w:val="18"/>
                <w:szCs w:val="18"/>
              </w:rPr>
            </w:pPr>
            <w:r>
              <w:rPr>
                <w:rFonts w:asciiTheme="minorEastAsia" w:hAnsiTheme="minorEastAsia" w:eastAsiaTheme="minorEastAsia"/>
                <w:sz w:val="18"/>
                <w:szCs w:val="18"/>
              </w:rPr>
              <w:t>≤6500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562" w:type="dxa"/>
            <w:vMerge w:val="continue"/>
            <w:vAlign w:val="center"/>
          </w:tcPr>
          <w:p>
            <w:pPr>
              <w:spacing w:line="240" w:lineRule="auto"/>
              <w:jc w:val="center"/>
              <w:rPr>
                <w:rFonts w:ascii="Times New Roman" w:eastAsia="宋体"/>
                <w:sz w:val="18"/>
                <w:szCs w:val="18"/>
              </w:rPr>
            </w:pPr>
          </w:p>
        </w:tc>
        <w:tc>
          <w:tcPr>
            <w:tcW w:w="2835" w:type="dxa"/>
            <w:vMerge w:val="continue"/>
            <w:vAlign w:val="center"/>
          </w:tcPr>
          <w:p>
            <w:pPr>
              <w:spacing w:line="240" w:lineRule="auto"/>
              <w:rPr>
                <w:rFonts w:ascii="Times New Roman" w:eastAsia="宋体"/>
                <w:sz w:val="18"/>
                <w:szCs w:val="18"/>
              </w:rPr>
            </w:pPr>
          </w:p>
        </w:tc>
        <w:tc>
          <w:tcPr>
            <w:tcW w:w="1985" w:type="dxa"/>
            <w:vAlign w:val="center"/>
          </w:tcPr>
          <w:p>
            <w:pPr>
              <w:spacing w:line="240" w:lineRule="auto"/>
              <w:rPr>
                <w:rFonts w:ascii="Times New Roman" w:eastAsia="宋体"/>
                <w:sz w:val="18"/>
                <w:szCs w:val="18"/>
              </w:rPr>
            </w:pPr>
            <w:r>
              <w:rPr>
                <w:rFonts w:hint="eastAsia" w:ascii="Times New Roman" w:eastAsia="宋体"/>
                <w:sz w:val="18"/>
                <w:szCs w:val="18"/>
              </w:rPr>
              <w:t>玉米</w:t>
            </w:r>
          </w:p>
        </w:tc>
        <w:tc>
          <w:tcPr>
            <w:tcW w:w="2914" w:type="dxa"/>
            <w:vAlign w:val="center"/>
          </w:tcPr>
          <w:p>
            <w:pPr>
              <w:spacing w:line="24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2" w:type="dxa"/>
            <w:vMerge w:val="continue"/>
            <w:vAlign w:val="center"/>
          </w:tcPr>
          <w:p>
            <w:pPr>
              <w:spacing w:line="240" w:lineRule="auto"/>
              <w:jc w:val="center"/>
              <w:rPr>
                <w:rFonts w:ascii="Times New Roman" w:eastAsia="宋体"/>
                <w:sz w:val="18"/>
                <w:szCs w:val="18"/>
              </w:rPr>
            </w:pPr>
          </w:p>
        </w:tc>
        <w:tc>
          <w:tcPr>
            <w:tcW w:w="2835" w:type="dxa"/>
            <w:vMerge w:val="continue"/>
            <w:vAlign w:val="center"/>
          </w:tcPr>
          <w:p>
            <w:pPr>
              <w:spacing w:line="240" w:lineRule="auto"/>
              <w:rPr>
                <w:rFonts w:ascii="Times New Roman" w:eastAsia="宋体"/>
                <w:sz w:val="18"/>
                <w:szCs w:val="18"/>
              </w:rPr>
            </w:pPr>
          </w:p>
        </w:tc>
        <w:tc>
          <w:tcPr>
            <w:tcW w:w="1985" w:type="dxa"/>
            <w:vAlign w:val="center"/>
          </w:tcPr>
          <w:p>
            <w:pPr>
              <w:spacing w:line="240" w:lineRule="auto"/>
              <w:rPr>
                <w:rFonts w:ascii="Times New Roman" w:eastAsia="宋体"/>
                <w:sz w:val="18"/>
                <w:szCs w:val="18"/>
              </w:rPr>
            </w:pPr>
            <w:r>
              <w:rPr>
                <w:rFonts w:hint="eastAsia" w:ascii="Times New Roman" w:eastAsia="宋体"/>
                <w:sz w:val="18"/>
                <w:szCs w:val="18"/>
              </w:rPr>
              <w:t>稻谷</w:t>
            </w:r>
          </w:p>
        </w:tc>
        <w:tc>
          <w:tcPr>
            <w:tcW w:w="2914" w:type="dxa"/>
            <w:vAlign w:val="center"/>
          </w:tcPr>
          <w:p>
            <w:pPr>
              <w:spacing w:line="240" w:lineRule="auto"/>
              <w:jc w:val="center"/>
              <w:rPr>
                <w:rFonts w:ascii="Times New Roman" w:eastAsia="宋体"/>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8800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562" w:type="dxa"/>
            <w:vMerge w:val="restart"/>
            <w:vAlign w:val="center"/>
          </w:tcPr>
          <w:p>
            <w:pPr>
              <w:spacing w:line="240" w:lineRule="auto"/>
              <w:jc w:val="center"/>
              <w:rPr>
                <w:rFonts w:ascii="Times New Roman" w:eastAsia="宋体"/>
                <w:sz w:val="18"/>
                <w:szCs w:val="18"/>
              </w:rPr>
            </w:pPr>
            <w:r>
              <w:rPr>
                <w:rFonts w:ascii="Times New Roman" w:eastAsia="宋体"/>
                <w:sz w:val="18"/>
                <w:szCs w:val="18"/>
              </w:rPr>
              <w:t>3</w:t>
            </w:r>
          </w:p>
        </w:tc>
        <w:tc>
          <w:tcPr>
            <w:tcW w:w="2835" w:type="dxa"/>
            <w:vMerge w:val="restart"/>
            <w:vAlign w:val="center"/>
          </w:tcPr>
          <w:p>
            <w:pPr>
              <w:spacing w:line="240" w:lineRule="auto"/>
              <w:rPr>
                <w:rFonts w:ascii="Times New Roman" w:eastAsia="宋体"/>
                <w:sz w:val="18"/>
                <w:szCs w:val="18"/>
              </w:rPr>
            </w:pPr>
            <w:r>
              <w:rPr>
                <w:rFonts w:hint="eastAsia" w:ascii="Times New Roman" w:eastAsia="宋体"/>
                <w:sz w:val="18"/>
                <w:szCs w:val="18"/>
              </w:rPr>
              <w:t>烘干不均匀度</w:t>
            </w:r>
            <w:r>
              <w:rPr>
                <w:rFonts w:ascii="Times New Roman" w:eastAsia="宋体"/>
                <w:sz w:val="18"/>
                <w:szCs w:val="18"/>
              </w:rPr>
              <w:t xml:space="preserve">             %</w:t>
            </w:r>
          </w:p>
        </w:tc>
        <w:tc>
          <w:tcPr>
            <w:tcW w:w="1985" w:type="dxa"/>
            <w:vAlign w:val="center"/>
          </w:tcPr>
          <w:p>
            <w:pPr>
              <w:spacing w:line="240" w:lineRule="auto"/>
              <w:rPr>
                <w:rFonts w:ascii="Times New Roman" w:eastAsia="宋体"/>
                <w:sz w:val="18"/>
                <w:szCs w:val="18"/>
              </w:rPr>
            </w:pPr>
            <w:r>
              <w:rPr>
                <w:rFonts w:hint="eastAsia" w:ascii="Times New Roman" w:eastAsia="宋体"/>
                <w:sz w:val="18"/>
                <w:szCs w:val="18"/>
              </w:rPr>
              <w:t>降水幅度</w:t>
            </w:r>
            <w:r>
              <w:rPr>
                <w:rFonts w:ascii="宋体" w:hAnsi="宋体" w:eastAsia="宋体"/>
                <w:sz w:val="18"/>
                <w:szCs w:val="18"/>
              </w:rPr>
              <w:t>≤</w:t>
            </w:r>
            <w:r>
              <w:rPr>
                <w:rFonts w:ascii="Times New Roman" w:eastAsia="宋体"/>
                <w:sz w:val="18"/>
                <w:szCs w:val="18"/>
              </w:rPr>
              <w:t>5%</w:t>
            </w:r>
          </w:p>
        </w:tc>
        <w:tc>
          <w:tcPr>
            <w:tcW w:w="2914" w:type="dxa"/>
            <w:vAlign w:val="center"/>
          </w:tcPr>
          <w:p>
            <w:pPr>
              <w:spacing w:line="240" w:lineRule="auto"/>
              <w:jc w:val="center"/>
              <w:rPr>
                <w:rFonts w:ascii="Times New Roman" w:eastAsiaTheme="minorEastAsia"/>
                <w:sz w:val="18"/>
                <w:szCs w:val="18"/>
              </w:rPr>
            </w:pPr>
            <w:r>
              <w:rPr>
                <w:rFonts w:asciiTheme="minorEastAsia" w:hAnsiTheme="minorEastAsia" w:eastAsiaTheme="minorEastAsia"/>
                <w:sz w:val="18"/>
                <w:szCs w:val="18"/>
              </w:rPr>
              <w:t>≤</w:t>
            </w:r>
            <w:r>
              <w:rPr>
                <w:rFonts w:ascii="Times New Roman" w:eastAsia="宋体"/>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562" w:type="dxa"/>
            <w:vMerge w:val="continue"/>
            <w:vAlign w:val="center"/>
          </w:tcPr>
          <w:p>
            <w:pPr>
              <w:spacing w:line="240" w:lineRule="auto"/>
              <w:jc w:val="center"/>
              <w:rPr>
                <w:rFonts w:ascii="Times New Roman" w:eastAsia="宋体"/>
                <w:sz w:val="18"/>
                <w:szCs w:val="18"/>
              </w:rPr>
            </w:pPr>
          </w:p>
        </w:tc>
        <w:tc>
          <w:tcPr>
            <w:tcW w:w="2835" w:type="dxa"/>
            <w:vMerge w:val="continue"/>
            <w:vAlign w:val="center"/>
          </w:tcPr>
          <w:p>
            <w:pPr>
              <w:spacing w:line="240" w:lineRule="auto"/>
              <w:rPr>
                <w:rFonts w:ascii="Times New Roman" w:eastAsia="宋体"/>
                <w:sz w:val="18"/>
                <w:szCs w:val="18"/>
              </w:rPr>
            </w:pPr>
          </w:p>
        </w:tc>
        <w:tc>
          <w:tcPr>
            <w:tcW w:w="1985" w:type="dxa"/>
            <w:vAlign w:val="center"/>
          </w:tcPr>
          <w:p>
            <w:pPr>
              <w:spacing w:line="240" w:lineRule="auto"/>
              <w:rPr>
                <w:rFonts w:ascii="Times New Roman" w:eastAsia="宋体"/>
                <w:sz w:val="18"/>
                <w:szCs w:val="18"/>
              </w:rPr>
            </w:pPr>
            <w:r>
              <w:rPr>
                <w:rFonts w:hint="eastAsia" w:ascii="Times New Roman" w:eastAsia="宋体"/>
                <w:sz w:val="18"/>
                <w:szCs w:val="18"/>
              </w:rPr>
              <w:t>降水幅度＞</w:t>
            </w:r>
            <w:r>
              <w:rPr>
                <w:rFonts w:ascii="Times New Roman" w:eastAsia="宋体"/>
                <w:sz w:val="18"/>
                <w:szCs w:val="18"/>
              </w:rPr>
              <w:t>5%</w:t>
            </w:r>
            <w:r>
              <w:rPr>
                <w:rFonts w:hint="eastAsia" w:ascii="Times New Roman" w:eastAsia="宋体"/>
                <w:sz w:val="18"/>
                <w:szCs w:val="18"/>
              </w:rPr>
              <w:t>，</w:t>
            </w:r>
            <w:r>
              <w:rPr>
                <w:rFonts w:ascii="宋体" w:hAnsi="宋体" w:eastAsia="宋体"/>
                <w:sz w:val="18"/>
                <w:szCs w:val="18"/>
              </w:rPr>
              <w:t>≤</w:t>
            </w:r>
            <w:r>
              <w:rPr>
                <w:rFonts w:ascii="Times New Roman" w:eastAsia="宋体"/>
                <w:sz w:val="18"/>
                <w:szCs w:val="18"/>
              </w:rPr>
              <w:t>10%</w:t>
            </w:r>
          </w:p>
        </w:tc>
        <w:tc>
          <w:tcPr>
            <w:tcW w:w="2914" w:type="dxa"/>
            <w:vAlign w:val="center"/>
          </w:tcPr>
          <w:p>
            <w:pPr>
              <w:spacing w:line="240" w:lineRule="auto"/>
              <w:jc w:val="center"/>
              <w:rPr>
                <w:rFonts w:ascii="Times New Roman" w:eastAsiaTheme="minorEastAsia"/>
                <w:sz w:val="18"/>
                <w:szCs w:val="18"/>
              </w:rPr>
            </w:pPr>
            <w:r>
              <w:rPr>
                <w:rFonts w:asciiTheme="minorEastAsia" w:hAnsiTheme="minorEastAsia" w:eastAsiaTheme="minorEastAsia"/>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562" w:type="dxa"/>
            <w:vMerge w:val="continue"/>
            <w:vAlign w:val="center"/>
          </w:tcPr>
          <w:p>
            <w:pPr>
              <w:spacing w:line="240" w:lineRule="auto"/>
              <w:jc w:val="center"/>
              <w:rPr>
                <w:rFonts w:ascii="Times New Roman" w:eastAsia="宋体"/>
                <w:sz w:val="18"/>
                <w:szCs w:val="18"/>
              </w:rPr>
            </w:pPr>
          </w:p>
        </w:tc>
        <w:tc>
          <w:tcPr>
            <w:tcW w:w="2835" w:type="dxa"/>
            <w:vMerge w:val="continue"/>
            <w:vAlign w:val="center"/>
          </w:tcPr>
          <w:p>
            <w:pPr>
              <w:spacing w:line="240" w:lineRule="auto"/>
              <w:rPr>
                <w:rFonts w:ascii="Times New Roman" w:eastAsia="宋体"/>
                <w:sz w:val="18"/>
                <w:szCs w:val="18"/>
              </w:rPr>
            </w:pPr>
          </w:p>
        </w:tc>
        <w:tc>
          <w:tcPr>
            <w:tcW w:w="1985" w:type="dxa"/>
            <w:vAlign w:val="center"/>
          </w:tcPr>
          <w:p>
            <w:pPr>
              <w:spacing w:line="240" w:lineRule="auto"/>
              <w:rPr>
                <w:rFonts w:ascii="Times New Roman" w:eastAsia="宋体"/>
                <w:sz w:val="18"/>
                <w:szCs w:val="18"/>
              </w:rPr>
            </w:pPr>
            <w:r>
              <w:rPr>
                <w:rFonts w:hint="eastAsia" w:ascii="Times New Roman" w:eastAsia="宋体"/>
                <w:sz w:val="18"/>
                <w:szCs w:val="18"/>
              </w:rPr>
              <w:t>降水幅度＞</w:t>
            </w:r>
            <w:r>
              <w:rPr>
                <w:rFonts w:ascii="Times New Roman" w:eastAsia="宋体"/>
                <w:sz w:val="18"/>
                <w:szCs w:val="18"/>
              </w:rPr>
              <w:t>10%</w:t>
            </w:r>
          </w:p>
        </w:tc>
        <w:tc>
          <w:tcPr>
            <w:tcW w:w="2914" w:type="dxa"/>
            <w:vAlign w:val="center"/>
          </w:tcPr>
          <w:p>
            <w:pPr>
              <w:spacing w:line="240" w:lineRule="auto"/>
              <w:jc w:val="center"/>
              <w:rPr>
                <w:rFonts w:ascii="Times New Roman"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2" w:type="dxa"/>
            <w:vMerge w:val="restart"/>
            <w:vAlign w:val="center"/>
          </w:tcPr>
          <w:p>
            <w:pPr>
              <w:spacing w:line="240" w:lineRule="auto"/>
              <w:jc w:val="center"/>
              <w:rPr>
                <w:rFonts w:ascii="Times New Roman" w:eastAsia="宋体"/>
                <w:sz w:val="18"/>
                <w:szCs w:val="18"/>
              </w:rPr>
            </w:pPr>
            <w:r>
              <w:rPr>
                <w:rFonts w:ascii="Times New Roman" w:eastAsia="宋体"/>
                <w:sz w:val="18"/>
                <w:szCs w:val="18"/>
              </w:rPr>
              <w:t>4</w:t>
            </w:r>
          </w:p>
        </w:tc>
        <w:tc>
          <w:tcPr>
            <w:tcW w:w="2835" w:type="dxa"/>
            <w:vMerge w:val="restart"/>
            <w:vAlign w:val="center"/>
          </w:tcPr>
          <w:p>
            <w:pPr>
              <w:spacing w:line="240" w:lineRule="auto"/>
              <w:rPr>
                <w:rFonts w:ascii="Times New Roman" w:eastAsia="宋体"/>
                <w:sz w:val="18"/>
                <w:szCs w:val="18"/>
              </w:rPr>
            </w:pPr>
            <w:r>
              <w:rPr>
                <w:rFonts w:hint="eastAsia" w:ascii="Times New Roman" w:eastAsia="宋体"/>
                <w:sz w:val="18"/>
                <w:szCs w:val="18"/>
              </w:rPr>
              <w:t>破碎率增值</w:t>
            </w:r>
            <w:r>
              <w:rPr>
                <w:rFonts w:ascii="Times New Roman" w:eastAsia="宋体"/>
                <w:sz w:val="18"/>
                <w:szCs w:val="18"/>
              </w:rPr>
              <w:t xml:space="preserve">               %</w:t>
            </w:r>
          </w:p>
        </w:tc>
        <w:tc>
          <w:tcPr>
            <w:tcW w:w="1985" w:type="dxa"/>
            <w:vAlign w:val="center"/>
          </w:tcPr>
          <w:p>
            <w:pPr>
              <w:spacing w:line="240" w:lineRule="auto"/>
              <w:rPr>
                <w:rFonts w:ascii="Times New Roman" w:eastAsia="宋体"/>
                <w:sz w:val="18"/>
                <w:szCs w:val="18"/>
              </w:rPr>
            </w:pPr>
            <w:r>
              <w:rPr>
                <w:rFonts w:hint="eastAsia" w:ascii="Times New Roman" w:eastAsia="宋体"/>
                <w:sz w:val="18"/>
                <w:szCs w:val="18"/>
              </w:rPr>
              <w:t>小麦、稻谷</w:t>
            </w:r>
          </w:p>
        </w:tc>
        <w:tc>
          <w:tcPr>
            <w:tcW w:w="2914" w:type="dxa"/>
            <w:vAlign w:val="center"/>
          </w:tcPr>
          <w:p>
            <w:pPr>
              <w:spacing w:line="240" w:lineRule="auto"/>
              <w:jc w:val="center"/>
              <w:rPr>
                <w:rFonts w:ascii="Times New Roman" w:eastAsiaTheme="minorEastAsia"/>
                <w:sz w:val="18"/>
                <w:szCs w:val="18"/>
              </w:rPr>
            </w:pPr>
            <w:r>
              <w:rPr>
                <w:rFonts w:asciiTheme="minorEastAsia" w:hAnsiTheme="minorEastAsia" w:eastAsiaTheme="minorEastAsia"/>
                <w:sz w:val="18"/>
                <w:szCs w:val="18"/>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562" w:type="dxa"/>
            <w:vMerge w:val="continue"/>
            <w:vAlign w:val="center"/>
          </w:tcPr>
          <w:p>
            <w:pPr>
              <w:spacing w:line="240" w:lineRule="auto"/>
              <w:jc w:val="center"/>
              <w:rPr>
                <w:rFonts w:ascii="Times New Roman" w:eastAsia="宋体"/>
                <w:sz w:val="18"/>
                <w:szCs w:val="18"/>
              </w:rPr>
            </w:pPr>
          </w:p>
        </w:tc>
        <w:tc>
          <w:tcPr>
            <w:tcW w:w="2835" w:type="dxa"/>
            <w:vMerge w:val="continue"/>
            <w:vAlign w:val="center"/>
          </w:tcPr>
          <w:p>
            <w:pPr>
              <w:spacing w:line="240" w:lineRule="auto"/>
              <w:rPr>
                <w:rFonts w:ascii="Times New Roman" w:eastAsia="宋体"/>
                <w:sz w:val="18"/>
                <w:szCs w:val="18"/>
              </w:rPr>
            </w:pPr>
          </w:p>
        </w:tc>
        <w:tc>
          <w:tcPr>
            <w:tcW w:w="1985" w:type="dxa"/>
            <w:vAlign w:val="center"/>
          </w:tcPr>
          <w:p>
            <w:pPr>
              <w:spacing w:line="240" w:lineRule="auto"/>
              <w:rPr>
                <w:rFonts w:ascii="Times New Roman" w:eastAsia="宋体"/>
                <w:sz w:val="18"/>
                <w:szCs w:val="18"/>
              </w:rPr>
            </w:pPr>
            <w:r>
              <w:rPr>
                <w:rFonts w:hint="eastAsia" w:ascii="Times New Roman" w:eastAsia="宋体"/>
                <w:sz w:val="18"/>
                <w:szCs w:val="18"/>
              </w:rPr>
              <w:t>玉米</w:t>
            </w:r>
          </w:p>
        </w:tc>
        <w:tc>
          <w:tcPr>
            <w:tcW w:w="2914" w:type="dxa"/>
            <w:vAlign w:val="center"/>
          </w:tcPr>
          <w:p>
            <w:pPr>
              <w:spacing w:line="24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562" w:type="dxa"/>
            <w:vAlign w:val="center"/>
          </w:tcPr>
          <w:p>
            <w:pPr>
              <w:spacing w:line="240" w:lineRule="auto"/>
              <w:jc w:val="center"/>
              <w:rPr>
                <w:rFonts w:ascii="Times New Roman" w:eastAsia="宋体"/>
                <w:sz w:val="18"/>
                <w:szCs w:val="18"/>
              </w:rPr>
            </w:pPr>
            <w:r>
              <w:rPr>
                <w:rFonts w:ascii="Times New Roman" w:eastAsia="宋体"/>
                <w:sz w:val="18"/>
                <w:szCs w:val="18"/>
              </w:rPr>
              <w:t>5</w:t>
            </w:r>
          </w:p>
        </w:tc>
        <w:tc>
          <w:tcPr>
            <w:tcW w:w="4820" w:type="dxa"/>
            <w:gridSpan w:val="2"/>
            <w:vAlign w:val="center"/>
          </w:tcPr>
          <w:p>
            <w:pPr>
              <w:spacing w:line="240" w:lineRule="auto"/>
              <w:rPr>
                <w:rFonts w:ascii="Times New Roman" w:eastAsia="宋体"/>
                <w:sz w:val="18"/>
                <w:szCs w:val="18"/>
              </w:rPr>
            </w:pPr>
            <w:r>
              <w:rPr>
                <w:rFonts w:hint="eastAsia" w:ascii="Times New Roman" w:eastAsia="宋体"/>
                <w:sz w:val="18"/>
                <w:szCs w:val="18"/>
              </w:rPr>
              <w:t>玉米热损粒</w:t>
            </w:r>
            <w:r>
              <w:rPr>
                <w:rFonts w:ascii="Times New Roman" w:eastAsia="宋体"/>
                <w:sz w:val="18"/>
                <w:szCs w:val="18"/>
              </w:rPr>
              <w:t xml:space="preserve">               %</w:t>
            </w:r>
          </w:p>
        </w:tc>
        <w:tc>
          <w:tcPr>
            <w:tcW w:w="2914" w:type="dxa"/>
            <w:vAlign w:val="center"/>
          </w:tcPr>
          <w:p>
            <w:pPr>
              <w:spacing w:line="240" w:lineRule="auto"/>
              <w:jc w:val="center"/>
              <w:rPr>
                <w:rFonts w:ascii="Times New Roman" w:eastAsia="宋体"/>
                <w:sz w:val="18"/>
                <w:szCs w:val="18"/>
              </w:rPr>
            </w:pPr>
            <w:r>
              <w:rPr>
                <w:rFonts w:hint="eastAsia" w:ascii="Times New Roman" w:eastAsia="宋体"/>
                <w:sz w:val="18"/>
                <w:szCs w:val="18"/>
              </w:rPr>
              <w:t>≤</w:t>
            </w:r>
            <w:r>
              <w:rPr>
                <w:rFonts w:ascii="Times New Roman" w:eastAsia="宋体"/>
                <w:sz w:val="18"/>
                <w:szCs w:val="18"/>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562" w:type="dxa"/>
            <w:vMerge w:val="restart"/>
            <w:vAlign w:val="center"/>
          </w:tcPr>
          <w:p>
            <w:pPr>
              <w:spacing w:line="240" w:lineRule="auto"/>
              <w:jc w:val="center"/>
              <w:rPr>
                <w:rFonts w:ascii="Times New Roman" w:eastAsia="宋体"/>
                <w:sz w:val="18"/>
                <w:szCs w:val="18"/>
              </w:rPr>
            </w:pPr>
            <w:r>
              <w:rPr>
                <w:rFonts w:ascii="Times New Roman" w:eastAsia="宋体"/>
                <w:sz w:val="18"/>
                <w:szCs w:val="18"/>
              </w:rPr>
              <w:t>6</w:t>
            </w:r>
          </w:p>
        </w:tc>
        <w:tc>
          <w:tcPr>
            <w:tcW w:w="2835" w:type="dxa"/>
            <w:vMerge w:val="restart"/>
            <w:vAlign w:val="center"/>
          </w:tcPr>
          <w:p>
            <w:pPr>
              <w:spacing w:line="240" w:lineRule="auto"/>
              <w:rPr>
                <w:rFonts w:ascii="Times New Roman" w:eastAsia="宋体"/>
                <w:sz w:val="18"/>
                <w:szCs w:val="18"/>
              </w:rPr>
            </w:pPr>
            <w:r>
              <w:rPr>
                <w:rFonts w:hint="eastAsia" w:ascii="Times New Roman" w:eastAsia="宋体"/>
                <w:sz w:val="18"/>
                <w:szCs w:val="18"/>
              </w:rPr>
              <w:t>玉米裂纹率增加值</w:t>
            </w:r>
          </w:p>
        </w:tc>
        <w:tc>
          <w:tcPr>
            <w:tcW w:w="1985" w:type="dxa"/>
            <w:vAlign w:val="center"/>
          </w:tcPr>
          <w:p>
            <w:pPr>
              <w:spacing w:line="240" w:lineRule="auto"/>
              <w:rPr>
                <w:rFonts w:ascii="Times New Roman" w:eastAsia="宋体"/>
                <w:sz w:val="18"/>
                <w:szCs w:val="18"/>
              </w:rPr>
            </w:pPr>
            <w:r>
              <w:rPr>
                <w:rFonts w:hint="eastAsia" w:ascii="Times New Roman" w:eastAsia="宋体"/>
                <w:sz w:val="18"/>
                <w:szCs w:val="18"/>
              </w:rPr>
              <w:t>降水幅度</w:t>
            </w:r>
            <w:r>
              <w:rPr>
                <w:rFonts w:ascii="宋体" w:hAnsi="宋体" w:eastAsia="宋体"/>
                <w:sz w:val="18"/>
                <w:szCs w:val="18"/>
              </w:rPr>
              <w:t>≤</w:t>
            </w:r>
            <w:r>
              <w:rPr>
                <w:rFonts w:ascii="Times New Roman" w:eastAsia="宋体"/>
                <w:sz w:val="18"/>
                <w:szCs w:val="18"/>
              </w:rPr>
              <w:t>5%</w:t>
            </w:r>
          </w:p>
        </w:tc>
        <w:tc>
          <w:tcPr>
            <w:tcW w:w="2914" w:type="dxa"/>
            <w:vAlign w:val="center"/>
          </w:tcPr>
          <w:p>
            <w:pPr>
              <w:spacing w:line="240" w:lineRule="auto"/>
              <w:jc w:val="center"/>
              <w:rPr>
                <w:rFonts w:ascii="Times New Roman" w:eastAsia="宋体"/>
                <w:sz w:val="18"/>
                <w:szCs w:val="18"/>
              </w:rPr>
            </w:pPr>
            <w:r>
              <w:rPr>
                <w:rFonts w:asciiTheme="minorEastAsia" w:hAnsiTheme="minorEastAsia" w:eastAsiaTheme="minorEastAsia"/>
                <w:sz w:val="18"/>
                <w:szCs w:val="18"/>
              </w:rPr>
              <w:t>≤</w:t>
            </w:r>
            <w:r>
              <w:rPr>
                <w:rFonts w:ascii="Times New Roman" w:eastAsia="宋体"/>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2" w:type="dxa"/>
            <w:vMerge w:val="continue"/>
            <w:vAlign w:val="center"/>
          </w:tcPr>
          <w:p>
            <w:pPr>
              <w:spacing w:line="240" w:lineRule="auto"/>
              <w:jc w:val="center"/>
              <w:rPr>
                <w:rFonts w:ascii="Times New Roman" w:eastAsia="宋体"/>
                <w:sz w:val="18"/>
                <w:szCs w:val="18"/>
              </w:rPr>
            </w:pPr>
          </w:p>
        </w:tc>
        <w:tc>
          <w:tcPr>
            <w:tcW w:w="2835" w:type="dxa"/>
            <w:vMerge w:val="continue"/>
            <w:vAlign w:val="center"/>
          </w:tcPr>
          <w:p>
            <w:pPr>
              <w:spacing w:line="240" w:lineRule="auto"/>
              <w:rPr>
                <w:rFonts w:ascii="Times New Roman" w:eastAsia="宋体"/>
                <w:sz w:val="18"/>
                <w:szCs w:val="18"/>
              </w:rPr>
            </w:pPr>
          </w:p>
        </w:tc>
        <w:tc>
          <w:tcPr>
            <w:tcW w:w="1985" w:type="dxa"/>
            <w:vAlign w:val="center"/>
          </w:tcPr>
          <w:p>
            <w:pPr>
              <w:spacing w:line="240" w:lineRule="auto"/>
              <w:rPr>
                <w:rFonts w:ascii="Times New Roman" w:eastAsia="宋体"/>
                <w:sz w:val="18"/>
                <w:szCs w:val="18"/>
              </w:rPr>
            </w:pPr>
            <w:r>
              <w:rPr>
                <w:rFonts w:hint="eastAsia" w:ascii="Times New Roman" w:eastAsia="宋体"/>
                <w:sz w:val="18"/>
                <w:szCs w:val="18"/>
              </w:rPr>
              <w:t>降水幅度＞</w:t>
            </w:r>
            <w:r>
              <w:rPr>
                <w:rFonts w:ascii="Times New Roman" w:eastAsia="宋体"/>
                <w:sz w:val="18"/>
                <w:szCs w:val="18"/>
              </w:rPr>
              <w:t>5%</w:t>
            </w:r>
            <w:r>
              <w:rPr>
                <w:rFonts w:hint="eastAsia" w:ascii="Times New Roman" w:eastAsia="宋体"/>
                <w:sz w:val="18"/>
                <w:szCs w:val="18"/>
              </w:rPr>
              <w:t>，</w:t>
            </w:r>
            <w:r>
              <w:rPr>
                <w:rFonts w:ascii="宋体" w:hAnsi="宋体" w:eastAsia="宋体"/>
                <w:sz w:val="18"/>
                <w:szCs w:val="18"/>
              </w:rPr>
              <w:t>≤</w:t>
            </w:r>
            <w:r>
              <w:rPr>
                <w:rFonts w:ascii="Times New Roman" w:eastAsia="宋体"/>
                <w:sz w:val="18"/>
                <w:szCs w:val="18"/>
              </w:rPr>
              <w:t>10%</w:t>
            </w:r>
          </w:p>
        </w:tc>
        <w:tc>
          <w:tcPr>
            <w:tcW w:w="2914" w:type="dxa"/>
            <w:vAlign w:val="center"/>
          </w:tcPr>
          <w:p>
            <w:pPr>
              <w:spacing w:line="240" w:lineRule="auto"/>
              <w:jc w:val="center"/>
              <w:rPr>
                <w:rFonts w:ascii="Times New Roman" w:eastAsia="宋体"/>
                <w:sz w:val="18"/>
                <w:szCs w:val="18"/>
              </w:rPr>
            </w:pPr>
            <w:r>
              <w:rPr>
                <w:rFonts w:asciiTheme="minorEastAsia" w:hAnsiTheme="minorEastAsia" w:eastAsiaTheme="minorEastAsia"/>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562" w:type="dxa"/>
            <w:vMerge w:val="continue"/>
            <w:vAlign w:val="center"/>
          </w:tcPr>
          <w:p>
            <w:pPr>
              <w:spacing w:line="240" w:lineRule="auto"/>
              <w:jc w:val="center"/>
              <w:rPr>
                <w:rFonts w:ascii="Times New Roman" w:eastAsia="宋体"/>
                <w:sz w:val="18"/>
                <w:szCs w:val="18"/>
              </w:rPr>
            </w:pPr>
          </w:p>
        </w:tc>
        <w:tc>
          <w:tcPr>
            <w:tcW w:w="2835" w:type="dxa"/>
            <w:vMerge w:val="continue"/>
            <w:vAlign w:val="center"/>
          </w:tcPr>
          <w:p>
            <w:pPr>
              <w:spacing w:line="240" w:lineRule="auto"/>
              <w:rPr>
                <w:rFonts w:ascii="Times New Roman" w:eastAsia="宋体"/>
                <w:sz w:val="18"/>
                <w:szCs w:val="18"/>
              </w:rPr>
            </w:pPr>
          </w:p>
        </w:tc>
        <w:tc>
          <w:tcPr>
            <w:tcW w:w="1985" w:type="dxa"/>
            <w:vAlign w:val="center"/>
          </w:tcPr>
          <w:p>
            <w:pPr>
              <w:spacing w:line="240" w:lineRule="auto"/>
              <w:rPr>
                <w:rFonts w:ascii="Times New Roman" w:eastAsia="宋体"/>
                <w:sz w:val="18"/>
                <w:szCs w:val="18"/>
              </w:rPr>
            </w:pPr>
            <w:r>
              <w:rPr>
                <w:rFonts w:hint="eastAsia" w:ascii="Times New Roman" w:eastAsia="宋体"/>
                <w:sz w:val="18"/>
                <w:szCs w:val="18"/>
              </w:rPr>
              <w:t>降水幅度＞</w:t>
            </w:r>
            <w:r>
              <w:rPr>
                <w:rFonts w:ascii="Times New Roman" w:eastAsia="宋体"/>
                <w:sz w:val="18"/>
                <w:szCs w:val="18"/>
              </w:rPr>
              <w:t>10%</w:t>
            </w:r>
          </w:p>
        </w:tc>
        <w:tc>
          <w:tcPr>
            <w:tcW w:w="2914" w:type="dxa"/>
            <w:vAlign w:val="center"/>
          </w:tcPr>
          <w:p>
            <w:pPr>
              <w:spacing w:line="240" w:lineRule="auto"/>
              <w:jc w:val="center"/>
              <w:rPr>
                <w:rFonts w:ascii="Times New Roman" w:eastAsia="宋体"/>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8296" w:type="dxa"/>
            <w:gridSpan w:val="4"/>
            <w:vAlign w:val="center"/>
          </w:tcPr>
          <w:p>
            <w:pPr>
              <w:spacing w:line="240" w:lineRule="auto"/>
              <w:rPr>
                <w:rFonts w:ascii="Times New Roman" w:eastAsiaTheme="minorEastAsia"/>
                <w:b/>
                <w:sz w:val="18"/>
                <w:szCs w:val="18"/>
              </w:rPr>
            </w:pPr>
            <w:r>
              <w:rPr>
                <w:rFonts w:hint="eastAsia" w:ascii="Times New Roman" w:eastAsiaTheme="minorEastAsia"/>
                <w:b/>
                <w:sz w:val="18"/>
                <w:szCs w:val="18"/>
              </w:rPr>
              <w:t>三、其它品质指标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562" w:type="dxa"/>
            <w:vAlign w:val="center"/>
          </w:tcPr>
          <w:p>
            <w:pPr>
              <w:spacing w:line="240" w:lineRule="auto"/>
              <w:jc w:val="center"/>
              <w:rPr>
                <w:rFonts w:ascii="Times New Roman" w:eastAsia="宋体"/>
                <w:sz w:val="18"/>
                <w:szCs w:val="18"/>
              </w:rPr>
            </w:pPr>
            <w:r>
              <w:rPr>
                <w:rFonts w:ascii="Times New Roman" w:eastAsia="宋体"/>
                <w:sz w:val="18"/>
                <w:szCs w:val="18"/>
              </w:rPr>
              <w:t>1</w:t>
            </w:r>
          </w:p>
        </w:tc>
        <w:tc>
          <w:tcPr>
            <w:tcW w:w="4820" w:type="dxa"/>
            <w:gridSpan w:val="2"/>
            <w:vAlign w:val="center"/>
          </w:tcPr>
          <w:p>
            <w:pPr>
              <w:spacing w:line="240" w:lineRule="auto"/>
              <w:rPr>
                <w:rFonts w:ascii="Times New Roman" w:eastAsia="宋体"/>
                <w:sz w:val="18"/>
                <w:szCs w:val="18"/>
              </w:rPr>
            </w:pPr>
            <w:r>
              <w:rPr>
                <w:rFonts w:hint="eastAsia" w:ascii="Times New Roman" w:eastAsia="宋体"/>
                <w:sz w:val="18"/>
                <w:szCs w:val="18"/>
              </w:rPr>
              <w:t>色泽、气味</w:t>
            </w:r>
          </w:p>
        </w:tc>
        <w:tc>
          <w:tcPr>
            <w:tcW w:w="2914" w:type="dxa"/>
            <w:vAlign w:val="center"/>
          </w:tcPr>
          <w:p>
            <w:pPr>
              <w:spacing w:line="240" w:lineRule="auto"/>
              <w:jc w:val="center"/>
              <w:rPr>
                <w:rFonts w:ascii="Times New Roman" w:eastAsiaTheme="minorEastAsia"/>
                <w:sz w:val="18"/>
                <w:szCs w:val="18"/>
              </w:rPr>
            </w:pPr>
            <w:r>
              <w:rPr>
                <w:rFonts w:hint="eastAsia" w:ascii="Times New Roman" w:eastAsia="宋体"/>
                <w:sz w:val="18"/>
                <w:szCs w:val="18"/>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2" w:type="dxa"/>
            <w:vAlign w:val="center"/>
          </w:tcPr>
          <w:p>
            <w:pPr>
              <w:spacing w:line="240" w:lineRule="auto"/>
              <w:jc w:val="center"/>
              <w:rPr>
                <w:rFonts w:ascii="Times New Roman" w:eastAsia="宋体"/>
                <w:sz w:val="18"/>
                <w:szCs w:val="18"/>
              </w:rPr>
            </w:pPr>
            <w:r>
              <w:rPr>
                <w:rFonts w:ascii="Times New Roman" w:eastAsia="宋体"/>
                <w:sz w:val="18"/>
                <w:szCs w:val="18"/>
              </w:rPr>
              <w:t>2</w:t>
            </w:r>
          </w:p>
        </w:tc>
        <w:tc>
          <w:tcPr>
            <w:tcW w:w="4820" w:type="dxa"/>
            <w:gridSpan w:val="2"/>
            <w:vAlign w:val="center"/>
          </w:tcPr>
          <w:p>
            <w:pPr>
              <w:spacing w:line="240" w:lineRule="auto"/>
              <w:rPr>
                <w:rFonts w:ascii="Times New Roman" w:eastAsia="宋体"/>
                <w:sz w:val="18"/>
                <w:szCs w:val="18"/>
              </w:rPr>
            </w:pPr>
            <w:r>
              <w:rPr>
                <w:rFonts w:hint="eastAsia" w:ascii="Times New Roman" w:eastAsia="宋体"/>
                <w:sz w:val="18"/>
                <w:szCs w:val="18"/>
              </w:rPr>
              <w:t>苯并（</w:t>
            </w:r>
            <w:r>
              <w:rPr>
                <w:rFonts w:ascii="Times New Roman" w:eastAsia="宋体"/>
                <w:sz w:val="18"/>
                <w:szCs w:val="18"/>
              </w:rPr>
              <w:t>a</w:t>
            </w:r>
            <w:r>
              <w:rPr>
                <w:rFonts w:hint="eastAsia" w:ascii="Times New Roman" w:eastAsia="宋体"/>
                <w:sz w:val="18"/>
                <w:szCs w:val="18"/>
              </w:rPr>
              <w:t>）芘增加值</w:t>
            </w:r>
            <w:r>
              <w:rPr>
                <w:rFonts w:ascii="Times New Roman" w:eastAsia="宋体"/>
                <w:sz w:val="18"/>
                <w:szCs w:val="18"/>
              </w:rPr>
              <w:t xml:space="preserve">        μg/kg</w:t>
            </w:r>
          </w:p>
        </w:tc>
        <w:tc>
          <w:tcPr>
            <w:tcW w:w="2914" w:type="dxa"/>
            <w:vAlign w:val="center"/>
          </w:tcPr>
          <w:p>
            <w:pPr>
              <w:spacing w:line="240" w:lineRule="auto"/>
              <w:jc w:val="center"/>
              <w:rPr>
                <w:rFonts w:ascii="宋体" w:hAnsi="宋体" w:eastAsia="宋体"/>
                <w:sz w:val="18"/>
                <w:szCs w:val="18"/>
              </w:rPr>
            </w:pPr>
            <w:r>
              <w:rPr>
                <w:rFonts w:ascii="宋体" w:hAnsi="宋体" w:eastAsia="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562" w:type="dxa"/>
            <w:vMerge w:val="restart"/>
            <w:vAlign w:val="center"/>
          </w:tcPr>
          <w:p>
            <w:pPr>
              <w:spacing w:line="240" w:lineRule="auto"/>
              <w:jc w:val="center"/>
              <w:rPr>
                <w:rFonts w:ascii="Times New Roman" w:eastAsia="宋体"/>
                <w:sz w:val="18"/>
                <w:szCs w:val="18"/>
              </w:rPr>
            </w:pPr>
            <w:r>
              <w:rPr>
                <w:rFonts w:ascii="Times New Roman" w:eastAsia="宋体"/>
                <w:sz w:val="18"/>
                <w:szCs w:val="18"/>
              </w:rPr>
              <w:t>3</w:t>
            </w:r>
          </w:p>
        </w:tc>
        <w:tc>
          <w:tcPr>
            <w:tcW w:w="4820" w:type="dxa"/>
            <w:gridSpan w:val="2"/>
            <w:vMerge w:val="restart"/>
            <w:vAlign w:val="center"/>
          </w:tcPr>
          <w:p>
            <w:pPr>
              <w:spacing w:line="240" w:lineRule="auto"/>
              <w:rPr>
                <w:rFonts w:ascii="Times New Roman" w:eastAsia="宋体"/>
                <w:sz w:val="18"/>
                <w:szCs w:val="18"/>
              </w:rPr>
            </w:pPr>
            <w:r>
              <w:rPr>
                <w:rFonts w:hint="eastAsia" w:ascii="Times New Roman" w:eastAsia="宋体"/>
                <w:sz w:val="18"/>
                <w:szCs w:val="18"/>
              </w:rPr>
              <w:t>出机粮食温度             ℃</w:t>
            </w:r>
          </w:p>
        </w:tc>
        <w:tc>
          <w:tcPr>
            <w:tcW w:w="2914" w:type="dxa"/>
            <w:vAlign w:val="center"/>
          </w:tcPr>
          <w:p>
            <w:pPr>
              <w:spacing w:line="240" w:lineRule="auto"/>
              <w:jc w:val="center"/>
              <w:rPr>
                <w:rFonts w:ascii="Times New Roman" w:eastAsiaTheme="minorEastAsia"/>
                <w:sz w:val="18"/>
                <w:szCs w:val="18"/>
              </w:rPr>
            </w:pPr>
            <w:r>
              <w:rPr>
                <w:rFonts w:asciiTheme="minorEastAsia" w:hAnsiTheme="minorEastAsia" w:eastAsiaTheme="minorEastAsia"/>
                <w:sz w:val="18"/>
                <w:szCs w:val="18"/>
              </w:rPr>
              <w:t>≤</w:t>
            </w:r>
            <w:r>
              <w:rPr>
                <w:rFonts w:ascii="Times New Roman" w:eastAsiaTheme="minorEastAsia"/>
                <w:sz w:val="18"/>
                <w:szCs w:val="18"/>
              </w:rPr>
              <w:t>8</w:t>
            </w:r>
            <w:r>
              <w:rPr>
                <w:rFonts w:hint="eastAsia" w:ascii="Times New Roman" w:eastAsiaTheme="minorEastAsia"/>
                <w:sz w:val="18"/>
                <w:szCs w:val="18"/>
              </w:rPr>
              <w:t>（环境温度＜0℃）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562" w:type="dxa"/>
            <w:vMerge w:val="continue"/>
            <w:vAlign w:val="center"/>
          </w:tcPr>
          <w:p>
            <w:pPr>
              <w:spacing w:line="240" w:lineRule="auto"/>
              <w:jc w:val="center"/>
              <w:rPr>
                <w:rFonts w:ascii="Times New Roman" w:eastAsia="宋体"/>
                <w:sz w:val="18"/>
                <w:szCs w:val="18"/>
              </w:rPr>
            </w:pPr>
          </w:p>
        </w:tc>
        <w:tc>
          <w:tcPr>
            <w:tcW w:w="4820" w:type="dxa"/>
            <w:gridSpan w:val="2"/>
            <w:vMerge w:val="continue"/>
            <w:vAlign w:val="center"/>
          </w:tcPr>
          <w:p>
            <w:pPr>
              <w:spacing w:line="240" w:lineRule="auto"/>
              <w:rPr>
                <w:rFonts w:ascii="Times New Roman" w:eastAsia="宋体"/>
                <w:sz w:val="18"/>
                <w:szCs w:val="18"/>
              </w:rPr>
            </w:pPr>
          </w:p>
        </w:tc>
        <w:tc>
          <w:tcPr>
            <w:tcW w:w="2914" w:type="dxa"/>
            <w:vAlign w:val="center"/>
          </w:tcPr>
          <w:p>
            <w:pPr>
              <w:spacing w:line="240" w:lineRule="auto"/>
              <w:jc w:val="center"/>
              <w:rPr>
                <w:rFonts w:ascii="Times New Roman" w:eastAsiaTheme="minorEastAsia"/>
                <w:sz w:val="18"/>
                <w:szCs w:val="18"/>
              </w:rPr>
            </w:pPr>
            <w:r>
              <w:rPr>
                <w:rFonts w:asciiTheme="minorEastAsia" w:hAnsiTheme="minorEastAsia" w:eastAsiaTheme="minorEastAsia"/>
                <w:sz w:val="18"/>
                <w:szCs w:val="18"/>
              </w:rPr>
              <w:t>≤</w:t>
            </w:r>
            <w:r>
              <w:rPr>
                <w:rFonts w:hint="eastAsia" w:ascii="Times New Roman" w:eastAsia="宋体"/>
                <w:sz w:val="18"/>
                <w:szCs w:val="18"/>
              </w:rPr>
              <w:t>环境温度</w:t>
            </w:r>
            <w:r>
              <w:rPr>
                <w:rFonts w:ascii="Times New Roman" w:eastAsia="宋体"/>
                <w:sz w:val="18"/>
                <w:szCs w:val="18"/>
              </w:rPr>
              <w:t>+8</w:t>
            </w:r>
            <w:r>
              <w:rPr>
                <w:rFonts w:hint="eastAsia" w:ascii="Times New Roman" w:eastAsia="宋体"/>
                <w:sz w:val="18"/>
                <w:szCs w:val="18"/>
              </w:rPr>
              <w:t>（环境温度</w:t>
            </w:r>
            <w:r>
              <w:rPr>
                <w:rFonts w:asciiTheme="minorEastAsia" w:hAnsiTheme="minorEastAsia" w:eastAsiaTheme="minorEastAsia"/>
                <w:sz w:val="18"/>
                <w:szCs w:val="18"/>
              </w:rPr>
              <w:t>≥</w:t>
            </w:r>
            <w:r>
              <w:rPr>
                <w:rFonts w:hint="eastAsia" w:ascii="Times New Roman" w:eastAsia="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562" w:type="dxa"/>
            <w:vAlign w:val="center"/>
          </w:tcPr>
          <w:p>
            <w:pPr>
              <w:spacing w:line="240" w:lineRule="auto"/>
              <w:jc w:val="center"/>
              <w:rPr>
                <w:rFonts w:ascii="Times New Roman" w:eastAsia="宋体"/>
                <w:sz w:val="18"/>
                <w:szCs w:val="18"/>
              </w:rPr>
            </w:pPr>
            <w:r>
              <w:rPr>
                <w:rFonts w:ascii="Times New Roman" w:eastAsia="宋体"/>
                <w:sz w:val="18"/>
                <w:szCs w:val="18"/>
              </w:rPr>
              <w:t>4</w:t>
            </w:r>
          </w:p>
        </w:tc>
        <w:tc>
          <w:tcPr>
            <w:tcW w:w="4820" w:type="dxa"/>
            <w:gridSpan w:val="2"/>
            <w:vAlign w:val="center"/>
          </w:tcPr>
          <w:p>
            <w:pPr>
              <w:spacing w:line="240" w:lineRule="auto"/>
              <w:rPr>
                <w:rFonts w:ascii="Times New Roman" w:eastAsia="宋体"/>
                <w:sz w:val="18"/>
                <w:szCs w:val="18"/>
              </w:rPr>
            </w:pPr>
            <w:r>
              <w:rPr>
                <w:rFonts w:hint="eastAsia" w:ascii="Times New Roman" w:eastAsia="宋体"/>
                <w:sz w:val="18"/>
                <w:szCs w:val="18"/>
              </w:rPr>
              <w:t>小麦湿面筋降低值</w:t>
            </w:r>
            <w:r>
              <w:rPr>
                <w:rFonts w:ascii="Times New Roman" w:eastAsia="宋体"/>
                <w:sz w:val="18"/>
                <w:szCs w:val="18"/>
              </w:rPr>
              <w:t xml:space="preserve">         %</w:t>
            </w:r>
          </w:p>
        </w:tc>
        <w:tc>
          <w:tcPr>
            <w:tcW w:w="2914" w:type="dxa"/>
            <w:vAlign w:val="center"/>
          </w:tcPr>
          <w:p>
            <w:pPr>
              <w:spacing w:line="240" w:lineRule="auto"/>
              <w:jc w:val="center"/>
              <w:rPr>
                <w:rFonts w:ascii="Times New Roman" w:eastAsiaTheme="minorEastAsia"/>
                <w:sz w:val="18"/>
                <w:szCs w:val="18"/>
              </w:rPr>
            </w:pPr>
            <w:r>
              <w:rPr>
                <w:rFonts w:ascii="Times New Roman" w:eastAsiaTheme="minorEastAsia"/>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gridSpan w:val="4"/>
            <w:vAlign w:val="center"/>
          </w:tcPr>
          <w:p>
            <w:pPr>
              <w:spacing w:line="240" w:lineRule="auto"/>
              <w:rPr>
                <w:rFonts w:ascii="Times New Roman" w:eastAsiaTheme="minorEastAsia"/>
                <w:b/>
                <w:sz w:val="18"/>
                <w:szCs w:val="18"/>
              </w:rPr>
            </w:pPr>
            <w:r>
              <w:rPr>
                <w:rFonts w:hint="eastAsia" w:ascii="Times New Roman" w:eastAsiaTheme="minorEastAsia"/>
                <w:b/>
                <w:sz w:val="18"/>
                <w:szCs w:val="18"/>
              </w:rPr>
              <w:t>三、其它指标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562" w:type="dxa"/>
            <w:vAlign w:val="center"/>
          </w:tcPr>
          <w:p>
            <w:pPr>
              <w:spacing w:line="240" w:lineRule="auto"/>
              <w:jc w:val="center"/>
              <w:rPr>
                <w:rFonts w:ascii="Times New Roman" w:eastAsia="宋体"/>
                <w:sz w:val="18"/>
                <w:szCs w:val="18"/>
              </w:rPr>
            </w:pPr>
            <w:r>
              <w:rPr>
                <w:rFonts w:ascii="Times New Roman" w:eastAsia="宋体"/>
                <w:sz w:val="18"/>
                <w:szCs w:val="18"/>
              </w:rPr>
              <w:t>1</w:t>
            </w:r>
          </w:p>
        </w:tc>
        <w:tc>
          <w:tcPr>
            <w:tcW w:w="4820" w:type="dxa"/>
            <w:gridSpan w:val="2"/>
            <w:vAlign w:val="center"/>
          </w:tcPr>
          <w:p>
            <w:pPr>
              <w:spacing w:line="240" w:lineRule="auto"/>
              <w:rPr>
                <w:rFonts w:ascii="Times New Roman" w:eastAsia="宋体"/>
                <w:sz w:val="18"/>
                <w:szCs w:val="18"/>
              </w:rPr>
            </w:pPr>
            <w:r>
              <w:rPr>
                <w:rFonts w:hint="eastAsia" w:ascii="Times New Roman" w:eastAsia="宋体"/>
                <w:sz w:val="18"/>
                <w:szCs w:val="18"/>
              </w:rPr>
              <w:t>噪声</w:t>
            </w:r>
            <w:r>
              <w:rPr>
                <w:rFonts w:ascii="Times New Roman" w:eastAsia="宋体"/>
                <w:sz w:val="18"/>
                <w:szCs w:val="18"/>
              </w:rPr>
              <w:t xml:space="preserve">                    dB(A)</w:t>
            </w:r>
          </w:p>
        </w:tc>
        <w:tc>
          <w:tcPr>
            <w:tcW w:w="2914" w:type="dxa"/>
            <w:vAlign w:val="center"/>
          </w:tcPr>
          <w:p>
            <w:pPr>
              <w:spacing w:line="240" w:lineRule="auto"/>
              <w:jc w:val="center"/>
              <w:rPr>
                <w:rFonts w:ascii="Times New Roman" w:eastAsiaTheme="minorEastAsia"/>
                <w:sz w:val="18"/>
                <w:szCs w:val="18"/>
              </w:rPr>
            </w:pPr>
            <w:r>
              <w:rPr>
                <w:rFonts w:asciiTheme="minorEastAsia" w:hAnsiTheme="minorEastAsia" w:eastAsiaTheme="minorEastAsia"/>
                <w:sz w:val="18"/>
                <w:szCs w:val="18"/>
              </w:rPr>
              <w:t>≤</w:t>
            </w:r>
            <w:r>
              <w:rPr>
                <w:rFonts w:ascii="Times New Roman" w:eastAsiaTheme="minorEastAsia"/>
                <w:sz w:val="18"/>
                <w:szCs w:val="18"/>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562" w:type="dxa"/>
            <w:vAlign w:val="center"/>
          </w:tcPr>
          <w:p>
            <w:pPr>
              <w:spacing w:line="240" w:lineRule="auto"/>
              <w:jc w:val="center"/>
              <w:rPr>
                <w:rFonts w:ascii="Times New Roman" w:eastAsia="宋体"/>
                <w:sz w:val="18"/>
                <w:szCs w:val="18"/>
              </w:rPr>
            </w:pPr>
            <w:r>
              <w:rPr>
                <w:rFonts w:ascii="Times New Roman" w:eastAsia="宋体"/>
                <w:sz w:val="18"/>
                <w:szCs w:val="18"/>
              </w:rPr>
              <w:t>2</w:t>
            </w:r>
          </w:p>
        </w:tc>
        <w:tc>
          <w:tcPr>
            <w:tcW w:w="4820" w:type="dxa"/>
            <w:gridSpan w:val="2"/>
            <w:vAlign w:val="center"/>
          </w:tcPr>
          <w:p>
            <w:pPr>
              <w:spacing w:line="240" w:lineRule="auto"/>
              <w:rPr>
                <w:rFonts w:ascii="Times New Roman" w:eastAsia="宋体"/>
                <w:sz w:val="18"/>
                <w:szCs w:val="18"/>
              </w:rPr>
            </w:pPr>
            <w:r>
              <w:rPr>
                <w:rFonts w:hint="eastAsia" w:ascii="Times New Roman" w:eastAsia="宋体"/>
                <w:sz w:val="18"/>
                <w:szCs w:val="18"/>
              </w:rPr>
              <w:t>粉尘浓度</w:t>
            </w:r>
            <w:r>
              <w:rPr>
                <w:rFonts w:ascii="Times New Roman" w:eastAsia="宋体"/>
                <w:sz w:val="18"/>
                <w:szCs w:val="18"/>
              </w:rPr>
              <w:t>(</w:t>
            </w:r>
            <w:r>
              <w:rPr>
                <w:rFonts w:hint="eastAsia" w:ascii="Times New Roman" w:eastAsia="宋体"/>
                <w:sz w:val="18"/>
                <w:szCs w:val="18"/>
              </w:rPr>
              <w:t>工作间</w:t>
            </w:r>
            <w:r>
              <w:rPr>
                <w:rFonts w:ascii="Times New Roman" w:eastAsia="宋体"/>
                <w:sz w:val="18"/>
                <w:szCs w:val="18"/>
              </w:rPr>
              <w:t>)         mg/m</w:t>
            </w:r>
            <w:r>
              <w:rPr>
                <w:rFonts w:ascii="Times New Roman" w:eastAsia="宋体"/>
                <w:sz w:val="18"/>
                <w:szCs w:val="18"/>
                <w:vertAlign w:val="superscript"/>
              </w:rPr>
              <w:t>3</w:t>
            </w:r>
          </w:p>
        </w:tc>
        <w:tc>
          <w:tcPr>
            <w:tcW w:w="2914" w:type="dxa"/>
            <w:vAlign w:val="center"/>
          </w:tcPr>
          <w:p>
            <w:pPr>
              <w:spacing w:line="240" w:lineRule="auto"/>
              <w:jc w:val="center"/>
              <w:rPr>
                <w:rFonts w:ascii="Times New Roman" w:eastAsiaTheme="minorEastAsia"/>
                <w:sz w:val="18"/>
                <w:szCs w:val="18"/>
              </w:rPr>
            </w:pPr>
            <w:r>
              <w:rPr>
                <w:rFonts w:asciiTheme="minorEastAsia" w:hAnsiTheme="minorEastAsia" w:eastAsiaTheme="minorEastAsia"/>
                <w:sz w:val="18"/>
                <w:szCs w:val="18"/>
              </w:rPr>
              <w:t>≤10</w:t>
            </w:r>
          </w:p>
        </w:tc>
      </w:tr>
      <w:bookmarkEnd w:id="35"/>
      <w:bookmarkEnd w:id="36"/>
    </w:tbl>
    <w:p>
      <w:pPr>
        <w:widowControl w:val="0"/>
        <w:adjustRightInd/>
        <w:snapToGrid/>
        <w:spacing w:line="240" w:lineRule="auto"/>
        <w:ind w:left="-840" w:leftChars="-400" w:firstLine="838" w:firstLineChars="464"/>
        <w:jc w:val="both"/>
        <w:outlineLvl w:val="9"/>
        <w:rPr>
          <w:rFonts w:hint="eastAsia" w:ascii="Times New Roman" w:eastAsia="仿宋"/>
          <w:b/>
          <w:sz w:val="18"/>
          <w:szCs w:val="18"/>
        </w:rPr>
      </w:pPr>
      <w:bookmarkStart w:id="39" w:name="_Toc110600306"/>
      <w:bookmarkEnd w:id="39"/>
      <w:bookmarkStart w:id="40" w:name="_Toc110602351"/>
      <w:bookmarkEnd w:id="40"/>
      <w:bookmarkStart w:id="41" w:name="_Toc110602349"/>
      <w:bookmarkEnd w:id="41"/>
      <w:bookmarkStart w:id="42" w:name="_Toc110602348"/>
      <w:bookmarkEnd w:id="42"/>
      <w:bookmarkStart w:id="43" w:name="_Toc110600305"/>
      <w:bookmarkEnd w:id="43"/>
      <w:bookmarkStart w:id="44" w:name="_Toc110602350"/>
      <w:bookmarkEnd w:id="44"/>
      <w:bookmarkStart w:id="45" w:name="_Toc110600303"/>
      <w:bookmarkEnd w:id="45"/>
      <w:bookmarkStart w:id="46" w:name="_Toc110600304"/>
      <w:bookmarkEnd w:id="46"/>
      <w:r>
        <w:rPr>
          <w:rFonts w:hint="eastAsia" w:ascii="Times New Roman" w:eastAsia="仿宋"/>
          <w:b/>
          <w:sz w:val="18"/>
          <w:szCs w:val="18"/>
        </w:rPr>
        <w:t>注：</w:t>
      </w:r>
    </w:p>
    <w:p>
      <w:pPr>
        <w:widowControl w:val="0"/>
        <w:adjustRightInd/>
        <w:snapToGrid/>
        <w:spacing w:line="240" w:lineRule="auto"/>
        <w:ind w:left="-840" w:leftChars="-400" w:firstLine="838" w:firstLineChars="464"/>
        <w:jc w:val="both"/>
        <w:outlineLvl w:val="9"/>
        <w:rPr>
          <w:rFonts w:ascii="Times New Roman" w:eastAsia="仿宋"/>
          <w:b/>
          <w:sz w:val="18"/>
          <w:szCs w:val="18"/>
        </w:rPr>
      </w:pPr>
      <w:r>
        <w:rPr>
          <w:rFonts w:ascii="Times New Roman" w:eastAsia="仿宋"/>
          <w:b/>
          <w:sz w:val="18"/>
          <w:szCs w:val="18"/>
        </w:rPr>
        <w:t>1.</w:t>
      </w:r>
      <w:r>
        <w:rPr>
          <w:rFonts w:hint="eastAsia" w:ascii="Times New Roman" w:eastAsia="仿宋"/>
          <w:b/>
          <w:sz w:val="18"/>
          <w:szCs w:val="18"/>
        </w:rPr>
        <w:t>表中小麦干燥单位耗热量环境条件：环境温度为</w:t>
      </w:r>
      <w:r>
        <w:rPr>
          <w:rFonts w:ascii="Times New Roman" w:eastAsia="仿宋"/>
          <w:b/>
          <w:sz w:val="18"/>
          <w:szCs w:val="18"/>
        </w:rPr>
        <w:t>2</w:t>
      </w:r>
      <w:r>
        <w:rPr>
          <w:rFonts w:hint="eastAsia" w:ascii="Times New Roman" w:eastAsia="仿宋"/>
          <w:b/>
          <w:sz w:val="18"/>
          <w:szCs w:val="18"/>
          <w:lang w:val="en-US" w:eastAsia="zh-CN"/>
        </w:rPr>
        <w:t>5</w:t>
      </w:r>
      <w:r>
        <w:rPr>
          <w:rFonts w:hint="eastAsia" w:ascii="Times New Roman" w:eastAsia="仿宋"/>
          <w:b/>
          <w:sz w:val="18"/>
          <w:szCs w:val="18"/>
        </w:rPr>
        <w:t>℃，相对湿度为</w:t>
      </w:r>
      <w:r>
        <w:rPr>
          <w:rFonts w:hint="eastAsia" w:ascii="Times New Roman" w:eastAsia="仿宋"/>
          <w:b/>
          <w:sz w:val="18"/>
          <w:szCs w:val="18"/>
          <w:lang w:val="en-US" w:eastAsia="zh-CN"/>
        </w:rPr>
        <w:t>6</w:t>
      </w:r>
      <w:r>
        <w:rPr>
          <w:rFonts w:ascii="Times New Roman" w:eastAsia="仿宋"/>
          <w:b/>
          <w:sz w:val="18"/>
          <w:szCs w:val="18"/>
        </w:rPr>
        <w:t>0%</w:t>
      </w:r>
      <w:r>
        <w:rPr>
          <w:rFonts w:hint="eastAsia" w:ascii="Times New Roman" w:eastAsia="仿宋"/>
          <w:b/>
          <w:sz w:val="18"/>
          <w:szCs w:val="18"/>
        </w:rPr>
        <w:t>，大气压力为</w:t>
      </w:r>
      <w:r>
        <w:rPr>
          <w:rFonts w:ascii="Times New Roman" w:eastAsia="仿宋"/>
          <w:b/>
          <w:sz w:val="18"/>
          <w:szCs w:val="18"/>
        </w:rPr>
        <w:t>1.013</w:t>
      </w:r>
      <w:r>
        <w:rPr>
          <w:rFonts w:hint="eastAsia" w:ascii="Times New Roman" w:eastAsia="仿宋"/>
          <w:b/>
          <w:sz w:val="18"/>
          <w:szCs w:val="18"/>
        </w:rPr>
        <w:t>×</w:t>
      </w:r>
      <w:r>
        <w:rPr>
          <w:rFonts w:ascii="Times New Roman" w:eastAsia="仿宋"/>
          <w:b/>
          <w:sz w:val="18"/>
          <w:szCs w:val="18"/>
        </w:rPr>
        <w:t>10</w:t>
      </w:r>
      <w:r>
        <w:rPr>
          <w:rFonts w:ascii="Times New Roman" w:eastAsia="仿宋"/>
          <w:b/>
          <w:sz w:val="18"/>
          <w:szCs w:val="18"/>
          <w:vertAlign w:val="superscript"/>
        </w:rPr>
        <w:t>5</w:t>
      </w:r>
      <w:r>
        <w:rPr>
          <w:rFonts w:ascii="Times New Roman" w:eastAsia="仿宋"/>
          <w:b/>
          <w:sz w:val="18"/>
          <w:szCs w:val="18"/>
        </w:rPr>
        <w:t>Pa</w:t>
      </w:r>
      <w:r>
        <w:rPr>
          <w:rFonts w:hint="eastAsia" w:ascii="Times New Roman" w:eastAsia="仿宋"/>
          <w:b/>
          <w:sz w:val="18"/>
          <w:szCs w:val="18"/>
        </w:rPr>
        <w:t>。</w:t>
      </w:r>
    </w:p>
    <w:p>
      <w:pPr>
        <w:widowControl w:val="0"/>
        <w:adjustRightInd/>
        <w:snapToGrid/>
        <w:spacing w:line="240" w:lineRule="auto"/>
        <w:jc w:val="both"/>
        <w:outlineLvl w:val="9"/>
        <w:rPr>
          <w:rFonts w:ascii="Times New Roman" w:eastAsia="仿宋"/>
          <w:b/>
          <w:sz w:val="18"/>
          <w:szCs w:val="18"/>
        </w:rPr>
      </w:pPr>
      <w:r>
        <w:rPr>
          <w:rFonts w:ascii="Times New Roman" w:eastAsia="仿宋"/>
          <w:b/>
          <w:sz w:val="18"/>
          <w:szCs w:val="18"/>
        </w:rPr>
        <w:t>2.</w:t>
      </w:r>
      <w:r>
        <w:rPr>
          <w:rFonts w:hint="eastAsia" w:ascii="Times New Roman" w:eastAsia="仿宋"/>
          <w:b/>
          <w:sz w:val="18"/>
          <w:szCs w:val="18"/>
        </w:rPr>
        <w:t>表中玉米干燥单位耗热量环境条件：环境温度为</w:t>
      </w:r>
      <w:r>
        <w:rPr>
          <w:rFonts w:hint="eastAsia" w:ascii="Times New Roman" w:eastAsia="仿宋"/>
          <w:b/>
          <w:sz w:val="18"/>
          <w:szCs w:val="18"/>
          <w:lang w:val="en-US" w:eastAsia="zh-CN"/>
        </w:rPr>
        <w:t>1</w:t>
      </w:r>
      <w:r>
        <w:rPr>
          <w:rFonts w:ascii="Times New Roman" w:eastAsia="仿宋"/>
          <w:b/>
          <w:sz w:val="18"/>
          <w:szCs w:val="18"/>
        </w:rPr>
        <w:t>0</w:t>
      </w:r>
      <w:r>
        <w:rPr>
          <w:rFonts w:hint="eastAsia" w:ascii="Times New Roman" w:eastAsia="仿宋"/>
          <w:b/>
          <w:sz w:val="18"/>
          <w:szCs w:val="18"/>
        </w:rPr>
        <w:t>℃，相对湿度为</w:t>
      </w:r>
      <w:r>
        <w:rPr>
          <w:rFonts w:ascii="Times New Roman" w:eastAsia="仿宋"/>
          <w:b/>
          <w:sz w:val="18"/>
          <w:szCs w:val="18"/>
        </w:rPr>
        <w:t>50%</w:t>
      </w:r>
      <w:r>
        <w:rPr>
          <w:rFonts w:hint="eastAsia" w:ascii="Times New Roman" w:eastAsia="仿宋"/>
          <w:b/>
          <w:sz w:val="18"/>
          <w:szCs w:val="18"/>
        </w:rPr>
        <w:t>，大气压力为</w:t>
      </w:r>
      <w:r>
        <w:rPr>
          <w:rFonts w:ascii="Times New Roman" w:eastAsia="仿宋"/>
          <w:b/>
          <w:sz w:val="18"/>
          <w:szCs w:val="18"/>
        </w:rPr>
        <w:t>1.013</w:t>
      </w:r>
      <w:r>
        <w:rPr>
          <w:rFonts w:hint="eastAsia" w:ascii="Times New Roman" w:eastAsia="仿宋"/>
          <w:b/>
          <w:sz w:val="18"/>
          <w:szCs w:val="18"/>
        </w:rPr>
        <w:t>×</w:t>
      </w:r>
      <w:r>
        <w:rPr>
          <w:rFonts w:ascii="Times New Roman" w:eastAsia="仿宋"/>
          <w:b/>
          <w:sz w:val="18"/>
          <w:szCs w:val="18"/>
        </w:rPr>
        <w:t>10</w:t>
      </w:r>
      <w:r>
        <w:rPr>
          <w:rFonts w:ascii="Times New Roman" w:eastAsia="仿宋"/>
          <w:b/>
          <w:sz w:val="18"/>
          <w:szCs w:val="18"/>
          <w:vertAlign w:val="superscript"/>
        </w:rPr>
        <w:t>5</w:t>
      </w:r>
      <w:r>
        <w:rPr>
          <w:rFonts w:ascii="Times New Roman" w:eastAsia="仿宋"/>
          <w:b/>
          <w:sz w:val="18"/>
          <w:szCs w:val="18"/>
        </w:rPr>
        <w:t>Pa</w:t>
      </w:r>
      <w:r>
        <w:rPr>
          <w:rFonts w:hint="eastAsia" w:ascii="Times New Roman" w:eastAsia="仿宋"/>
          <w:b/>
          <w:sz w:val="18"/>
          <w:szCs w:val="18"/>
        </w:rPr>
        <w:t>。</w:t>
      </w:r>
    </w:p>
    <w:p>
      <w:pPr>
        <w:widowControl w:val="0"/>
        <w:adjustRightInd/>
        <w:snapToGrid/>
        <w:spacing w:line="240" w:lineRule="auto"/>
        <w:jc w:val="both"/>
        <w:outlineLvl w:val="9"/>
        <w:rPr>
          <w:rFonts w:ascii="Times New Roman" w:eastAsia="仿宋"/>
          <w:b/>
          <w:sz w:val="18"/>
          <w:szCs w:val="18"/>
        </w:rPr>
      </w:pPr>
      <w:r>
        <w:rPr>
          <w:rFonts w:ascii="Times New Roman" w:eastAsia="仿宋"/>
          <w:b/>
          <w:sz w:val="18"/>
          <w:szCs w:val="18"/>
        </w:rPr>
        <w:t>3.</w:t>
      </w:r>
      <w:r>
        <w:rPr>
          <w:rFonts w:hint="eastAsia" w:ascii="Times New Roman" w:eastAsia="仿宋"/>
          <w:b/>
          <w:sz w:val="18"/>
          <w:szCs w:val="18"/>
        </w:rPr>
        <w:t>表中稻谷干燥单位耗热量环境条件：环境温度为</w:t>
      </w:r>
      <w:r>
        <w:rPr>
          <w:rFonts w:hint="eastAsia" w:ascii="Times New Roman" w:eastAsia="仿宋"/>
          <w:b/>
          <w:sz w:val="18"/>
          <w:szCs w:val="18"/>
          <w:lang w:val="en-US" w:eastAsia="zh-CN"/>
        </w:rPr>
        <w:t>25</w:t>
      </w:r>
      <w:r>
        <w:rPr>
          <w:rFonts w:hint="eastAsia" w:ascii="Times New Roman" w:eastAsia="仿宋"/>
          <w:b/>
          <w:sz w:val="18"/>
          <w:szCs w:val="18"/>
        </w:rPr>
        <w:t>℃，相对湿度为</w:t>
      </w:r>
      <w:r>
        <w:rPr>
          <w:rFonts w:hint="eastAsia" w:ascii="Times New Roman" w:eastAsia="仿宋"/>
          <w:b/>
          <w:sz w:val="18"/>
          <w:szCs w:val="18"/>
          <w:lang w:val="en-US" w:eastAsia="zh-CN"/>
        </w:rPr>
        <w:t>6</w:t>
      </w:r>
      <w:r>
        <w:rPr>
          <w:rFonts w:ascii="Times New Roman" w:eastAsia="仿宋"/>
          <w:b/>
          <w:sz w:val="18"/>
          <w:szCs w:val="18"/>
        </w:rPr>
        <w:t>0%</w:t>
      </w:r>
      <w:r>
        <w:rPr>
          <w:rFonts w:hint="eastAsia" w:ascii="Times New Roman" w:eastAsia="仿宋"/>
          <w:b/>
          <w:sz w:val="18"/>
          <w:szCs w:val="18"/>
        </w:rPr>
        <w:t>，大气压力为</w:t>
      </w:r>
      <w:r>
        <w:rPr>
          <w:rFonts w:ascii="Times New Roman" w:eastAsia="仿宋"/>
          <w:b/>
          <w:sz w:val="18"/>
          <w:szCs w:val="18"/>
        </w:rPr>
        <w:t>1.013</w:t>
      </w:r>
      <w:r>
        <w:rPr>
          <w:rFonts w:hint="eastAsia" w:ascii="Times New Roman" w:eastAsia="仿宋"/>
          <w:b/>
          <w:sz w:val="18"/>
          <w:szCs w:val="18"/>
        </w:rPr>
        <w:t>×</w:t>
      </w:r>
      <w:r>
        <w:rPr>
          <w:rFonts w:ascii="Times New Roman" w:eastAsia="仿宋"/>
          <w:b/>
          <w:sz w:val="18"/>
          <w:szCs w:val="18"/>
        </w:rPr>
        <w:t>10</w:t>
      </w:r>
      <w:r>
        <w:rPr>
          <w:rFonts w:ascii="Times New Roman" w:eastAsia="仿宋"/>
          <w:b/>
          <w:sz w:val="18"/>
          <w:szCs w:val="18"/>
          <w:vertAlign w:val="superscript"/>
        </w:rPr>
        <w:t>5</w:t>
      </w:r>
      <w:r>
        <w:rPr>
          <w:rFonts w:ascii="Times New Roman" w:eastAsia="仿宋"/>
          <w:b/>
          <w:sz w:val="18"/>
          <w:szCs w:val="18"/>
        </w:rPr>
        <w:t>Pa</w:t>
      </w:r>
      <w:r>
        <w:rPr>
          <w:rFonts w:hint="eastAsia" w:ascii="Times New Roman" w:eastAsia="仿宋"/>
          <w:b/>
          <w:sz w:val="18"/>
          <w:szCs w:val="18"/>
        </w:rPr>
        <w:t>。</w:t>
      </w:r>
    </w:p>
    <w:p>
      <w:pPr>
        <w:pStyle w:val="31"/>
        <w:numPr>
          <w:ilvl w:val="1"/>
          <w:numId w:val="3"/>
        </w:numPr>
        <w:spacing w:before="156" w:after="156" w:line="360" w:lineRule="exact"/>
        <w:rPr>
          <w:rFonts w:ascii="Times New Roman"/>
        </w:rPr>
      </w:pPr>
      <w:r>
        <w:rPr>
          <w:rFonts w:hint="eastAsia" w:ascii="Times New Roman"/>
        </w:rPr>
        <w:t>选址及总平面要求</w:t>
      </w:r>
    </w:p>
    <w:p>
      <w:pPr>
        <w:pStyle w:val="31"/>
        <w:spacing w:before="156" w:after="156" w:line="360" w:lineRule="exact"/>
        <w:rPr>
          <w:rFonts w:ascii="Times New Roman" w:eastAsia="宋体"/>
          <w:b/>
          <w:szCs w:val="24"/>
        </w:rPr>
      </w:pPr>
      <w:bookmarkStart w:id="47" w:name="_Toc110600309"/>
      <w:bookmarkStart w:id="48" w:name="_Toc110602354"/>
      <w:r>
        <w:rPr>
          <w:rFonts w:ascii="Times New Roman" w:eastAsia="宋体"/>
          <w:b/>
          <w:szCs w:val="24"/>
        </w:rPr>
        <w:t xml:space="preserve">5.4.1 </w:t>
      </w:r>
      <w:r>
        <w:rPr>
          <w:rFonts w:hint="eastAsia" w:ascii="Times New Roman" w:eastAsia="宋体"/>
          <w:b/>
          <w:szCs w:val="24"/>
        </w:rPr>
        <w:t>选址要求</w:t>
      </w:r>
      <w:bookmarkEnd w:id="47"/>
      <w:bookmarkEnd w:id="48"/>
    </w:p>
    <w:p>
      <w:pPr>
        <w:widowControl w:val="0"/>
        <w:adjustRightInd/>
        <w:snapToGrid/>
        <w:spacing w:line="240" w:lineRule="auto"/>
        <w:jc w:val="both"/>
        <w:outlineLvl w:val="9"/>
        <w:rPr>
          <w:rFonts w:ascii="Times New Roman" w:eastAsia="宋体"/>
          <w:szCs w:val="22"/>
        </w:rPr>
      </w:pPr>
      <w:bookmarkStart w:id="49" w:name="_Toc110602355"/>
      <w:bookmarkStart w:id="50" w:name="_Toc110600310"/>
      <w:bookmarkStart w:id="51" w:name="_Toc109669808"/>
      <w:r>
        <w:rPr>
          <w:rFonts w:ascii="Times New Roman" w:eastAsia="宋体"/>
          <w:szCs w:val="22"/>
        </w:rPr>
        <w:t xml:space="preserve">5.4.1.1 </w:t>
      </w:r>
      <w:r>
        <w:rPr>
          <w:rFonts w:hint="eastAsia" w:ascii="Times New Roman" w:eastAsia="宋体"/>
          <w:szCs w:val="22"/>
        </w:rPr>
        <w:t>应符合国家和地方土地利用规划和城乡规划的要求。</w:t>
      </w:r>
      <w:bookmarkEnd w:id="49"/>
      <w:bookmarkEnd w:id="50"/>
      <w:bookmarkEnd w:id="51"/>
    </w:p>
    <w:p>
      <w:pPr>
        <w:widowControl w:val="0"/>
        <w:adjustRightInd/>
        <w:snapToGrid/>
        <w:spacing w:line="240" w:lineRule="auto"/>
        <w:jc w:val="both"/>
        <w:outlineLvl w:val="9"/>
        <w:rPr>
          <w:rFonts w:ascii="Times New Roman" w:eastAsia="宋体"/>
          <w:szCs w:val="22"/>
        </w:rPr>
      </w:pPr>
      <w:bookmarkStart w:id="52" w:name="_Toc110602356"/>
      <w:bookmarkStart w:id="53" w:name="_Toc109669809"/>
      <w:bookmarkStart w:id="54" w:name="_Toc110600311"/>
      <w:r>
        <w:rPr>
          <w:rFonts w:ascii="Times New Roman" w:eastAsia="宋体"/>
          <w:szCs w:val="22"/>
        </w:rPr>
        <w:t xml:space="preserve">5.4.1.2 </w:t>
      </w:r>
      <w:r>
        <w:rPr>
          <w:rFonts w:hint="eastAsia" w:ascii="Times New Roman" w:eastAsia="宋体"/>
          <w:szCs w:val="22"/>
        </w:rPr>
        <w:t>场地面积应满足生产、生活及发展的需要，远离居民区（距民用建筑</w:t>
      </w:r>
      <w:r>
        <w:rPr>
          <w:rFonts w:asciiTheme="minorEastAsia" w:hAnsiTheme="minorEastAsia" w:eastAsiaTheme="minorEastAsia"/>
          <w:szCs w:val="22"/>
        </w:rPr>
        <w:t>≥</w:t>
      </w:r>
      <w:r>
        <w:rPr>
          <w:rFonts w:ascii="Times New Roman" w:eastAsia="宋体"/>
          <w:szCs w:val="22"/>
        </w:rPr>
        <w:t>25m</w:t>
      </w:r>
      <w:r>
        <w:rPr>
          <w:rFonts w:hint="eastAsia" w:ascii="Times New Roman" w:eastAsia="宋体"/>
          <w:szCs w:val="22"/>
        </w:rPr>
        <w:t>）并位于居民区及公共建筑最大频率风向下风侧。</w:t>
      </w:r>
      <w:bookmarkEnd w:id="52"/>
      <w:bookmarkEnd w:id="53"/>
      <w:bookmarkEnd w:id="54"/>
    </w:p>
    <w:p>
      <w:pPr>
        <w:widowControl w:val="0"/>
        <w:adjustRightInd/>
        <w:snapToGrid/>
        <w:spacing w:line="240" w:lineRule="auto"/>
        <w:jc w:val="both"/>
        <w:outlineLvl w:val="9"/>
        <w:rPr>
          <w:rFonts w:ascii="Times New Roman" w:eastAsia="宋体"/>
          <w:szCs w:val="22"/>
        </w:rPr>
      </w:pPr>
      <w:bookmarkStart w:id="55" w:name="_Toc109669810"/>
      <w:bookmarkStart w:id="56" w:name="_Toc110600312"/>
      <w:bookmarkStart w:id="57" w:name="_Toc110602357"/>
      <w:r>
        <w:rPr>
          <w:rFonts w:ascii="Times New Roman" w:eastAsia="宋体"/>
          <w:szCs w:val="22"/>
        </w:rPr>
        <w:t xml:space="preserve">5.4.1.3 </w:t>
      </w:r>
      <w:r>
        <w:rPr>
          <w:rFonts w:hint="eastAsia" w:ascii="Times New Roman" w:eastAsia="宋体"/>
          <w:szCs w:val="22"/>
        </w:rPr>
        <w:t>宜建设在粮食种植基地附近，应确保有稳定可靠的粮源、便于就近收购粮食，并具有相应规模的粮食储备量或中转量。</w:t>
      </w:r>
      <w:bookmarkEnd w:id="55"/>
      <w:bookmarkEnd w:id="56"/>
      <w:bookmarkEnd w:id="57"/>
    </w:p>
    <w:p>
      <w:pPr>
        <w:widowControl w:val="0"/>
        <w:adjustRightInd/>
        <w:snapToGrid/>
        <w:spacing w:line="240" w:lineRule="auto"/>
        <w:jc w:val="both"/>
        <w:outlineLvl w:val="9"/>
        <w:rPr>
          <w:rFonts w:ascii="Times New Roman" w:eastAsia="宋体"/>
          <w:szCs w:val="22"/>
        </w:rPr>
      </w:pPr>
      <w:bookmarkStart w:id="58" w:name="_Toc110600313"/>
      <w:bookmarkStart w:id="59" w:name="_Toc109669811"/>
      <w:bookmarkStart w:id="60" w:name="_Toc110602358"/>
      <w:r>
        <w:rPr>
          <w:rFonts w:ascii="Times New Roman" w:eastAsia="宋体"/>
          <w:szCs w:val="22"/>
        </w:rPr>
        <w:t xml:space="preserve">5.4.1.4 </w:t>
      </w:r>
      <w:r>
        <w:rPr>
          <w:rFonts w:hint="eastAsia" w:ascii="Times New Roman" w:eastAsia="宋体"/>
          <w:szCs w:val="22"/>
        </w:rPr>
        <w:t>应具有便利和经济的交通运输条件，具备可靠、适用、经济的供电、消防用水、供热、通讯等外部协作条件。</w:t>
      </w:r>
      <w:bookmarkEnd w:id="58"/>
      <w:bookmarkEnd w:id="59"/>
      <w:bookmarkEnd w:id="60"/>
    </w:p>
    <w:p>
      <w:pPr>
        <w:widowControl w:val="0"/>
        <w:adjustRightInd/>
        <w:snapToGrid/>
        <w:spacing w:line="240" w:lineRule="auto"/>
        <w:jc w:val="both"/>
        <w:outlineLvl w:val="9"/>
        <w:rPr>
          <w:rFonts w:ascii="Times New Roman" w:eastAsia="宋体"/>
          <w:szCs w:val="22"/>
        </w:rPr>
      </w:pPr>
      <w:bookmarkStart w:id="61" w:name="_Toc110600314"/>
      <w:bookmarkStart w:id="62" w:name="_Toc110602359"/>
      <w:bookmarkStart w:id="63" w:name="_Toc109669812"/>
      <w:r>
        <w:rPr>
          <w:rFonts w:ascii="Times New Roman" w:eastAsia="宋体"/>
          <w:szCs w:val="22"/>
        </w:rPr>
        <w:t xml:space="preserve">5.4.1.5 </w:t>
      </w:r>
      <w:r>
        <w:rPr>
          <w:rFonts w:hint="eastAsia" w:ascii="Times New Roman" w:eastAsia="宋体"/>
          <w:szCs w:val="22"/>
        </w:rPr>
        <w:t>应远离污染源及易燃、易爆等危险物品生产或存放的场所，符合国家及地方防爆、防火、防尘、环保、卫生及安全生产要求。</w:t>
      </w:r>
      <w:bookmarkEnd w:id="61"/>
      <w:bookmarkEnd w:id="62"/>
      <w:bookmarkEnd w:id="63"/>
    </w:p>
    <w:p>
      <w:pPr>
        <w:widowControl w:val="0"/>
        <w:adjustRightInd/>
        <w:snapToGrid/>
        <w:spacing w:line="240" w:lineRule="auto"/>
        <w:jc w:val="both"/>
        <w:outlineLvl w:val="9"/>
        <w:rPr>
          <w:rFonts w:ascii="Times New Roman" w:eastAsia="宋体"/>
          <w:szCs w:val="22"/>
        </w:rPr>
      </w:pPr>
      <w:bookmarkStart w:id="64" w:name="_Toc109669813"/>
      <w:bookmarkStart w:id="65" w:name="_Toc110602360"/>
      <w:bookmarkStart w:id="66" w:name="_Toc110600315"/>
      <w:r>
        <w:rPr>
          <w:rFonts w:ascii="Times New Roman" w:eastAsia="宋体"/>
          <w:szCs w:val="22"/>
        </w:rPr>
        <w:t xml:space="preserve">5.4.1.6 </w:t>
      </w:r>
      <w:r>
        <w:rPr>
          <w:rFonts w:hint="eastAsia" w:ascii="Times New Roman" w:eastAsia="宋体"/>
          <w:szCs w:val="22"/>
        </w:rPr>
        <w:t>具有良好的工程地质和水文地质条件，地势应相对平坦、开阔、不低于周边基础高度，避免洪水、潮水或内涝威胁。不宜选择在抗震设防为</w:t>
      </w:r>
      <w:r>
        <w:rPr>
          <w:rFonts w:ascii="Times New Roman" w:eastAsia="宋体"/>
          <w:szCs w:val="22"/>
        </w:rPr>
        <w:t>8</w:t>
      </w:r>
      <w:r>
        <w:rPr>
          <w:rFonts w:hint="eastAsia" w:ascii="Times New Roman" w:eastAsia="宋体"/>
          <w:szCs w:val="22"/>
        </w:rPr>
        <w:t>度以上的地震区，应避开泥石流、滑坡、洪涝等直接危害地段以及</w:t>
      </w:r>
      <w:r>
        <w:rPr>
          <w:rFonts w:ascii="Times New Roman" w:eastAsia="宋体"/>
          <w:szCs w:val="22"/>
        </w:rPr>
        <w:t>IV</w:t>
      </w:r>
      <w:r>
        <w:rPr>
          <w:rFonts w:hint="eastAsia" w:ascii="Times New Roman" w:eastAsia="宋体"/>
          <w:szCs w:val="22"/>
        </w:rPr>
        <w:t>级自重湿陷性黄土和</w:t>
      </w:r>
      <w:r>
        <w:rPr>
          <w:rFonts w:ascii="Times New Roman" w:eastAsia="宋体"/>
          <w:szCs w:val="22"/>
        </w:rPr>
        <w:t>III</w:t>
      </w:r>
      <w:r>
        <w:rPr>
          <w:rFonts w:hint="eastAsia" w:ascii="Times New Roman" w:eastAsia="宋体"/>
          <w:szCs w:val="22"/>
        </w:rPr>
        <w:t>级膨胀土等工程地质条件不良区。</w:t>
      </w:r>
      <w:bookmarkEnd w:id="64"/>
      <w:bookmarkEnd w:id="65"/>
      <w:bookmarkEnd w:id="66"/>
    </w:p>
    <w:p>
      <w:pPr>
        <w:widowControl w:val="0"/>
        <w:adjustRightInd/>
        <w:snapToGrid/>
        <w:spacing w:line="240" w:lineRule="auto"/>
        <w:jc w:val="both"/>
        <w:outlineLvl w:val="9"/>
        <w:rPr>
          <w:rFonts w:ascii="Times New Roman" w:eastAsia="宋体"/>
          <w:szCs w:val="22"/>
        </w:rPr>
      </w:pPr>
      <w:bookmarkStart w:id="67" w:name="_Toc110602361"/>
      <w:bookmarkStart w:id="68" w:name="_Toc109669814"/>
      <w:bookmarkStart w:id="69" w:name="_Toc110600316"/>
      <w:r>
        <w:rPr>
          <w:rFonts w:ascii="Times New Roman" w:eastAsia="宋体"/>
          <w:szCs w:val="22"/>
        </w:rPr>
        <w:t xml:space="preserve">5.4.1.7 </w:t>
      </w:r>
      <w:r>
        <w:rPr>
          <w:rFonts w:hint="eastAsia" w:ascii="Times New Roman" w:eastAsia="宋体"/>
          <w:szCs w:val="22"/>
        </w:rPr>
        <w:t>应避开高压线、地下光缆、电缆、输油输气管道等设施。</w:t>
      </w:r>
      <w:bookmarkEnd w:id="67"/>
      <w:bookmarkEnd w:id="68"/>
      <w:bookmarkEnd w:id="69"/>
    </w:p>
    <w:p>
      <w:pPr>
        <w:pStyle w:val="31"/>
        <w:spacing w:before="156" w:after="156" w:line="360" w:lineRule="exact"/>
        <w:rPr>
          <w:rFonts w:ascii="Times New Roman" w:eastAsia="宋体"/>
          <w:b/>
          <w:szCs w:val="24"/>
        </w:rPr>
      </w:pPr>
      <w:bookmarkStart w:id="70" w:name="_Toc110602362"/>
      <w:bookmarkStart w:id="71" w:name="_Toc110600317"/>
      <w:r>
        <w:rPr>
          <w:rFonts w:ascii="Times New Roman" w:eastAsia="宋体"/>
          <w:b/>
          <w:szCs w:val="24"/>
        </w:rPr>
        <w:t>5.4.2</w:t>
      </w:r>
      <w:r>
        <w:rPr>
          <w:rFonts w:hint="eastAsia" w:ascii="Times New Roman" w:eastAsia="宋体"/>
          <w:b/>
          <w:szCs w:val="24"/>
        </w:rPr>
        <w:t>功能分区</w:t>
      </w:r>
      <w:bookmarkEnd w:id="70"/>
      <w:bookmarkEnd w:id="71"/>
    </w:p>
    <w:p>
      <w:pPr>
        <w:widowControl w:val="0"/>
        <w:adjustRightInd/>
        <w:snapToGrid/>
        <w:spacing w:line="240" w:lineRule="auto"/>
        <w:jc w:val="both"/>
        <w:outlineLvl w:val="9"/>
        <w:rPr>
          <w:rFonts w:ascii="Times New Roman" w:eastAsia="宋体"/>
          <w:szCs w:val="22"/>
        </w:rPr>
      </w:pPr>
      <w:bookmarkStart w:id="72" w:name="_Toc110600318"/>
      <w:bookmarkStart w:id="73" w:name="_Toc109669815"/>
      <w:bookmarkStart w:id="74" w:name="_Toc110602363"/>
      <w:r>
        <w:rPr>
          <w:rFonts w:ascii="Times New Roman" w:eastAsia="宋体"/>
          <w:szCs w:val="22"/>
        </w:rPr>
        <w:t xml:space="preserve">5.4.2.1 </w:t>
      </w:r>
      <w:r>
        <w:rPr>
          <w:rFonts w:hint="eastAsia" w:ascii="Times New Roman" w:eastAsia="宋体"/>
        </w:rPr>
        <w:t>粮食烘干</w:t>
      </w:r>
      <w:r>
        <w:rPr>
          <w:rFonts w:hint="eastAsia" w:ascii="Times New Roman" w:eastAsia="宋体"/>
          <w:lang w:eastAsia="zh-CN"/>
        </w:rPr>
        <w:t>成套设备补贴试点</w:t>
      </w:r>
      <w:r>
        <w:rPr>
          <w:rFonts w:hint="eastAsia" w:ascii="Times New Roman" w:eastAsia="宋体"/>
          <w:szCs w:val="22"/>
        </w:rPr>
        <w:t>可分为原粮称重检测、预处理、干燥、烘前烘后暂存等主要生产区域和除尘、配电、燃料存储、检验室等辅助设施区域等，还可根据场区情况设置办公区和生活区。</w:t>
      </w:r>
      <w:bookmarkEnd w:id="72"/>
      <w:bookmarkEnd w:id="73"/>
      <w:bookmarkEnd w:id="74"/>
      <w:bookmarkStart w:id="75" w:name="_Toc109669816"/>
    </w:p>
    <w:p>
      <w:pPr>
        <w:widowControl w:val="0"/>
        <w:adjustRightInd/>
        <w:snapToGrid/>
        <w:spacing w:line="240" w:lineRule="auto"/>
        <w:jc w:val="both"/>
        <w:outlineLvl w:val="9"/>
        <w:rPr>
          <w:rFonts w:ascii="Times New Roman" w:eastAsia="宋体"/>
          <w:szCs w:val="22"/>
        </w:rPr>
      </w:pPr>
      <w:bookmarkStart w:id="76" w:name="_Toc110600319"/>
      <w:bookmarkStart w:id="77" w:name="_Toc110602364"/>
      <w:r>
        <w:rPr>
          <w:rFonts w:ascii="Times New Roman" w:eastAsia="宋体"/>
          <w:szCs w:val="22"/>
        </w:rPr>
        <w:t xml:space="preserve">5.4.2.2 </w:t>
      </w:r>
      <w:bookmarkEnd w:id="75"/>
      <w:bookmarkEnd w:id="76"/>
      <w:bookmarkEnd w:id="77"/>
      <w:r>
        <w:rPr>
          <w:rFonts w:hint="eastAsia" w:ascii="Times New Roman" w:eastAsia="宋体"/>
        </w:rPr>
        <w:t>粮食烘干</w:t>
      </w:r>
      <w:r>
        <w:rPr>
          <w:rFonts w:hint="eastAsia" w:ascii="Times New Roman" w:eastAsia="宋体"/>
          <w:lang w:eastAsia="zh-CN"/>
        </w:rPr>
        <w:t>成套设备补贴试点</w:t>
      </w:r>
      <w:r>
        <w:rPr>
          <w:rFonts w:hint="eastAsia" w:ascii="Times New Roman" w:eastAsia="宋体"/>
          <w:szCs w:val="22"/>
        </w:rPr>
        <w:t>应做到功能分区明确、工艺流程简捷、布局紧凑合理，物流人流顺畅、确保操作安全便捷。</w:t>
      </w:r>
    </w:p>
    <w:p>
      <w:pPr>
        <w:widowControl w:val="0"/>
        <w:adjustRightInd/>
        <w:snapToGrid/>
        <w:spacing w:line="240" w:lineRule="auto"/>
        <w:jc w:val="both"/>
        <w:outlineLvl w:val="9"/>
        <w:rPr>
          <w:rFonts w:ascii="Times New Roman" w:eastAsia="宋体"/>
          <w:szCs w:val="22"/>
        </w:rPr>
      </w:pPr>
      <w:bookmarkStart w:id="78" w:name="_Toc110602366"/>
      <w:bookmarkStart w:id="79" w:name="_Toc110600321"/>
      <w:r>
        <w:rPr>
          <w:rFonts w:ascii="Times New Roman" w:eastAsia="宋体"/>
          <w:szCs w:val="22"/>
        </w:rPr>
        <w:t xml:space="preserve">5.4.2.3 </w:t>
      </w:r>
      <w:bookmarkEnd w:id="78"/>
      <w:bookmarkEnd w:id="79"/>
      <w:r>
        <w:rPr>
          <w:rFonts w:hint="eastAsia" w:ascii="Times New Roman" w:eastAsia="宋体"/>
          <w:szCs w:val="22"/>
        </w:rPr>
        <w:t>配电设施应靠近负荷较大的干燥区、靠近厂区边缘且输电线路进出方便的位置，宜布置在场区地势较高的位置，不得布置在有强烈振动的设备附近。</w:t>
      </w:r>
    </w:p>
    <w:p>
      <w:pPr>
        <w:widowControl w:val="0"/>
        <w:adjustRightInd/>
        <w:snapToGrid/>
        <w:spacing w:line="240" w:lineRule="auto"/>
        <w:jc w:val="both"/>
        <w:outlineLvl w:val="9"/>
        <w:rPr>
          <w:rFonts w:ascii="Times New Roman" w:eastAsia="宋体"/>
          <w:szCs w:val="22"/>
        </w:rPr>
      </w:pPr>
      <w:r>
        <w:rPr>
          <w:rFonts w:ascii="Times New Roman" w:eastAsia="宋体"/>
          <w:szCs w:val="22"/>
        </w:rPr>
        <w:t xml:space="preserve">5.4.2.4 </w:t>
      </w:r>
      <w:r>
        <w:rPr>
          <w:rFonts w:hint="eastAsia" w:ascii="Times New Roman" w:eastAsia="宋体"/>
          <w:szCs w:val="22"/>
        </w:rPr>
        <w:t>燃料间位置与各设施间的消防应符合</w:t>
      </w:r>
      <w:r>
        <w:rPr>
          <w:rFonts w:ascii="Times New Roman" w:eastAsia="宋体"/>
          <w:szCs w:val="22"/>
        </w:rPr>
        <w:t>GB 50016</w:t>
      </w:r>
      <w:r>
        <w:rPr>
          <w:rFonts w:hint="eastAsia" w:ascii="Times New Roman" w:eastAsia="宋体"/>
          <w:szCs w:val="22"/>
        </w:rPr>
        <w:t>的要求。</w:t>
      </w:r>
    </w:p>
    <w:p>
      <w:pPr>
        <w:widowControl w:val="0"/>
        <w:adjustRightInd/>
        <w:snapToGrid/>
        <w:spacing w:line="240" w:lineRule="auto"/>
        <w:jc w:val="both"/>
        <w:outlineLvl w:val="9"/>
        <w:rPr>
          <w:rFonts w:ascii="Times New Roman" w:eastAsia="宋体"/>
          <w:szCs w:val="22"/>
        </w:rPr>
      </w:pPr>
      <w:r>
        <w:rPr>
          <w:rFonts w:ascii="Times New Roman" w:eastAsia="宋体"/>
          <w:szCs w:val="22"/>
        </w:rPr>
        <w:t xml:space="preserve">5.4.2.5 </w:t>
      </w:r>
      <w:r>
        <w:rPr>
          <w:rFonts w:hint="eastAsia" w:ascii="Times New Roman" w:eastAsia="宋体"/>
          <w:szCs w:val="22"/>
        </w:rPr>
        <w:t>场区应设计有环通道路和回车场。</w:t>
      </w:r>
    </w:p>
    <w:p>
      <w:pPr>
        <w:pStyle w:val="31"/>
        <w:numPr>
          <w:ilvl w:val="1"/>
          <w:numId w:val="3"/>
        </w:numPr>
        <w:spacing w:before="156" w:after="156" w:line="360" w:lineRule="exact"/>
        <w:rPr>
          <w:rFonts w:ascii="Times New Roman"/>
        </w:rPr>
      </w:pPr>
      <w:bookmarkStart w:id="80" w:name="_Toc110602643"/>
      <w:bookmarkStart w:id="81" w:name="_Toc110600598"/>
      <w:r>
        <w:rPr>
          <w:rFonts w:hint="eastAsia" w:ascii="Times New Roman"/>
        </w:rPr>
        <w:t>成套设备布局</w:t>
      </w:r>
    </w:p>
    <w:bookmarkEnd w:id="80"/>
    <w:bookmarkEnd w:id="81"/>
    <w:p>
      <w:pPr>
        <w:pStyle w:val="31"/>
        <w:spacing w:before="156" w:after="156"/>
        <w:rPr>
          <w:rFonts w:ascii="Times New Roman" w:eastAsia="宋体"/>
          <w:szCs w:val="24"/>
        </w:rPr>
      </w:pPr>
      <w:r>
        <w:rPr>
          <w:rFonts w:ascii="Times New Roman" w:eastAsia="宋体"/>
          <w:szCs w:val="24"/>
        </w:rPr>
        <w:t xml:space="preserve">5.5.1 </w:t>
      </w:r>
      <w:r>
        <w:rPr>
          <w:rFonts w:hint="eastAsia" w:ascii="Times New Roman" w:eastAsia="宋体"/>
          <w:szCs w:val="24"/>
        </w:rPr>
        <w:t>本规范中干燥设备</w:t>
      </w:r>
      <w:r>
        <w:rPr>
          <w:rFonts w:hint="eastAsia" w:ascii="Times New Roman" w:eastAsia="宋体"/>
          <w:color w:val="auto"/>
          <w:szCs w:val="24"/>
        </w:rPr>
        <w:t>以天然气为热源进</w:t>
      </w:r>
      <w:r>
        <w:rPr>
          <w:rFonts w:hint="eastAsia" w:ascii="Times New Roman" w:eastAsia="宋体"/>
          <w:szCs w:val="24"/>
        </w:rPr>
        <w:t>行布局。布局图</w:t>
      </w:r>
      <w:r>
        <w:rPr>
          <w:rFonts w:hint="eastAsia" w:ascii="Times New Roman" w:eastAsia="宋体"/>
          <w:szCs w:val="24"/>
          <w:lang w:eastAsia="zh-CN"/>
        </w:rPr>
        <w:t>仅供参考</w:t>
      </w:r>
      <w:r>
        <w:rPr>
          <w:rFonts w:hint="eastAsia" w:ascii="Times New Roman" w:eastAsia="宋体"/>
          <w:szCs w:val="24"/>
        </w:rPr>
        <w:t>。</w:t>
      </w:r>
    </w:p>
    <w:p>
      <w:pPr>
        <w:pStyle w:val="31"/>
        <w:spacing w:before="156" w:after="156" w:line="360" w:lineRule="exact"/>
        <w:rPr>
          <w:rFonts w:ascii="Times New Roman" w:eastAsia="宋体"/>
          <w:b/>
          <w:szCs w:val="24"/>
        </w:rPr>
      </w:pPr>
      <w:r>
        <w:rPr>
          <w:rFonts w:ascii="Times New Roman" w:eastAsia="宋体"/>
          <w:b/>
          <w:szCs w:val="24"/>
        </w:rPr>
        <w:t xml:space="preserve">5.5.2 </w:t>
      </w:r>
      <w:r>
        <w:rPr>
          <w:rFonts w:hint="eastAsia" w:ascii="Times New Roman" w:eastAsia="宋体"/>
          <w:b/>
          <w:szCs w:val="24"/>
        </w:rPr>
        <w:t>成套设备布局</w:t>
      </w:r>
    </w:p>
    <w:p>
      <w:pPr>
        <w:widowControl w:val="0"/>
        <w:adjustRightInd/>
        <w:snapToGrid/>
        <w:spacing w:line="240" w:lineRule="auto"/>
        <w:jc w:val="both"/>
        <w:outlineLvl w:val="9"/>
        <w:rPr>
          <w:rFonts w:ascii="Times New Roman" w:eastAsia="宋体"/>
          <w:bCs/>
          <w:szCs w:val="22"/>
        </w:rPr>
      </w:pPr>
      <w:r>
        <w:rPr>
          <w:rFonts w:ascii="Times New Roman" w:eastAsia="宋体"/>
          <w:bCs/>
          <w:szCs w:val="22"/>
        </w:rPr>
        <w:t xml:space="preserve">5.5.2.1 </w:t>
      </w:r>
      <w:r>
        <w:rPr>
          <w:rFonts w:hint="eastAsia" w:ascii="Times New Roman" w:eastAsia="宋体"/>
          <w:bCs/>
          <w:szCs w:val="22"/>
        </w:rPr>
        <w:t>Ⅰ型</w:t>
      </w:r>
      <w:r>
        <w:rPr>
          <w:rFonts w:hint="eastAsia" w:ascii="Times New Roman" w:eastAsia="宋体"/>
          <w:bCs/>
          <w:szCs w:val="22"/>
          <w:lang w:val="en-US" w:eastAsia="zh-CN"/>
        </w:rPr>
        <w:t>-</w:t>
      </w:r>
      <w:r>
        <w:rPr>
          <w:rFonts w:hint="eastAsia" w:ascii="Times New Roman" w:eastAsia="宋体"/>
          <w:bCs/>
          <w:szCs w:val="22"/>
        </w:rPr>
        <w:t>Ⅲ</w:t>
      </w:r>
      <w:r>
        <w:rPr>
          <w:rFonts w:hint="eastAsia" w:ascii="Times New Roman" w:eastAsia="宋体"/>
          <w:bCs/>
          <w:szCs w:val="22"/>
          <w:lang w:eastAsia="zh-CN"/>
        </w:rPr>
        <w:t>型循环式</w:t>
      </w:r>
      <w:r>
        <w:rPr>
          <w:rFonts w:hint="eastAsia" w:ascii="Times New Roman" w:eastAsia="宋体"/>
          <w:bCs/>
          <w:szCs w:val="22"/>
        </w:rPr>
        <w:t>粮食烘干</w:t>
      </w:r>
      <w:r>
        <w:rPr>
          <w:rFonts w:hint="eastAsia" w:ascii="Times New Roman" w:eastAsia="宋体"/>
          <w:bCs/>
          <w:szCs w:val="22"/>
          <w:lang w:eastAsia="zh-CN"/>
        </w:rPr>
        <w:t>成套设备补贴试点成套设备布局参考</w:t>
      </w:r>
    </w:p>
    <w:p>
      <w:pPr>
        <w:widowControl w:val="0"/>
        <w:adjustRightInd/>
        <w:snapToGrid/>
        <w:spacing w:line="240" w:lineRule="auto"/>
        <w:ind w:firstLine="420" w:firstLineChars="200"/>
        <w:jc w:val="both"/>
        <w:outlineLvl w:val="9"/>
        <w:rPr>
          <w:rFonts w:hint="eastAsia" w:ascii="Times New Roman" w:eastAsia="宋体"/>
          <w:bCs/>
          <w:szCs w:val="22"/>
        </w:rPr>
      </w:pPr>
      <w:r>
        <w:rPr>
          <w:rFonts w:hint="eastAsia" w:ascii="Times New Roman" w:eastAsia="宋体"/>
          <w:bCs/>
          <w:szCs w:val="22"/>
        </w:rPr>
        <w:t>Ⅰ型</w:t>
      </w:r>
      <w:r>
        <w:rPr>
          <w:rFonts w:hint="eastAsia" w:ascii="Times New Roman" w:eastAsia="宋体"/>
          <w:bCs/>
          <w:szCs w:val="22"/>
          <w:lang w:val="en-US" w:eastAsia="zh-CN"/>
        </w:rPr>
        <w:t>-</w:t>
      </w:r>
      <w:r>
        <w:rPr>
          <w:rFonts w:hint="eastAsia" w:ascii="Times New Roman" w:eastAsia="宋体"/>
          <w:bCs/>
          <w:szCs w:val="22"/>
        </w:rPr>
        <w:t>Ⅲ</w:t>
      </w:r>
      <w:r>
        <w:rPr>
          <w:rFonts w:hint="eastAsia" w:ascii="Times New Roman" w:eastAsia="宋体"/>
          <w:bCs/>
          <w:szCs w:val="22"/>
          <w:lang w:eastAsia="zh-CN"/>
        </w:rPr>
        <w:t>型循环式</w:t>
      </w:r>
      <w:r>
        <w:rPr>
          <w:rFonts w:hint="eastAsia" w:ascii="Times New Roman" w:eastAsia="宋体"/>
          <w:bCs/>
          <w:szCs w:val="22"/>
        </w:rPr>
        <w:t>粮食烘干</w:t>
      </w:r>
      <w:r>
        <w:rPr>
          <w:rFonts w:hint="eastAsia" w:ascii="Times New Roman" w:eastAsia="宋体"/>
          <w:bCs/>
          <w:szCs w:val="22"/>
          <w:lang w:eastAsia="zh-CN"/>
        </w:rPr>
        <w:t>成套设备补贴试点</w:t>
      </w:r>
      <w:r>
        <w:rPr>
          <w:rFonts w:hint="eastAsia" w:ascii="Times New Roman" w:eastAsia="宋体"/>
          <w:bCs/>
          <w:szCs w:val="22"/>
        </w:rPr>
        <w:t>成套设备立面布</w:t>
      </w:r>
      <w:r>
        <w:rPr>
          <w:rFonts w:hint="eastAsia" w:ascii="Times New Roman" w:eastAsia="宋体"/>
          <w:bCs/>
          <w:szCs w:val="22"/>
          <w:lang w:eastAsia="zh-CN"/>
        </w:rPr>
        <w:t>局参考图，见</w:t>
      </w:r>
      <w:r>
        <w:rPr>
          <w:rFonts w:hint="eastAsia" w:ascii="Times New Roman" w:eastAsia="宋体"/>
          <w:bCs/>
          <w:szCs w:val="22"/>
        </w:rPr>
        <w:t>附录</w:t>
      </w:r>
      <w:r>
        <w:rPr>
          <w:rFonts w:ascii="Times New Roman" w:eastAsia="宋体"/>
          <w:bCs/>
          <w:szCs w:val="22"/>
        </w:rPr>
        <w:t>B.1</w:t>
      </w:r>
      <w:r>
        <w:rPr>
          <w:rFonts w:hint="eastAsia" w:ascii="Times New Roman" w:eastAsia="宋体"/>
          <w:bCs/>
          <w:szCs w:val="22"/>
        </w:rPr>
        <w:t>。</w:t>
      </w:r>
    </w:p>
    <w:p>
      <w:pPr>
        <w:widowControl w:val="0"/>
        <w:adjustRightInd/>
        <w:snapToGrid/>
        <w:spacing w:line="240" w:lineRule="auto"/>
        <w:ind w:firstLine="420" w:firstLineChars="200"/>
        <w:jc w:val="both"/>
        <w:outlineLvl w:val="9"/>
        <w:rPr>
          <w:rFonts w:hint="eastAsia" w:ascii="Times New Roman" w:eastAsia="宋体"/>
          <w:bCs/>
          <w:szCs w:val="22"/>
          <w:lang w:eastAsia="zh-CN"/>
        </w:rPr>
      </w:pPr>
      <w:r>
        <w:rPr>
          <w:rFonts w:hint="eastAsia" w:ascii="Times New Roman" w:eastAsia="宋体"/>
          <w:bCs/>
          <w:szCs w:val="22"/>
        </w:rPr>
        <w:t>Ⅰ型</w:t>
      </w:r>
      <w:r>
        <w:rPr>
          <w:rFonts w:hint="eastAsia" w:ascii="Times New Roman" w:eastAsia="宋体"/>
          <w:bCs/>
          <w:szCs w:val="22"/>
          <w:lang w:val="en-US" w:eastAsia="zh-CN"/>
        </w:rPr>
        <w:t>-</w:t>
      </w:r>
      <w:r>
        <w:rPr>
          <w:rFonts w:hint="eastAsia" w:ascii="Times New Roman" w:eastAsia="宋体"/>
          <w:bCs/>
          <w:szCs w:val="22"/>
        </w:rPr>
        <w:t>Ⅲ</w:t>
      </w:r>
      <w:r>
        <w:rPr>
          <w:rFonts w:hint="eastAsia" w:ascii="Times New Roman" w:eastAsia="宋体"/>
          <w:bCs/>
          <w:szCs w:val="22"/>
          <w:lang w:eastAsia="zh-CN"/>
        </w:rPr>
        <w:t>型循环式</w:t>
      </w:r>
      <w:r>
        <w:rPr>
          <w:rFonts w:hint="eastAsia" w:ascii="Times New Roman" w:eastAsia="宋体"/>
          <w:bCs/>
          <w:szCs w:val="22"/>
        </w:rPr>
        <w:t>粮食烘干</w:t>
      </w:r>
      <w:r>
        <w:rPr>
          <w:rFonts w:hint="eastAsia" w:ascii="Times New Roman" w:eastAsia="宋体"/>
          <w:bCs/>
          <w:szCs w:val="22"/>
          <w:lang w:eastAsia="zh-CN"/>
        </w:rPr>
        <w:t>成套设备补贴试点</w:t>
      </w:r>
      <w:r>
        <w:rPr>
          <w:rFonts w:hint="eastAsia" w:ascii="Times New Roman" w:eastAsia="宋体"/>
          <w:bCs/>
          <w:szCs w:val="22"/>
        </w:rPr>
        <w:t>成套设备平面布局</w:t>
      </w:r>
      <w:r>
        <w:rPr>
          <w:rFonts w:hint="eastAsia" w:ascii="Times New Roman" w:eastAsia="宋体"/>
          <w:bCs/>
          <w:szCs w:val="22"/>
          <w:lang w:eastAsia="zh-CN"/>
        </w:rPr>
        <w:t>参考图，见</w:t>
      </w:r>
      <w:r>
        <w:rPr>
          <w:rFonts w:hint="eastAsia" w:ascii="Times New Roman" w:eastAsia="宋体"/>
          <w:bCs/>
          <w:szCs w:val="22"/>
        </w:rPr>
        <w:t>附录</w:t>
      </w:r>
      <w:r>
        <w:rPr>
          <w:rFonts w:ascii="Times New Roman" w:eastAsia="宋体"/>
          <w:bCs/>
          <w:szCs w:val="22"/>
        </w:rPr>
        <w:t>B.2</w:t>
      </w:r>
      <w:r>
        <w:rPr>
          <w:rFonts w:hint="eastAsia" w:ascii="Times New Roman" w:eastAsia="宋体"/>
          <w:bCs/>
          <w:szCs w:val="22"/>
        </w:rPr>
        <w:t>。</w:t>
      </w:r>
    </w:p>
    <w:p>
      <w:pPr>
        <w:widowControl w:val="0"/>
        <w:adjustRightInd/>
        <w:snapToGrid/>
        <w:spacing w:line="240" w:lineRule="auto"/>
        <w:ind w:firstLine="420" w:firstLineChars="200"/>
        <w:jc w:val="both"/>
        <w:outlineLvl w:val="9"/>
        <w:rPr>
          <w:rFonts w:hint="eastAsia" w:ascii="Times New Roman" w:eastAsia="宋体"/>
          <w:bCs/>
          <w:szCs w:val="22"/>
          <w:lang w:eastAsia="zh-CN"/>
        </w:rPr>
      </w:pPr>
      <w:r>
        <w:rPr>
          <w:rFonts w:hint="eastAsia" w:ascii="Times New Roman" w:eastAsia="宋体"/>
          <w:bCs/>
          <w:szCs w:val="22"/>
        </w:rPr>
        <w:t>Ⅰ型</w:t>
      </w:r>
      <w:r>
        <w:rPr>
          <w:rFonts w:hint="eastAsia" w:ascii="Times New Roman" w:eastAsia="宋体"/>
          <w:bCs/>
          <w:szCs w:val="22"/>
          <w:lang w:val="en-US" w:eastAsia="zh-CN"/>
        </w:rPr>
        <w:t>-</w:t>
      </w:r>
      <w:r>
        <w:rPr>
          <w:rFonts w:hint="eastAsia" w:ascii="Times New Roman" w:eastAsia="宋体"/>
          <w:bCs/>
          <w:szCs w:val="22"/>
        </w:rPr>
        <w:t>Ⅲ</w:t>
      </w:r>
      <w:r>
        <w:rPr>
          <w:rFonts w:hint="eastAsia" w:ascii="Times New Roman" w:eastAsia="宋体"/>
          <w:bCs/>
          <w:szCs w:val="22"/>
          <w:lang w:eastAsia="zh-CN"/>
        </w:rPr>
        <w:t>型循环式</w:t>
      </w:r>
      <w:r>
        <w:rPr>
          <w:rFonts w:hint="eastAsia" w:ascii="Times New Roman" w:eastAsia="宋体"/>
          <w:bCs/>
          <w:szCs w:val="22"/>
        </w:rPr>
        <w:t>粮食烘干</w:t>
      </w:r>
      <w:r>
        <w:rPr>
          <w:rFonts w:hint="eastAsia" w:ascii="Times New Roman" w:eastAsia="宋体"/>
          <w:bCs/>
          <w:szCs w:val="22"/>
          <w:lang w:eastAsia="zh-CN"/>
        </w:rPr>
        <w:t>成套设备补贴试点</w:t>
      </w:r>
      <w:r>
        <w:rPr>
          <w:rFonts w:hint="eastAsia" w:ascii="Times New Roman" w:eastAsia="宋体"/>
          <w:bCs/>
          <w:szCs w:val="22"/>
        </w:rPr>
        <w:t>成套设备</w:t>
      </w:r>
      <w:r>
        <w:rPr>
          <w:rFonts w:hint="eastAsia" w:ascii="Times New Roman" w:eastAsia="宋体"/>
          <w:bCs/>
          <w:szCs w:val="22"/>
          <w:lang w:eastAsia="zh-CN"/>
        </w:rPr>
        <w:t>局部</w:t>
      </w:r>
      <w:r>
        <w:rPr>
          <w:rFonts w:hint="eastAsia" w:ascii="Times New Roman" w:eastAsia="宋体"/>
          <w:bCs/>
          <w:szCs w:val="22"/>
        </w:rPr>
        <w:t>侧向视图</w:t>
      </w:r>
      <w:r>
        <w:rPr>
          <w:rFonts w:hint="eastAsia" w:ascii="Times New Roman" w:eastAsia="宋体"/>
          <w:bCs/>
          <w:szCs w:val="22"/>
          <w:lang w:eastAsia="zh-CN"/>
        </w:rPr>
        <w:t>参考，见</w:t>
      </w:r>
      <w:r>
        <w:rPr>
          <w:rFonts w:hint="eastAsia" w:ascii="Times New Roman" w:eastAsia="宋体"/>
          <w:bCs/>
          <w:szCs w:val="22"/>
        </w:rPr>
        <w:t>附录</w:t>
      </w:r>
      <w:r>
        <w:rPr>
          <w:rFonts w:ascii="Times New Roman" w:eastAsia="宋体"/>
          <w:bCs/>
          <w:szCs w:val="22"/>
        </w:rPr>
        <w:t>B.3</w:t>
      </w:r>
      <w:r>
        <w:rPr>
          <w:rFonts w:hint="eastAsia" w:ascii="Times New Roman" w:eastAsia="宋体"/>
          <w:bCs/>
          <w:szCs w:val="22"/>
        </w:rPr>
        <w:t>。</w:t>
      </w:r>
    </w:p>
    <w:p>
      <w:pPr>
        <w:widowControl w:val="0"/>
        <w:adjustRightInd/>
        <w:snapToGrid/>
        <w:spacing w:line="240" w:lineRule="auto"/>
        <w:ind w:firstLine="420" w:firstLineChars="200"/>
        <w:jc w:val="both"/>
        <w:outlineLvl w:val="9"/>
        <w:rPr>
          <w:rFonts w:hint="eastAsia" w:ascii="Times New Roman" w:eastAsia="宋体"/>
          <w:bCs/>
          <w:szCs w:val="22"/>
          <w:lang w:eastAsia="zh-CN"/>
        </w:rPr>
      </w:pPr>
    </w:p>
    <w:p>
      <w:pPr>
        <w:widowControl w:val="0"/>
        <w:adjustRightInd/>
        <w:snapToGrid/>
        <w:spacing w:line="240" w:lineRule="auto"/>
        <w:jc w:val="both"/>
        <w:outlineLvl w:val="9"/>
        <w:rPr>
          <w:rFonts w:hint="eastAsia" w:ascii="Times New Roman" w:eastAsia="宋体"/>
          <w:bCs/>
          <w:szCs w:val="22"/>
        </w:rPr>
      </w:pPr>
      <w:r>
        <w:rPr>
          <w:rFonts w:ascii="Times New Roman" w:eastAsia="宋体"/>
          <w:bCs/>
          <w:szCs w:val="22"/>
        </w:rPr>
        <w:t xml:space="preserve">5.5.2.2 </w:t>
      </w:r>
      <w:r>
        <w:rPr>
          <w:rFonts w:hint="eastAsia" w:ascii="Times New Roman" w:eastAsia="宋体"/>
          <w:bCs/>
          <w:szCs w:val="22"/>
        </w:rPr>
        <w:t>Ⅳ型</w:t>
      </w:r>
      <w:r>
        <w:rPr>
          <w:rFonts w:hint="eastAsia" w:ascii="Times New Roman" w:eastAsia="宋体"/>
          <w:bCs/>
          <w:szCs w:val="22"/>
          <w:lang w:val="en-US" w:eastAsia="zh-CN"/>
        </w:rPr>
        <w:t>-</w:t>
      </w:r>
      <w:r>
        <w:rPr>
          <w:rFonts w:hint="eastAsia" w:ascii="Times New Roman" w:eastAsia="宋体"/>
          <w:bCs/>
          <w:szCs w:val="22"/>
        </w:rPr>
        <w:t>Ⅵ</w:t>
      </w:r>
      <w:r>
        <w:rPr>
          <w:rFonts w:hint="eastAsia" w:ascii="Times New Roman" w:eastAsia="宋体"/>
          <w:bCs/>
          <w:szCs w:val="22"/>
          <w:lang w:eastAsia="zh-CN"/>
        </w:rPr>
        <w:t>型连续式</w:t>
      </w:r>
      <w:r>
        <w:rPr>
          <w:rFonts w:hint="eastAsia" w:ascii="Times New Roman" w:eastAsia="宋体"/>
          <w:bCs/>
          <w:szCs w:val="22"/>
        </w:rPr>
        <w:t>粮食烘干</w:t>
      </w:r>
      <w:r>
        <w:rPr>
          <w:rFonts w:hint="eastAsia" w:ascii="Times New Roman" w:eastAsia="宋体"/>
          <w:bCs/>
          <w:szCs w:val="22"/>
          <w:lang w:eastAsia="zh-CN"/>
        </w:rPr>
        <w:t>成套设备补贴试点成套设备布局参考</w:t>
      </w:r>
    </w:p>
    <w:p>
      <w:pPr>
        <w:widowControl w:val="0"/>
        <w:adjustRightInd/>
        <w:snapToGrid/>
        <w:spacing w:line="240" w:lineRule="auto"/>
        <w:ind w:firstLine="420" w:firstLineChars="200"/>
        <w:jc w:val="both"/>
        <w:outlineLvl w:val="9"/>
        <w:rPr>
          <w:rFonts w:hint="eastAsia" w:ascii="Times New Roman" w:eastAsia="宋体"/>
          <w:bCs/>
          <w:szCs w:val="22"/>
        </w:rPr>
      </w:pPr>
      <w:r>
        <w:rPr>
          <w:rFonts w:hint="eastAsia" w:ascii="Times New Roman" w:eastAsia="宋体"/>
          <w:bCs/>
          <w:szCs w:val="22"/>
        </w:rPr>
        <w:t>Ⅳ型</w:t>
      </w:r>
      <w:r>
        <w:rPr>
          <w:rFonts w:hint="eastAsia" w:ascii="Times New Roman" w:eastAsia="宋体"/>
          <w:bCs/>
          <w:szCs w:val="22"/>
          <w:lang w:val="en-US" w:eastAsia="zh-CN"/>
        </w:rPr>
        <w:t>-</w:t>
      </w:r>
      <w:r>
        <w:rPr>
          <w:rFonts w:hint="eastAsia" w:ascii="Times New Roman" w:eastAsia="宋体"/>
          <w:bCs/>
          <w:szCs w:val="22"/>
        </w:rPr>
        <w:t>Ⅵ</w:t>
      </w:r>
      <w:r>
        <w:rPr>
          <w:rFonts w:hint="eastAsia" w:ascii="Times New Roman" w:eastAsia="宋体"/>
          <w:bCs/>
          <w:szCs w:val="22"/>
          <w:lang w:eastAsia="zh-CN"/>
        </w:rPr>
        <w:t>型连续式</w:t>
      </w:r>
      <w:r>
        <w:rPr>
          <w:rFonts w:hint="eastAsia" w:ascii="Times New Roman" w:eastAsia="宋体"/>
          <w:bCs/>
          <w:szCs w:val="22"/>
        </w:rPr>
        <w:t>粮食烘干</w:t>
      </w:r>
      <w:r>
        <w:rPr>
          <w:rFonts w:hint="eastAsia" w:ascii="Times New Roman" w:eastAsia="宋体"/>
          <w:bCs/>
          <w:szCs w:val="22"/>
          <w:lang w:eastAsia="zh-CN"/>
        </w:rPr>
        <w:t>成套设备补贴试点</w:t>
      </w:r>
      <w:r>
        <w:rPr>
          <w:rFonts w:hint="eastAsia" w:ascii="Times New Roman" w:eastAsia="宋体"/>
          <w:bCs/>
          <w:szCs w:val="22"/>
        </w:rPr>
        <w:t>成套设备立面布</w:t>
      </w:r>
      <w:r>
        <w:rPr>
          <w:rFonts w:hint="eastAsia" w:ascii="Times New Roman" w:eastAsia="宋体"/>
          <w:bCs/>
          <w:szCs w:val="22"/>
          <w:lang w:eastAsia="zh-CN"/>
        </w:rPr>
        <w:t>局参考图，见</w:t>
      </w:r>
      <w:r>
        <w:rPr>
          <w:rFonts w:hint="eastAsia" w:ascii="Times New Roman" w:eastAsia="宋体"/>
          <w:bCs/>
          <w:szCs w:val="22"/>
        </w:rPr>
        <w:t>附录</w:t>
      </w:r>
      <w:r>
        <w:rPr>
          <w:rFonts w:ascii="Times New Roman" w:eastAsia="宋体"/>
          <w:bCs/>
          <w:szCs w:val="22"/>
        </w:rPr>
        <w:t>B.</w:t>
      </w:r>
      <w:r>
        <w:rPr>
          <w:rFonts w:hint="eastAsia" w:ascii="Times New Roman" w:eastAsia="宋体"/>
          <w:bCs/>
          <w:szCs w:val="22"/>
          <w:lang w:val="en-US" w:eastAsia="zh-CN"/>
        </w:rPr>
        <w:t>4</w:t>
      </w:r>
      <w:r>
        <w:rPr>
          <w:rFonts w:hint="eastAsia" w:ascii="Times New Roman" w:eastAsia="宋体"/>
          <w:bCs/>
          <w:szCs w:val="22"/>
        </w:rPr>
        <w:t>。</w:t>
      </w:r>
    </w:p>
    <w:p>
      <w:pPr>
        <w:widowControl w:val="0"/>
        <w:adjustRightInd/>
        <w:snapToGrid/>
        <w:spacing w:line="240" w:lineRule="auto"/>
        <w:ind w:firstLine="420" w:firstLineChars="200"/>
        <w:jc w:val="both"/>
        <w:outlineLvl w:val="9"/>
        <w:rPr>
          <w:rFonts w:hint="eastAsia" w:ascii="Times New Roman" w:eastAsia="宋体"/>
          <w:bCs/>
          <w:szCs w:val="22"/>
          <w:lang w:eastAsia="zh-CN"/>
        </w:rPr>
      </w:pPr>
      <w:r>
        <w:rPr>
          <w:rFonts w:hint="eastAsia" w:ascii="Times New Roman" w:eastAsia="宋体"/>
          <w:bCs/>
          <w:szCs w:val="22"/>
        </w:rPr>
        <w:t>Ⅳ型</w:t>
      </w:r>
      <w:r>
        <w:rPr>
          <w:rFonts w:hint="eastAsia" w:ascii="Times New Roman" w:eastAsia="宋体"/>
          <w:bCs/>
          <w:szCs w:val="22"/>
          <w:lang w:val="en-US" w:eastAsia="zh-CN"/>
        </w:rPr>
        <w:t>-</w:t>
      </w:r>
      <w:r>
        <w:rPr>
          <w:rFonts w:hint="eastAsia" w:ascii="Times New Roman" w:eastAsia="宋体"/>
          <w:bCs/>
          <w:szCs w:val="22"/>
        </w:rPr>
        <w:t>Ⅵ</w:t>
      </w:r>
      <w:r>
        <w:rPr>
          <w:rFonts w:hint="eastAsia" w:ascii="Times New Roman" w:eastAsia="宋体"/>
          <w:bCs/>
          <w:szCs w:val="22"/>
          <w:lang w:eastAsia="zh-CN"/>
        </w:rPr>
        <w:t>型连续式</w:t>
      </w:r>
      <w:r>
        <w:rPr>
          <w:rFonts w:hint="eastAsia" w:ascii="Times New Roman" w:eastAsia="宋体"/>
          <w:bCs/>
          <w:szCs w:val="22"/>
        </w:rPr>
        <w:t>粮食烘干</w:t>
      </w:r>
      <w:r>
        <w:rPr>
          <w:rFonts w:hint="eastAsia" w:ascii="Times New Roman" w:eastAsia="宋体"/>
          <w:bCs/>
          <w:szCs w:val="22"/>
          <w:lang w:eastAsia="zh-CN"/>
        </w:rPr>
        <w:t>成套设备补贴试点</w:t>
      </w:r>
      <w:r>
        <w:rPr>
          <w:rFonts w:hint="eastAsia" w:ascii="Times New Roman" w:eastAsia="宋体"/>
          <w:bCs/>
          <w:szCs w:val="22"/>
        </w:rPr>
        <w:t>成套设备平面布局</w:t>
      </w:r>
      <w:r>
        <w:rPr>
          <w:rFonts w:hint="eastAsia" w:ascii="Times New Roman" w:eastAsia="宋体"/>
          <w:bCs/>
          <w:szCs w:val="22"/>
          <w:lang w:eastAsia="zh-CN"/>
        </w:rPr>
        <w:t>参考图，见</w:t>
      </w:r>
      <w:r>
        <w:rPr>
          <w:rFonts w:hint="eastAsia" w:ascii="Times New Roman" w:eastAsia="宋体"/>
          <w:bCs/>
          <w:szCs w:val="22"/>
        </w:rPr>
        <w:t>附录</w:t>
      </w:r>
      <w:r>
        <w:rPr>
          <w:rFonts w:ascii="Times New Roman" w:eastAsia="宋体"/>
          <w:bCs/>
          <w:szCs w:val="22"/>
        </w:rPr>
        <w:t>B.</w:t>
      </w:r>
      <w:r>
        <w:rPr>
          <w:rFonts w:hint="eastAsia" w:ascii="Times New Roman" w:eastAsia="宋体"/>
          <w:bCs/>
          <w:szCs w:val="22"/>
          <w:lang w:val="en-US" w:eastAsia="zh-CN"/>
        </w:rPr>
        <w:t>5</w:t>
      </w:r>
      <w:r>
        <w:rPr>
          <w:rFonts w:hint="eastAsia" w:ascii="Times New Roman" w:eastAsia="宋体"/>
          <w:bCs/>
          <w:szCs w:val="22"/>
        </w:rPr>
        <w:t>。</w:t>
      </w:r>
    </w:p>
    <w:p>
      <w:pPr>
        <w:widowControl w:val="0"/>
        <w:adjustRightInd/>
        <w:snapToGrid/>
        <w:spacing w:line="240" w:lineRule="auto"/>
        <w:ind w:firstLine="420" w:firstLineChars="200"/>
        <w:jc w:val="both"/>
        <w:outlineLvl w:val="9"/>
        <w:rPr>
          <w:rFonts w:hint="eastAsia" w:ascii="Times New Roman" w:eastAsia="宋体"/>
          <w:bCs/>
          <w:szCs w:val="22"/>
          <w:lang w:val="en-US" w:eastAsia="zh-CN"/>
        </w:rPr>
      </w:pPr>
      <w:r>
        <w:rPr>
          <w:rFonts w:hint="eastAsia" w:ascii="Times New Roman" w:eastAsia="宋体"/>
          <w:bCs/>
          <w:szCs w:val="22"/>
        </w:rPr>
        <w:t>Ⅳ型</w:t>
      </w:r>
      <w:r>
        <w:rPr>
          <w:rFonts w:hint="eastAsia" w:ascii="Times New Roman" w:eastAsia="宋体"/>
          <w:bCs/>
          <w:szCs w:val="22"/>
          <w:lang w:val="en-US" w:eastAsia="zh-CN"/>
        </w:rPr>
        <w:t>-</w:t>
      </w:r>
      <w:r>
        <w:rPr>
          <w:rFonts w:hint="eastAsia" w:ascii="Times New Roman" w:eastAsia="宋体"/>
          <w:bCs/>
          <w:szCs w:val="22"/>
        </w:rPr>
        <w:t>Ⅵ</w:t>
      </w:r>
      <w:r>
        <w:rPr>
          <w:rFonts w:hint="eastAsia" w:ascii="Times New Roman" w:eastAsia="宋体"/>
          <w:bCs/>
          <w:szCs w:val="22"/>
          <w:lang w:eastAsia="zh-CN"/>
        </w:rPr>
        <w:t>型连续式</w:t>
      </w:r>
      <w:r>
        <w:rPr>
          <w:rFonts w:hint="eastAsia" w:ascii="Times New Roman" w:eastAsia="宋体"/>
          <w:bCs/>
          <w:szCs w:val="22"/>
        </w:rPr>
        <w:t>粮食烘干</w:t>
      </w:r>
      <w:r>
        <w:rPr>
          <w:rFonts w:hint="eastAsia" w:ascii="Times New Roman" w:eastAsia="宋体"/>
          <w:bCs/>
          <w:szCs w:val="22"/>
          <w:lang w:eastAsia="zh-CN"/>
        </w:rPr>
        <w:t>成套设备补贴试点</w:t>
      </w:r>
      <w:r>
        <w:rPr>
          <w:rFonts w:hint="eastAsia" w:ascii="Times New Roman" w:eastAsia="宋体"/>
          <w:bCs/>
          <w:szCs w:val="22"/>
        </w:rPr>
        <w:t>成套设备</w:t>
      </w:r>
      <w:r>
        <w:rPr>
          <w:rFonts w:hint="eastAsia" w:ascii="Times New Roman" w:eastAsia="宋体"/>
          <w:bCs/>
          <w:szCs w:val="22"/>
          <w:lang w:eastAsia="zh-CN"/>
        </w:rPr>
        <w:t>局部</w:t>
      </w:r>
      <w:r>
        <w:rPr>
          <w:rFonts w:hint="eastAsia" w:ascii="Times New Roman" w:eastAsia="宋体"/>
          <w:bCs/>
          <w:szCs w:val="22"/>
        </w:rPr>
        <w:t>侧向视图</w:t>
      </w:r>
      <w:r>
        <w:rPr>
          <w:rFonts w:hint="eastAsia" w:ascii="Times New Roman" w:eastAsia="宋体"/>
          <w:bCs/>
          <w:szCs w:val="22"/>
          <w:lang w:eastAsia="zh-CN"/>
        </w:rPr>
        <w:t>参考，见</w:t>
      </w:r>
      <w:r>
        <w:rPr>
          <w:rFonts w:hint="eastAsia" w:ascii="Times New Roman" w:eastAsia="宋体"/>
          <w:bCs/>
          <w:szCs w:val="22"/>
        </w:rPr>
        <w:t>附录</w:t>
      </w:r>
      <w:r>
        <w:rPr>
          <w:rFonts w:ascii="Times New Roman" w:eastAsia="宋体"/>
          <w:bCs/>
          <w:szCs w:val="22"/>
        </w:rPr>
        <w:t>B.</w:t>
      </w:r>
      <w:r>
        <w:rPr>
          <w:rFonts w:hint="eastAsia" w:ascii="Times New Roman" w:eastAsia="宋体"/>
          <w:bCs/>
          <w:szCs w:val="22"/>
          <w:lang w:val="en-US" w:eastAsia="zh-CN"/>
        </w:rPr>
        <w:t>6</w:t>
      </w:r>
      <w:r>
        <w:rPr>
          <w:rFonts w:hint="eastAsia" w:ascii="Times New Roman" w:eastAsia="宋体"/>
          <w:bCs/>
          <w:szCs w:val="22"/>
        </w:rPr>
        <w:t>。</w:t>
      </w:r>
      <w:r>
        <w:rPr>
          <w:rFonts w:hint="eastAsia" w:ascii="Times New Roman" w:eastAsia="宋体"/>
          <w:bCs/>
          <w:szCs w:val="22"/>
          <w:lang w:val="en-US" w:eastAsia="zh-CN"/>
        </w:rPr>
        <w:t xml:space="preserve"> </w:t>
      </w:r>
    </w:p>
    <w:p>
      <w:pPr>
        <w:pStyle w:val="32"/>
        <w:numPr>
          <w:ilvl w:val="0"/>
          <w:numId w:val="3"/>
        </w:numPr>
        <w:spacing w:before="156" w:beforeLines="50" w:after="156" w:afterLines="50" w:line="480" w:lineRule="auto"/>
        <w:ind w:left="0"/>
        <w:rPr>
          <w:rFonts w:ascii="Times New Roman"/>
        </w:rPr>
      </w:pPr>
      <w:bookmarkStart w:id="82" w:name="_Toc118970756"/>
      <w:bookmarkStart w:id="83" w:name="_Toc118970360"/>
      <w:r>
        <w:rPr>
          <w:rFonts w:hint="eastAsia" w:ascii="Times New Roman"/>
        </w:rPr>
        <w:t>成套设备配置</w:t>
      </w:r>
      <w:bookmarkEnd w:id="82"/>
      <w:bookmarkEnd w:id="83"/>
    </w:p>
    <w:p>
      <w:pPr>
        <w:numPr>
          <w:ilvl w:val="1"/>
          <w:numId w:val="3"/>
        </w:numPr>
        <w:adjustRightInd/>
        <w:snapToGrid/>
        <w:spacing w:before="156" w:beforeLines="50" w:after="156" w:afterLines="50" w:line="360" w:lineRule="exact"/>
        <w:rPr>
          <w:rFonts w:ascii="Times New Roman"/>
        </w:rPr>
      </w:pPr>
      <w:bookmarkStart w:id="84" w:name="_Toc110600608"/>
      <w:bookmarkEnd w:id="84"/>
      <w:bookmarkStart w:id="85" w:name="_Toc110600611"/>
      <w:bookmarkEnd w:id="85"/>
      <w:bookmarkStart w:id="86" w:name="_Toc110602652"/>
      <w:bookmarkEnd w:id="86"/>
      <w:bookmarkStart w:id="87" w:name="_Toc110600610"/>
      <w:bookmarkEnd w:id="87"/>
      <w:bookmarkStart w:id="88" w:name="_Toc110602656"/>
      <w:bookmarkEnd w:id="88"/>
      <w:bookmarkStart w:id="89" w:name="_Toc110602654"/>
      <w:bookmarkEnd w:id="89"/>
      <w:bookmarkStart w:id="90" w:name="_Toc110600609"/>
      <w:bookmarkEnd w:id="90"/>
      <w:bookmarkStart w:id="91" w:name="_Toc110602651"/>
      <w:bookmarkEnd w:id="91"/>
      <w:bookmarkStart w:id="92" w:name="_Toc110600612"/>
      <w:bookmarkEnd w:id="92"/>
      <w:bookmarkStart w:id="93" w:name="_Toc110602657"/>
      <w:bookmarkEnd w:id="93"/>
      <w:bookmarkStart w:id="94" w:name="_Toc110600613"/>
      <w:bookmarkEnd w:id="94"/>
      <w:bookmarkStart w:id="95" w:name="_Toc110602658"/>
      <w:bookmarkEnd w:id="95"/>
      <w:bookmarkStart w:id="96" w:name="_Toc110600607"/>
      <w:bookmarkEnd w:id="96"/>
      <w:bookmarkStart w:id="97" w:name="_Toc110600606"/>
      <w:bookmarkEnd w:id="97"/>
      <w:bookmarkStart w:id="98" w:name="_Toc110602655"/>
      <w:bookmarkEnd w:id="98"/>
      <w:bookmarkStart w:id="99" w:name="_Toc110602653"/>
      <w:bookmarkEnd w:id="99"/>
      <w:bookmarkStart w:id="100" w:name="_Toc110600919"/>
      <w:r>
        <w:rPr>
          <w:rFonts w:hint="eastAsia" w:ascii="Times New Roman"/>
        </w:rPr>
        <w:t>不同规模粮食烘干</w:t>
      </w:r>
      <w:r>
        <w:rPr>
          <w:rFonts w:hint="eastAsia" w:ascii="Times New Roman"/>
          <w:lang w:eastAsia="zh-CN"/>
        </w:rPr>
        <w:t>试点</w:t>
      </w:r>
      <w:r>
        <w:rPr>
          <w:rFonts w:hint="eastAsia" w:ascii="Times New Roman"/>
        </w:rPr>
        <w:t>成套设备配置</w:t>
      </w:r>
      <w:r>
        <w:rPr>
          <w:rFonts w:hint="eastAsia" w:ascii="Times New Roman"/>
          <w:lang w:eastAsia="zh-CN"/>
        </w:rPr>
        <w:t>要求</w:t>
      </w:r>
    </w:p>
    <w:p>
      <w:pPr>
        <w:pStyle w:val="31"/>
        <w:spacing w:before="156" w:after="156" w:line="360" w:lineRule="exact"/>
        <w:rPr>
          <w:rFonts w:ascii="Times New Roman" w:eastAsia="宋体"/>
          <w:color w:val="auto"/>
          <w:szCs w:val="24"/>
        </w:rPr>
      </w:pPr>
      <w:r>
        <w:rPr>
          <w:rFonts w:ascii="Times New Roman" w:eastAsia="宋体"/>
          <w:color w:val="auto"/>
          <w:szCs w:val="24"/>
        </w:rPr>
        <w:t>6.</w:t>
      </w:r>
      <w:r>
        <w:rPr>
          <w:rFonts w:hint="eastAsia" w:ascii="Times New Roman" w:eastAsia="宋体"/>
          <w:color w:val="auto"/>
          <w:szCs w:val="24"/>
          <w:lang w:val="en-US" w:eastAsia="zh-CN"/>
        </w:rPr>
        <w:t>1</w:t>
      </w:r>
      <w:r>
        <w:rPr>
          <w:rFonts w:ascii="Times New Roman" w:eastAsia="宋体"/>
          <w:color w:val="auto"/>
          <w:szCs w:val="24"/>
        </w:rPr>
        <w:t xml:space="preserve">.1 </w:t>
      </w:r>
      <w:r>
        <w:rPr>
          <w:rFonts w:hint="eastAsia" w:ascii="Times New Roman" w:eastAsia="宋体"/>
          <w:color w:val="auto"/>
          <w:szCs w:val="24"/>
        </w:rPr>
        <w:t>Ⅰ-40吨循环型粮食烘干成套设备配置要求</w:t>
      </w:r>
      <w:r>
        <w:rPr>
          <w:rFonts w:hint="eastAsia" w:ascii="Times New Roman" w:eastAsia="宋体"/>
          <w:color w:val="auto"/>
          <w:szCs w:val="24"/>
          <w:lang w:eastAsia="zh-CN"/>
        </w:rPr>
        <w:t>，</w:t>
      </w:r>
      <w:r>
        <w:rPr>
          <w:rFonts w:hint="eastAsia" w:ascii="Times New Roman" w:eastAsia="宋体"/>
          <w:color w:val="auto"/>
          <w:szCs w:val="24"/>
        </w:rPr>
        <w:t>见附录</w:t>
      </w:r>
      <w:r>
        <w:rPr>
          <w:rFonts w:ascii="Times New Roman" w:eastAsia="宋体"/>
          <w:color w:val="auto"/>
          <w:szCs w:val="24"/>
        </w:rPr>
        <w:t>A.1</w:t>
      </w:r>
      <w:r>
        <w:rPr>
          <w:rFonts w:hint="eastAsia" w:ascii="Times New Roman" w:eastAsia="宋体"/>
          <w:color w:val="auto"/>
          <w:szCs w:val="24"/>
        </w:rPr>
        <w:t>。</w:t>
      </w:r>
    </w:p>
    <w:p>
      <w:pPr>
        <w:pStyle w:val="31"/>
        <w:spacing w:before="156" w:after="156" w:line="360" w:lineRule="exact"/>
        <w:rPr>
          <w:rFonts w:ascii="Times New Roman" w:eastAsia="宋体"/>
          <w:color w:val="auto"/>
          <w:szCs w:val="24"/>
        </w:rPr>
      </w:pPr>
      <w:r>
        <w:rPr>
          <w:rFonts w:ascii="Times New Roman" w:eastAsia="宋体"/>
          <w:color w:val="auto"/>
          <w:szCs w:val="24"/>
        </w:rPr>
        <w:t>6.</w:t>
      </w:r>
      <w:r>
        <w:rPr>
          <w:rFonts w:hint="eastAsia" w:ascii="Times New Roman" w:eastAsia="宋体"/>
          <w:color w:val="auto"/>
          <w:szCs w:val="24"/>
          <w:lang w:val="en-US" w:eastAsia="zh-CN"/>
        </w:rPr>
        <w:t>1</w:t>
      </w:r>
      <w:r>
        <w:rPr>
          <w:rFonts w:ascii="Times New Roman" w:eastAsia="宋体"/>
          <w:color w:val="auto"/>
          <w:szCs w:val="24"/>
        </w:rPr>
        <w:t xml:space="preserve">.2 </w:t>
      </w:r>
      <w:r>
        <w:rPr>
          <w:rFonts w:hint="eastAsia" w:ascii="Times New Roman" w:eastAsia="宋体"/>
          <w:color w:val="auto"/>
          <w:szCs w:val="24"/>
        </w:rPr>
        <w:t>Ⅱ-80吨循环型粮食烘干成套设备配置要求</w:t>
      </w:r>
      <w:r>
        <w:rPr>
          <w:rFonts w:hint="eastAsia" w:ascii="Times New Roman" w:eastAsia="宋体"/>
          <w:color w:val="auto"/>
          <w:szCs w:val="24"/>
          <w:lang w:eastAsia="zh-CN"/>
        </w:rPr>
        <w:t>，</w:t>
      </w:r>
      <w:r>
        <w:rPr>
          <w:rFonts w:hint="eastAsia" w:ascii="Times New Roman" w:eastAsia="宋体"/>
          <w:color w:val="auto"/>
          <w:szCs w:val="24"/>
        </w:rPr>
        <w:t>见附录</w:t>
      </w:r>
      <w:r>
        <w:rPr>
          <w:rFonts w:ascii="Times New Roman" w:eastAsia="宋体"/>
          <w:color w:val="auto"/>
          <w:szCs w:val="24"/>
        </w:rPr>
        <w:t>A.2</w:t>
      </w:r>
      <w:r>
        <w:rPr>
          <w:rFonts w:hint="eastAsia" w:ascii="Times New Roman" w:eastAsia="宋体"/>
          <w:color w:val="auto"/>
          <w:szCs w:val="24"/>
        </w:rPr>
        <w:t>。</w:t>
      </w:r>
    </w:p>
    <w:p>
      <w:pPr>
        <w:pStyle w:val="31"/>
        <w:spacing w:before="156" w:after="156" w:line="360" w:lineRule="exact"/>
        <w:rPr>
          <w:rFonts w:ascii="Times New Roman" w:eastAsia="宋体"/>
          <w:color w:val="auto"/>
          <w:szCs w:val="24"/>
        </w:rPr>
      </w:pPr>
      <w:r>
        <w:rPr>
          <w:rFonts w:ascii="Times New Roman" w:eastAsia="宋体"/>
          <w:color w:val="auto"/>
          <w:szCs w:val="24"/>
        </w:rPr>
        <w:t>6.</w:t>
      </w:r>
      <w:r>
        <w:rPr>
          <w:rFonts w:hint="eastAsia" w:ascii="Times New Roman" w:eastAsia="宋体"/>
          <w:color w:val="auto"/>
          <w:szCs w:val="24"/>
          <w:lang w:val="en-US" w:eastAsia="zh-CN"/>
        </w:rPr>
        <w:t>1</w:t>
      </w:r>
      <w:r>
        <w:rPr>
          <w:rFonts w:ascii="Times New Roman" w:eastAsia="宋体"/>
          <w:color w:val="auto"/>
          <w:szCs w:val="24"/>
        </w:rPr>
        <w:t xml:space="preserve">.3 </w:t>
      </w:r>
      <w:r>
        <w:rPr>
          <w:rFonts w:hint="eastAsia" w:ascii="Times New Roman" w:eastAsia="宋体"/>
          <w:color w:val="auto"/>
          <w:szCs w:val="24"/>
        </w:rPr>
        <w:t>Ⅲ-120吨循环型粮食烘干成套设备配置要求</w:t>
      </w:r>
      <w:r>
        <w:rPr>
          <w:rFonts w:hint="eastAsia" w:ascii="Times New Roman" w:eastAsia="宋体"/>
          <w:color w:val="auto"/>
          <w:szCs w:val="24"/>
          <w:lang w:eastAsia="zh-CN"/>
        </w:rPr>
        <w:t>，</w:t>
      </w:r>
      <w:r>
        <w:rPr>
          <w:rFonts w:hint="eastAsia" w:ascii="Times New Roman" w:eastAsia="宋体"/>
          <w:color w:val="auto"/>
          <w:szCs w:val="24"/>
        </w:rPr>
        <w:t>见附录</w:t>
      </w:r>
      <w:r>
        <w:rPr>
          <w:rFonts w:ascii="Times New Roman" w:eastAsia="宋体"/>
          <w:color w:val="auto"/>
          <w:szCs w:val="24"/>
        </w:rPr>
        <w:t>A.3</w:t>
      </w:r>
      <w:r>
        <w:rPr>
          <w:rFonts w:hint="eastAsia" w:ascii="Times New Roman" w:eastAsia="宋体"/>
          <w:color w:val="auto"/>
          <w:szCs w:val="24"/>
        </w:rPr>
        <w:t>。</w:t>
      </w:r>
    </w:p>
    <w:p>
      <w:pPr>
        <w:pStyle w:val="31"/>
        <w:spacing w:before="156" w:after="156" w:line="360" w:lineRule="exact"/>
        <w:rPr>
          <w:rFonts w:ascii="Times New Roman" w:eastAsia="宋体"/>
          <w:color w:val="auto"/>
          <w:szCs w:val="24"/>
        </w:rPr>
      </w:pPr>
      <w:r>
        <w:rPr>
          <w:rFonts w:ascii="Times New Roman" w:eastAsia="宋体"/>
          <w:color w:val="auto"/>
          <w:szCs w:val="24"/>
        </w:rPr>
        <w:t>6.</w:t>
      </w:r>
      <w:r>
        <w:rPr>
          <w:rFonts w:hint="eastAsia" w:ascii="Times New Roman" w:eastAsia="宋体"/>
          <w:color w:val="auto"/>
          <w:szCs w:val="24"/>
          <w:lang w:val="en-US" w:eastAsia="zh-CN"/>
        </w:rPr>
        <w:t>1</w:t>
      </w:r>
      <w:r>
        <w:rPr>
          <w:rFonts w:ascii="Times New Roman" w:eastAsia="宋体"/>
          <w:color w:val="auto"/>
          <w:szCs w:val="24"/>
        </w:rPr>
        <w:t xml:space="preserve">.4 </w:t>
      </w:r>
      <w:r>
        <w:rPr>
          <w:rFonts w:hint="eastAsia" w:ascii="Times New Roman" w:eastAsia="宋体"/>
          <w:color w:val="auto"/>
          <w:szCs w:val="24"/>
        </w:rPr>
        <w:t>Ⅳ-120吨连续型粮食烘干成套设备配置要求</w:t>
      </w:r>
      <w:r>
        <w:rPr>
          <w:rFonts w:hint="eastAsia" w:ascii="Times New Roman" w:eastAsia="宋体"/>
          <w:color w:val="auto"/>
          <w:szCs w:val="24"/>
          <w:lang w:eastAsia="zh-CN"/>
        </w:rPr>
        <w:t>，</w:t>
      </w:r>
      <w:r>
        <w:rPr>
          <w:rFonts w:hint="eastAsia" w:ascii="Times New Roman" w:eastAsia="宋体"/>
          <w:color w:val="auto"/>
          <w:szCs w:val="24"/>
        </w:rPr>
        <w:t>见附录</w:t>
      </w:r>
      <w:r>
        <w:rPr>
          <w:rFonts w:ascii="Times New Roman" w:eastAsia="宋体"/>
          <w:color w:val="auto"/>
          <w:szCs w:val="24"/>
        </w:rPr>
        <w:t>A.4</w:t>
      </w:r>
      <w:r>
        <w:rPr>
          <w:rFonts w:hint="eastAsia" w:ascii="Times New Roman" w:eastAsia="宋体"/>
          <w:color w:val="auto"/>
          <w:szCs w:val="24"/>
        </w:rPr>
        <w:t>。</w:t>
      </w:r>
    </w:p>
    <w:p>
      <w:pPr>
        <w:pStyle w:val="31"/>
        <w:spacing w:before="156" w:after="156" w:line="360" w:lineRule="exact"/>
        <w:rPr>
          <w:rFonts w:ascii="Times New Roman" w:eastAsia="宋体"/>
          <w:color w:val="auto"/>
          <w:szCs w:val="24"/>
        </w:rPr>
      </w:pPr>
      <w:r>
        <w:rPr>
          <w:rFonts w:ascii="Times New Roman" w:eastAsia="宋体"/>
          <w:color w:val="auto"/>
          <w:szCs w:val="24"/>
        </w:rPr>
        <w:t>6.</w:t>
      </w:r>
      <w:r>
        <w:rPr>
          <w:rFonts w:hint="eastAsia" w:ascii="Times New Roman" w:eastAsia="宋体"/>
          <w:color w:val="auto"/>
          <w:szCs w:val="24"/>
          <w:lang w:val="en-US" w:eastAsia="zh-CN"/>
        </w:rPr>
        <w:t>1</w:t>
      </w:r>
      <w:r>
        <w:rPr>
          <w:rFonts w:ascii="Times New Roman" w:eastAsia="宋体"/>
          <w:color w:val="auto"/>
          <w:szCs w:val="24"/>
        </w:rPr>
        <w:t xml:space="preserve">.5 </w:t>
      </w:r>
      <w:r>
        <w:rPr>
          <w:rFonts w:hint="eastAsia" w:ascii="Times New Roman" w:eastAsia="宋体"/>
          <w:color w:val="auto"/>
          <w:szCs w:val="24"/>
        </w:rPr>
        <w:t>Ⅴ-200吨连续型粮食烘干成套设备配置要求</w:t>
      </w:r>
      <w:r>
        <w:rPr>
          <w:rFonts w:hint="eastAsia" w:ascii="Times New Roman" w:eastAsia="宋体"/>
          <w:color w:val="auto"/>
          <w:szCs w:val="24"/>
          <w:lang w:eastAsia="zh-CN"/>
        </w:rPr>
        <w:t>，</w:t>
      </w:r>
      <w:r>
        <w:rPr>
          <w:rFonts w:hint="eastAsia" w:ascii="Times New Roman" w:eastAsia="宋体"/>
          <w:color w:val="auto"/>
          <w:szCs w:val="24"/>
        </w:rPr>
        <w:t>见附录</w:t>
      </w:r>
      <w:r>
        <w:rPr>
          <w:rFonts w:ascii="Times New Roman" w:eastAsia="宋体"/>
          <w:color w:val="auto"/>
          <w:szCs w:val="24"/>
        </w:rPr>
        <w:t>A.5</w:t>
      </w:r>
      <w:r>
        <w:rPr>
          <w:rFonts w:hint="eastAsia" w:ascii="Times New Roman" w:eastAsia="宋体"/>
          <w:color w:val="auto"/>
          <w:szCs w:val="24"/>
        </w:rPr>
        <w:t>。</w:t>
      </w:r>
    </w:p>
    <w:p>
      <w:pPr>
        <w:pStyle w:val="31"/>
        <w:spacing w:before="156" w:after="156" w:line="360" w:lineRule="exact"/>
        <w:rPr>
          <w:rFonts w:ascii="Times New Roman" w:eastAsia="宋体"/>
          <w:color w:val="auto"/>
          <w:szCs w:val="24"/>
        </w:rPr>
      </w:pPr>
      <w:r>
        <w:rPr>
          <w:rFonts w:ascii="Times New Roman" w:eastAsia="宋体"/>
          <w:color w:val="auto"/>
          <w:szCs w:val="24"/>
        </w:rPr>
        <w:t>6.</w:t>
      </w:r>
      <w:r>
        <w:rPr>
          <w:rFonts w:hint="eastAsia" w:ascii="Times New Roman" w:eastAsia="宋体"/>
          <w:color w:val="auto"/>
          <w:szCs w:val="24"/>
          <w:lang w:val="en-US" w:eastAsia="zh-CN"/>
        </w:rPr>
        <w:t>1</w:t>
      </w:r>
      <w:r>
        <w:rPr>
          <w:rFonts w:ascii="Times New Roman" w:eastAsia="宋体"/>
          <w:color w:val="auto"/>
          <w:szCs w:val="24"/>
        </w:rPr>
        <w:t xml:space="preserve">.6 </w:t>
      </w:r>
      <w:r>
        <w:rPr>
          <w:rFonts w:hint="eastAsia" w:ascii="Times New Roman" w:eastAsia="宋体"/>
          <w:color w:val="auto"/>
          <w:szCs w:val="24"/>
        </w:rPr>
        <w:t>Ⅵ-300吨连续型粮食烘干成套设备配置要求</w:t>
      </w:r>
      <w:r>
        <w:rPr>
          <w:rFonts w:hint="eastAsia" w:ascii="Times New Roman" w:eastAsia="宋体"/>
          <w:color w:val="auto"/>
          <w:szCs w:val="24"/>
          <w:lang w:eastAsia="zh-CN"/>
        </w:rPr>
        <w:t>，</w:t>
      </w:r>
      <w:r>
        <w:rPr>
          <w:rFonts w:hint="eastAsia" w:ascii="Times New Roman" w:eastAsia="宋体"/>
          <w:color w:val="auto"/>
          <w:szCs w:val="24"/>
        </w:rPr>
        <w:t>见附录</w:t>
      </w:r>
      <w:r>
        <w:rPr>
          <w:rFonts w:ascii="Times New Roman" w:eastAsia="宋体"/>
          <w:color w:val="auto"/>
          <w:szCs w:val="24"/>
        </w:rPr>
        <w:t>A.6</w:t>
      </w:r>
      <w:r>
        <w:rPr>
          <w:rFonts w:hint="eastAsia" w:ascii="Times New Roman" w:eastAsia="宋体"/>
          <w:color w:val="auto"/>
          <w:szCs w:val="24"/>
        </w:rPr>
        <w:t>。</w:t>
      </w:r>
    </w:p>
    <w:p>
      <w:pPr>
        <w:pStyle w:val="32"/>
        <w:numPr>
          <w:ilvl w:val="0"/>
          <w:numId w:val="3"/>
        </w:numPr>
        <w:spacing w:before="156" w:beforeLines="50" w:after="156" w:afterLines="50" w:line="480" w:lineRule="auto"/>
        <w:ind w:left="0"/>
        <w:rPr>
          <w:rFonts w:ascii="Times New Roman"/>
        </w:rPr>
      </w:pPr>
      <w:bookmarkStart w:id="101" w:name="_Toc118970361"/>
      <w:bookmarkStart w:id="102" w:name="_Toc118970757"/>
      <w:r>
        <w:rPr>
          <w:rFonts w:hint="eastAsia" w:ascii="Times New Roman"/>
        </w:rPr>
        <w:t>安全与环保</w:t>
      </w:r>
      <w:bookmarkEnd w:id="101"/>
      <w:bookmarkEnd w:id="102"/>
    </w:p>
    <w:p>
      <w:pPr>
        <w:pStyle w:val="31"/>
        <w:numPr>
          <w:ilvl w:val="1"/>
          <w:numId w:val="3"/>
        </w:numPr>
        <w:spacing w:before="156" w:after="156" w:line="360" w:lineRule="exact"/>
        <w:rPr>
          <w:rFonts w:ascii="Times New Roman"/>
        </w:rPr>
      </w:pPr>
      <w:r>
        <w:rPr>
          <w:rFonts w:hint="eastAsia" w:ascii="Times New Roman"/>
        </w:rPr>
        <w:t>安全性要求</w:t>
      </w:r>
    </w:p>
    <w:p>
      <w:pPr>
        <w:pStyle w:val="31"/>
        <w:spacing w:before="156" w:after="156"/>
        <w:jc w:val="both"/>
        <w:rPr>
          <w:rFonts w:ascii="Times New Roman" w:eastAsia="宋体"/>
          <w:szCs w:val="24"/>
        </w:rPr>
      </w:pPr>
      <w:r>
        <w:rPr>
          <w:rFonts w:ascii="Times New Roman" w:eastAsia="宋体"/>
          <w:szCs w:val="24"/>
        </w:rPr>
        <w:t xml:space="preserve">7.1.1 </w:t>
      </w:r>
      <w:r>
        <w:rPr>
          <w:rFonts w:hint="eastAsia" w:ascii="Times New Roman" w:eastAsia="宋体"/>
          <w:bCs/>
          <w:szCs w:val="22"/>
        </w:rPr>
        <w:t>粮食烘干</w:t>
      </w:r>
      <w:r>
        <w:rPr>
          <w:rFonts w:hint="eastAsia" w:ascii="Times New Roman" w:eastAsia="宋体"/>
          <w:bCs/>
          <w:szCs w:val="22"/>
          <w:lang w:eastAsia="zh-CN"/>
        </w:rPr>
        <w:t>成套设备补贴试点</w:t>
      </w:r>
      <w:r>
        <w:rPr>
          <w:rFonts w:hint="eastAsia" w:ascii="Times New Roman" w:eastAsia="宋体"/>
          <w:szCs w:val="24"/>
        </w:rPr>
        <w:t>所选设备应符合</w:t>
      </w:r>
      <w:r>
        <w:rPr>
          <w:rFonts w:ascii="Times New Roman" w:eastAsia="宋体"/>
          <w:szCs w:val="24"/>
        </w:rPr>
        <w:t>GB 10395.1</w:t>
      </w:r>
      <w:r>
        <w:rPr>
          <w:rFonts w:hint="eastAsia" w:ascii="Times New Roman" w:eastAsia="宋体"/>
          <w:szCs w:val="24"/>
          <w:lang w:eastAsia="zh-CN"/>
        </w:rPr>
        <w:t>、</w:t>
      </w:r>
      <w:r>
        <w:rPr>
          <w:rFonts w:ascii="Times New Roman" w:eastAsia="宋体"/>
          <w:szCs w:val="24"/>
        </w:rPr>
        <w:t>GB 10396</w:t>
      </w:r>
      <w:r>
        <w:rPr>
          <w:rFonts w:hint="eastAsia" w:ascii="Times New Roman" w:eastAsia="宋体"/>
          <w:szCs w:val="24"/>
          <w:lang w:eastAsia="zh-CN"/>
        </w:rPr>
        <w:t>、</w:t>
      </w:r>
      <w:r>
        <w:rPr>
          <w:rFonts w:ascii="Times New Roman" w:eastAsia="宋体"/>
          <w:szCs w:val="24"/>
        </w:rPr>
        <w:t xml:space="preserve">GB </w:t>
      </w:r>
      <w:r>
        <w:rPr>
          <w:rFonts w:hint="eastAsia" w:ascii="Times New Roman" w:eastAsia="宋体"/>
          <w:szCs w:val="24"/>
          <w:lang w:val="en-US" w:eastAsia="zh-CN"/>
        </w:rPr>
        <w:t>9969</w:t>
      </w:r>
      <w:r>
        <w:rPr>
          <w:rFonts w:hint="eastAsia" w:ascii="Times New Roman" w:eastAsia="宋体"/>
          <w:szCs w:val="24"/>
          <w:lang w:eastAsia="zh-CN"/>
        </w:rPr>
        <w:t>、</w:t>
      </w:r>
      <w:r>
        <w:rPr>
          <w:rFonts w:ascii="Times New Roman" w:eastAsia="宋体"/>
          <w:szCs w:val="24"/>
        </w:rPr>
        <w:t xml:space="preserve">GB </w:t>
      </w:r>
      <w:r>
        <w:rPr>
          <w:rFonts w:hint="eastAsia" w:ascii="Times New Roman" w:eastAsia="宋体"/>
          <w:szCs w:val="24"/>
          <w:lang w:val="en-US" w:eastAsia="zh-CN"/>
        </w:rPr>
        <w:t>2893.5</w:t>
      </w:r>
      <w:r>
        <w:rPr>
          <w:rFonts w:hint="eastAsia" w:ascii="Times New Roman" w:eastAsia="宋体"/>
          <w:szCs w:val="24"/>
        </w:rPr>
        <w:t>中要求。</w:t>
      </w:r>
    </w:p>
    <w:p>
      <w:pPr>
        <w:pStyle w:val="30"/>
        <w:spacing w:before="120" w:after="120"/>
        <w:ind w:firstLine="0" w:firstLineChars="0"/>
        <w:rPr>
          <w:rFonts w:ascii="Times New Roman"/>
          <w:szCs w:val="24"/>
        </w:rPr>
      </w:pPr>
      <w:r>
        <w:rPr>
          <w:rFonts w:ascii="Times New Roman"/>
          <w:szCs w:val="24"/>
        </w:rPr>
        <w:t>7.1.2 电</w:t>
      </w:r>
      <w:r>
        <w:rPr>
          <w:rFonts w:hint="eastAsia" w:ascii="Times New Roman"/>
          <w:szCs w:val="24"/>
        </w:rPr>
        <w:t>气</w:t>
      </w:r>
      <w:r>
        <w:rPr>
          <w:rFonts w:ascii="Times New Roman"/>
          <w:szCs w:val="24"/>
        </w:rPr>
        <w:t>控制应满足设计值和安全规范的要求</w:t>
      </w:r>
      <w:r>
        <w:rPr>
          <w:rFonts w:hint="eastAsia" w:ascii="Times New Roman"/>
          <w:szCs w:val="24"/>
        </w:rPr>
        <w:t>，电气控制柜应采取防尘措施或放置于独立的控制室</w:t>
      </w:r>
      <w:r>
        <w:rPr>
          <w:rFonts w:ascii="Times New Roman"/>
          <w:szCs w:val="24"/>
        </w:rPr>
        <w:t>。</w:t>
      </w:r>
    </w:p>
    <w:p>
      <w:pPr>
        <w:pStyle w:val="31"/>
        <w:spacing w:before="156" w:after="156"/>
        <w:jc w:val="both"/>
        <w:rPr>
          <w:rFonts w:ascii="Times New Roman" w:eastAsia="宋体"/>
          <w:szCs w:val="24"/>
        </w:rPr>
      </w:pPr>
      <w:r>
        <w:rPr>
          <w:rFonts w:ascii="Times New Roman" w:eastAsia="宋体"/>
          <w:szCs w:val="24"/>
        </w:rPr>
        <w:t xml:space="preserve">7.1.3 </w:t>
      </w:r>
      <w:r>
        <w:rPr>
          <w:rFonts w:hint="eastAsia" w:ascii="Times New Roman" w:eastAsia="宋体"/>
          <w:szCs w:val="24"/>
        </w:rPr>
        <w:t>电器元件质量、型号、规格必须符合国家</w:t>
      </w:r>
      <w:r>
        <w:rPr>
          <w:rFonts w:ascii="Times New Roman" w:eastAsia="宋体"/>
          <w:szCs w:val="24"/>
        </w:rPr>
        <w:t>CCC</w:t>
      </w:r>
      <w:r>
        <w:rPr>
          <w:rFonts w:hint="eastAsia" w:ascii="Times New Roman" w:eastAsia="宋体"/>
          <w:szCs w:val="24"/>
        </w:rPr>
        <w:t>标准要求。</w:t>
      </w:r>
    </w:p>
    <w:p>
      <w:pPr>
        <w:pStyle w:val="31"/>
        <w:spacing w:before="156" w:after="156"/>
        <w:jc w:val="both"/>
        <w:rPr>
          <w:rFonts w:ascii="Times New Roman" w:eastAsia="宋体"/>
          <w:szCs w:val="24"/>
        </w:rPr>
      </w:pPr>
      <w:r>
        <w:rPr>
          <w:rFonts w:ascii="Times New Roman" w:eastAsia="宋体"/>
          <w:szCs w:val="24"/>
        </w:rPr>
        <w:t xml:space="preserve">7.1.4 </w:t>
      </w:r>
      <w:r>
        <w:rPr>
          <w:rFonts w:hint="eastAsia" w:ascii="Times New Roman" w:eastAsia="宋体"/>
          <w:szCs w:val="24"/>
        </w:rPr>
        <w:t>干燥机控制系统应设置过载和漏电保护装置。</w:t>
      </w:r>
    </w:p>
    <w:p>
      <w:pPr>
        <w:pStyle w:val="31"/>
        <w:spacing w:before="156" w:after="156"/>
        <w:jc w:val="both"/>
        <w:rPr>
          <w:rFonts w:ascii="Times New Roman" w:eastAsia="宋体"/>
          <w:szCs w:val="24"/>
        </w:rPr>
      </w:pPr>
      <w:r>
        <w:rPr>
          <w:rFonts w:ascii="Times New Roman" w:eastAsia="宋体"/>
          <w:szCs w:val="24"/>
        </w:rPr>
        <w:t xml:space="preserve">7.1.5 </w:t>
      </w:r>
      <w:r>
        <w:rPr>
          <w:rFonts w:hint="eastAsia" w:ascii="Times New Roman" w:eastAsia="宋体"/>
          <w:szCs w:val="24"/>
        </w:rPr>
        <w:t>烘干在电气功能设计上要具备手动、自动两种功能，且可实现转换。</w:t>
      </w:r>
    </w:p>
    <w:p>
      <w:pPr>
        <w:pStyle w:val="31"/>
        <w:spacing w:before="156" w:after="156"/>
        <w:jc w:val="both"/>
        <w:rPr>
          <w:rFonts w:ascii="Times New Roman" w:eastAsia="宋体"/>
          <w:szCs w:val="24"/>
        </w:rPr>
      </w:pPr>
      <w:r>
        <w:rPr>
          <w:rFonts w:ascii="Times New Roman" w:eastAsia="宋体"/>
          <w:szCs w:val="24"/>
        </w:rPr>
        <w:t xml:space="preserve">7.1.6 </w:t>
      </w:r>
      <w:r>
        <w:rPr>
          <w:rFonts w:hint="eastAsia" w:ascii="Times New Roman" w:eastAsia="宋体"/>
          <w:szCs w:val="24"/>
        </w:rPr>
        <w:t>应能进行设备顺序起停，并具备电器连锁功能，有故障报警、指示灯。</w:t>
      </w:r>
    </w:p>
    <w:p>
      <w:pPr>
        <w:pStyle w:val="31"/>
        <w:spacing w:before="156" w:after="156"/>
        <w:jc w:val="both"/>
        <w:rPr>
          <w:rFonts w:ascii="Times New Roman" w:eastAsia="宋体"/>
          <w:szCs w:val="24"/>
        </w:rPr>
      </w:pPr>
      <w:r>
        <w:rPr>
          <w:rFonts w:ascii="Times New Roman" w:eastAsia="宋体"/>
          <w:szCs w:val="24"/>
        </w:rPr>
        <w:t xml:space="preserve">7.1.7 </w:t>
      </w:r>
      <w:r>
        <w:rPr>
          <w:rFonts w:hint="eastAsia" w:ascii="Times New Roman" w:eastAsia="宋体"/>
          <w:szCs w:val="24"/>
        </w:rPr>
        <w:t>干燥机控制系统应设置温度自动控制和超温报警装置。</w:t>
      </w:r>
    </w:p>
    <w:p>
      <w:pPr>
        <w:pStyle w:val="31"/>
        <w:spacing w:before="156" w:after="156"/>
        <w:jc w:val="both"/>
        <w:rPr>
          <w:rFonts w:ascii="Times New Roman" w:eastAsia="宋体"/>
          <w:szCs w:val="24"/>
        </w:rPr>
      </w:pPr>
      <w:r>
        <w:rPr>
          <w:rFonts w:ascii="Times New Roman" w:eastAsia="宋体"/>
          <w:szCs w:val="24"/>
        </w:rPr>
        <w:t xml:space="preserve">7.1.8 </w:t>
      </w:r>
      <w:r>
        <w:rPr>
          <w:rFonts w:hint="eastAsia" w:ascii="Times New Roman" w:eastAsia="宋体"/>
          <w:szCs w:val="24"/>
        </w:rPr>
        <w:t>装设的钢梯、扶手、护栏和平台等及防护装置应符合</w:t>
      </w:r>
      <w:r>
        <w:rPr>
          <w:rFonts w:ascii="Times New Roman" w:eastAsia="宋体"/>
          <w:szCs w:val="24"/>
        </w:rPr>
        <w:t>GB 4053.1</w:t>
      </w:r>
      <w:r>
        <w:rPr>
          <w:rFonts w:hint="eastAsia" w:ascii="Times New Roman" w:eastAsia="宋体"/>
          <w:szCs w:val="24"/>
        </w:rPr>
        <w:t>和</w:t>
      </w:r>
      <w:r>
        <w:rPr>
          <w:rFonts w:ascii="Times New Roman" w:eastAsia="宋体"/>
          <w:szCs w:val="24"/>
        </w:rPr>
        <w:t>GB 4053.3</w:t>
      </w:r>
      <w:r>
        <w:rPr>
          <w:rFonts w:hint="eastAsia" w:ascii="Times New Roman" w:eastAsia="宋体"/>
          <w:szCs w:val="24"/>
        </w:rPr>
        <w:t>的规定，护栏高度应</w:t>
      </w:r>
      <w:r>
        <w:rPr>
          <w:rFonts w:asciiTheme="minorEastAsia" w:hAnsiTheme="minorEastAsia" w:eastAsiaTheme="minorEastAsia"/>
          <w:szCs w:val="24"/>
        </w:rPr>
        <w:t>≥</w:t>
      </w:r>
      <w:r>
        <w:rPr>
          <w:rFonts w:ascii="Times New Roman" w:eastAsia="宋体"/>
          <w:szCs w:val="24"/>
        </w:rPr>
        <w:t>1</w:t>
      </w:r>
      <w:r>
        <w:rPr>
          <w:rFonts w:hint="eastAsia" w:ascii="Times New Roman" w:eastAsia="宋体"/>
          <w:szCs w:val="24"/>
          <w:lang w:val="en-US" w:eastAsia="zh-CN"/>
        </w:rPr>
        <w:t>.</w:t>
      </w:r>
      <w:r>
        <w:rPr>
          <w:rFonts w:ascii="Times New Roman" w:eastAsia="宋体"/>
          <w:szCs w:val="24"/>
        </w:rPr>
        <w:t>1m</w:t>
      </w:r>
      <w:r>
        <w:rPr>
          <w:rFonts w:hint="eastAsia" w:ascii="Times New Roman" w:eastAsia="宋体"/>
          <w:szCs w:val="24"/>
        </w:rPr>
        <w:t>，距离地面</w:t>
      </w:r>
      <w:r>
        <w:rPr>
          <w:rFonts w:ascii="Times New Roman" w:eastAsia="宋体"/>
          <w:szCs w:val="24"/>
        </w:rPr>
        <w:t>3</w:t>
      </w:r>
      <w:r>
        <w:rPr>
          <w:rFonts w:hint="eastAsia" w:ascii="Times New Roman" w:eastAsia="宋体"/>
          <w:szCs w:val="24"/>
          <w:lang w:val="en-US" w:eastAsia="zh-CN"/>
        </w:rPr>
        <w:t>.</w:t>
      </w:r>
      <w:r>
        <w:rPr>
          <w:rFonts w:ascii="Times New Roman" w:eastAsia="宋体"/>
          <w:szCs w:val="24"/>
        </w:rPr>
        <w:t>0m</w:t>
      </w:r>
      <w:r>
        <w:rPr>
          <w:rFonts w:hint="eastAsia" w:ascii="Times New Roman" w:eastAsia="宋体"/>
          <w:szCs w:val="24"/>
        </w:rPr>
        <w:t>以上的爬梯应安装护栏。</w:t>
      </w:r>
    </w:p>
    <w:p>
      <w:pPr>
        <w:pStyle w:val="31"/>
        <w:spacing w:before="156" w:after="156"/>
        <w:jc w:val="both"/>
        <w:rPr>
          <w:rFonts w:ascii="Times New Roman" w:eastAsia="宋体"/>
          <w:szCs w:val="24"/>
        </w:rPr>
      </w:pPr>
      <w:r>
        <w:rPr>
          <w:rFonts w:ascii="Times New Roman" w:eastAsia="宋体"/>
          <w:szCs w:val="24"/>
        </w:rPr>
        <w:t xml:space="preserve">7.1.9 </w:t>
      </w:r>
      <w:r>
        <w:rPr>
          <w:rFonts w:hint="eastAsia" w:ascii="Times New Roman" w:eastAsia="宋体"/>
          <w:szCs w:val="24"/>
        </w:rPr>
        <w:t>采用燃油、燃气为燃料时，燃烧器应设置自动点火装置和熄火自动切断油、气路的装置及地震自动熄火装置。</w:t>
      </w:r>
    </w:p>
    <w:p>
      <w:pPr>
        <w:pStyle w:val="31"/>
        <w:spacing w:before="156" w:after="156"/>
        <w:jc w:val="both"/>
        <w:rPr>
          <w:rFonts w:ascii="Times New Roman" w:eastAsia="宋体"/>
          <w:szCs w:val="24"/>
        </w:rPr>
      </w:pPr>
      <w:r>
        <w:rPr>
          <w:rFonts w:ascii="Times New Roman" w:eastAsia="宋体"/>
          <w:szCs w:val="24"/>
        </w:rPr>
        <w:t xml:space="preserve">7.1.10 </w:t>
      </w:r>
      <w:r>
        <w:rPr>
          <w:rFonts w:hint="eastAsia" w:ascii="Times New Roman" w:eastAsia="宋体"/>
          <w:szCs w:val="24"/>
        </w:rPr>
        <w:t>采用天然气为热源，天然气系统应安装气体流量表等，天然气管道系统、储气瓶组与减压装置等应由燃气公司（部门）指派专业人员安装，且通过消防安全验收。采用电力热源，应符合电力相关部门要求。</w:t>
      </w:r>
    </w:p>
    <w:p>
      <w:pPr>
        <w:pStyle w:val="31"/>
        <w:spacing w:before="156" w:after="156"/>
        <w:jc w:val="both"/>
        <w:rPr>
          <w:rFonts w:ascii="Times New Roman" w:eastAsia="宋体"/>
          <w:szCs w:val="24"/>
        </w:rPr>
      </w:pPr>
      <w:r>
        <w:rPr>
          <w:rFonts w:ascii="Times New Roman" w:eastAsia="宋体"/>
          <w:szCs w:val="24"/>
        </w:rPr>
        <w:t xml:space="preserve">7.1.11 </w:t>
      </w:r>
      <w:r>
        <w:rPr>
          <w:rFonts w:hint="eastAsia" w:ascii="Times New Roman" w:eastAsia="宋体"/>
          <w:szCs w:val="24"/>
        </w:rPr>
        <w:t>专用蒸汽锅炉应安装安全阀、压力表、温度表、流量计和高低水位自动报警装置等，且应经国家授权的锅炉检验机构检验合格。</w:t>
      </w:r>
    </w:p>
    <w:p>
      <w:pPr>
        <w:pStyle w:val="31"/>
        <w:spacing w:before="156" w:after="156"/>
        <w:jc w:val="both"/>
        <w:rPr>
          <w:rFonts w:ascii="Times New Roman" w:eastAsia="宋体"/>
          <w:szCs w:val="24"/>
        </w:rPr>
      </w:pPr>
      <w:r>
        <w:rPr>
          <w:rFonts w:ascii="Times New Roman" w:eastAsia="宋体"/>
          <w:szCs w:val="24"/>
        </w:rPr>
        <w:t xml:space="preserve">7.1.12 </w:t>
      </w:r>
      <w:r>
        <w:rPr>
          <w:rFonts w:hint="eastAsia" w:ascii="Times New Roman" w:eastAsia="宋体"/>
          <w:szCs w:val="24"/>
        </w:rPr>
        <w:t>干燥机单体顶部应设置防止操作人员坠落的安全防护网或防护栅栏。</w:t>
      </w:r>
    </w:p>
    <w:p>
      <w:pPr>
        <w:pStyle w:val="31"/>
        <w:spacing w:before="156" w:after="156"/>
        <w:jc w:val="both"/>
        <w:rPr>
          <w:rFonts w:ascii="Times New Roman" w:eastAsia="宋体"/>
          <w:szCs w:val="24"/>
        </w:rPr>
      </w:pPr>
      <w:r>
        <w:rPr>
          <w:rFonts w:ascii="Times New Roman" w:eastAsia="宋体"/>
          <w:szCs w:val="24"/>
        </w:rPr>
        <w:t xml:space="preserve">7.1.13 </w:t>
      </w:r>
      <w:r>
        <w:rPr>
          <w:rFonts w:hint="eastAsia" w:ascii="Times New Roman" w:eastAsia="宋体"/>
          <w:szCs w:val="24"/>
        </w:rPr>
        <w:t>外露运动件及风机进风口应安装防护装置，防护装置的结构、安全距离应符合</w:t>
      </w:r>
      <w:r>
        <w:rPr>
          <w:rFonts w:ascii="Times New Roman" w:eastAsia="宋体"/>
          <w:szCs w:val="24"/>
        </w:rPr>
        <w:t>GB/T 23821</w:t>
      </w:r>
      <w:r>
        <w:rPr>
          <w:rFonts w:hint="eastAsia" w:ascii="Times New Roman" w:eastAsia="宋体"/>
          <w:szCs w:val="24"/>
        </w:rPr>
        <w:t>的规定。</w:t>
      </w:r>
    </w:p>
    <w:p>
      <w:pPr>
        <w:pStyle w:val="31"/>
        <w:spacing w:before="156" w:after="156"/>
        <w:jc w:val="both"/>
        <w:rPr>
          <w:rFonts w:ascii="Times New Roman" w:eastAsia="宋体"/>
          <w:szCs w:val="24"/>
        </w:rPr>
      </w:pPr>
      <w:r>
        <w:rPr>
          <w:rFonts w:ascii="Times New Roman" w:eastAsia="宋体"/>
          <w:szCs w:val="24"/>
        </w:rPr>
        <w:t>7.1.14</w:t>
      </w:r>
      <w:r>
        <w:rPr>
          <w:rFonts w:hint="eastAsia" w:ascii="Times New Roman" w:eastAsia="宋体"/>
          <w:szCs w:val="24"/>
        </w:rPr>
        <w:t>有潜在危险的部位应固定永久性安全警示标志，安全标志应符合</w:t>
      </w:r>
      <w:r>
        <w:rPr>
          <w:rFonts w:ascii="Times New Roman" w:eastAsia="宋体"/>
          <w:szCs w:val="24"/>
        </w:rPr>
        <w:t>GB 10396</w:t>
      </w:r>
      <w:r>
        <w:rPr>
          <w:rFonts w:hint="eastAsia" w:ascii="Times New Roman" w:eastAsia="宋体"/>
          <w:szCs w:val="24"/>
          <w:lang w:eastAsia="zh-CN"/>
        </w:rPr>
        <w:t>、</w:t>
      </w:r>
      <w:r>
        <w:rPr>
          <w:rFonts w:ascii="Times New Roman" w:eastAsia="宋体"/>
          <w:szCs w:val="24"/>
        </w:rPr>
        <w:t xml:space="preserve">GB </w:t>
      </w:r>
      <w:r>
        <w:rPr>
          <w:rFonts w:hint="eastAsia" w:ascii="Times New Roman" w:eastAsia="宋体"/>
          <w:szCs w:val="24"/>
          <w:lang w:val="en-US" w:eastAsia="zh-CN"/>
        </w:rPr>
        <w:t>2893.5</w:t>
      </w:r>
      <w:r>
        <w:rPr>
          <w:rFonts w:hint="eastAsia" w:ascii="Times New Roman" w:eastAsia="宋体"/>
          <w:szCs w:val="24"/>
        </w:rPr>
        <w:t>的规定。</w:t>
      </w:r>
    </w:p>
    <w:p>
      <w:pPr>
        <w:pStyle w:val="31"/>
        <w:spacing w:before="156" w:after="156"/>
        <w:jc w:val="both"/>
        <w:rPr>
          <w:rFonts w:ascii="Times New Roman" w:eastAsia="宋体"/>
          <w:szCs w:val="24"/>
        </w:rPr>
      </w:pPr>
      <w:r>
        <w:rPr>
          <w:rFonts w:ascii="Times New Roman" w:eastAsia="宋体"/>
          <w:szCs w:val="24"/>
        </w:rPr>
        <w:t xml:space="preserve">7.1.15 </w:t>
      </w:r>
      <w:r>
        <w:rPr>
          <w:rFonts w:hint="eastAsia" w:ascii="Times New Roman" w:eastAsia="宋体"/>
          <w:szCs w:val="24"/>
        </w:rPr>
        <w:t>烘干应在相应位置设置消防安全标志，设置位置应符合</w:t>
      </w:r>
      <w:r>
        <w:rPr>
          <w:rFonts w:ascii="Times New Roman" w:eastAsia="宋体"/>
          <w:szCs w:val="24"/>
        </w:rPr>
        <w:t>GB 15630</w:t>
      </w:r>
      <w:r>
        <w:rPr>
          <w:rFonts w:hint="eastAsia" w:ascii="Times New Roman" w:eastAsia="宋体"/>
          <w:szCs w:val="24"/>
        </w:rPr>
        <w:t>设置要求，消防安全标志应符合</w:t>
      </w:r>
      <w:r>
        <w:rPr>
          <w:rFonts w:ascii="Times New Roman" w:eastAsia="宋体"/>
          <w:szCs w:val="24"/>
        </w:rPr>
        <w:t>GB 13495.1</w:t>
      </w:r>
      <w:r>
        <w:rPr>
          <w:rFonts w:hint="eastAsia" w:ascii="Times New Roman" w:eastAsia="宋体"/>
          <w:szCs w:val="24"/>
        </w:rPr>
        <w:t>的规定。</w:t>
      </w:r>
    </w:p>
    <w:p>
      <w:pPr>
        <w:pStyle w:val="31"/>
        <w:spacing w:before="156" w:after="156"/>
        <w:jc w:val="both"/>
        <w:rPr>
          <w:rFonts w:ascii="Times New Roman" w:eastAsia="宋体"/>
          <w:szCs w:val="24"/>
        </w:rPr>
      </w:pPr>
      <w:r>
        <w:rPr>
          <w:rFonts w:ascii="Times New Roman" w:eastAsia="宋体"/>
          <w:szCs w:val="24"/>
        </w:rPr>
        <w:t xml:space="preserve">7.1.16 </w:t>
      </w:r>
      <w:r>
        <w:rPr>
          <w:rFonts w:hint="eastAsia" w:ascii="Times New Roman" w:eastAsia="宋体"/>
          <w:szCs w:val="24"/>
        </w:rPr>
        <w:t>干燥作业现场应配置与燃料相适应的灭火装置。</w:t>
      </w:r>
    </w:p>
    <w:p>
      <w:pPr>
        <w:pStyle w:val="31"/>
        <w:spacing w:before="156" w:after="156"/>
        <w:jc w:val="both"/>
        <w:rPr>
          <w:rFonts w:ascii="Times New Roman" w:eastAsia="宋体"/>
          <w:szCs w:val="24"/>
        </w:rPr>
      </w:pPr>
      <w:r>
        <w:rPr>
          <w:rFonts w:ascii="Times New Roman" w:eastAsia="宋体"/>
          <w:szCs w:val="24"/>
        </w:rPr>
        <w:t xml:space="preserve">7.1.17 </w:t>
      </w:r>
      <w:r>
        <w:rPr>
          <w:rFonts w:hint="eastAsia" w:ascii="Times New Roman" w:eastAsia="宋体"/>
          <w:szCs w:val="24"/>
        </w:rPr>
        <w:t>干燥机（塔）房和除尘室应注意防爆安全，应符合</w:t>
      </w:r>
      <w:r>
        <w:rPr>
          <w:rFonts w:ascii="Times New Roman" w:eastAsia="宋体"/>
          <w:szCs w:val="24"/>
        </w:rPr>
        <w:t>GB 17440</w:t>
      </w:r>
      <w:r>
        <w:rPr>
          <w:rFonts w:hint="eastAsia" w:ascii="Times New Roman" w:eastAsia="宋体"/>
          <w:szCs w:val="24"/>
        </w:rPr>
        <w:t>和</w:t>
      </w:r>
      <w:r>
        <w:rPr>
          <w:rFonts w:ascii="Times New Roman" w:eastAsia="宋体"/>
          <w:szCs w:val="24"/>
        </w:rPr>
        <w:t>GB 15577</w:t>
      </w:r>
      <w:r>
        <w:rPr>
          <w:rFonts w:hint="eastAsia" w:ascii="Times New Roman" w:eastAsia="宋体"/>
          <w:szCs w:val="24"/>
        </w:rPr>
        <w:t>规定。</w:t>
      </w:r>
    </w:p>
    <w:p>
      <w:pPr>
        <w:pStyle w:val="31"/>
        <w:spacing w:before="156" w:after="156"/>
        <w:jc w:val="both"/>
        <w:rPr>
          <w:rFonts w:ascii="Times New Roman" w:eastAsia="宋体"/>
          <w:szCs w:val="24"/>
        </w:rPr>
      </w:pPr>
      <w:r>
        <w:rPr>
          <w:rFonts w:ascii="Times New Roman" w:eastAsia="宋体"/>
          <w:szCs w:val="24"/>
        </w:rPr>
        <w:t xml:space="preserve">7.1.18 </w:t>
      </w:r>
      <w:r>
        <w:rPr>
          <w:rFonts w:hint="eastAsia" w:ascii="Times New Roman" w:eastAsia="宋体"/>
          <w:szCs w:val="24"/>
        </w:rPr>
        <w:t>烘前仓与烘后暂存仓应设置防爆口。与粉尘接触的电气设备应采用防爆装置。</w:t>
      </w:r>
    </w:p>
    <w:p>
      <w:pPr>
        <w:pStyle w:val="31"/>
        <w:numPr>
          <w:ilvl w:val="1"/>
          <w:numId w:val="3"/>
        </w:numPr>
        <w:spacing w:before="156" w:after="156" w:line="360" w:lineRule="exact"/>
        <w:rPr>
          <w:rFonts w:ascii="Times New Roman"/>
        </w:rPr>
      </w:pPr>
      <w:r>
        <w:rPr>
          <w:rFonts w:hint="eastAsia" w:ascii="Times New Roman"/>
        </w:rPr>
        <w:t>环保要求</w:t>
      </w:r>
    </w:p>
    <w:p>
      <w:pPr>
        <w:pStyle w:val="31"/>
        <w:spacing w:before="156" w:after="156"/>
        <w:jc w:val="both"/>
        <w:rPr>
          <w:rFonts w:ascii="Times New Roman" w:eastAsia="宋体"/>
          <w:szCs w:val="24"/>
        </w:rPr>
      </w:pPr>
      <w:r>
        <w:rPr>
          <w:rFonts w:ascii="Times New Roman" w:eastAsia="宋体"/>
          <w:szCs w:val="24"/>
        </w:rPr>
        <w:t xml:space="preserve">7.2.1 </w:t>
      </w:r>
      <w:r>
        <w:rPr>
          <w:rFonts w:hint="eastAsia" w:ascii="Times New Roman" w:eastAsia="宋体"/>
          <w:szCs w:val="24"/>
        </w:rPr>
        <w:t>烘干操作室噪声不超过</w:t>
      </w:r>
      <w:r>
        <w:rPr>
          <w:rFonts w:ascii="Times New Roman" w:eastAsia="宋体"/>
          <w:szCs w:val="24"/>
        </w:rPr>
        <w:t>70dB</w:t>
      </w:r>
      <w:r>
        <w:rPr>
          <w:rFonts w:hint="eastAsia" w:ascii="Times New Roman" w:eastAsia="宋体"/>
          <w:szCs w:val="24"/>
        </w:rPr>
        <w:t>（</w:t>
      </w:r>
      <w:r>
        <w:rPr>
          <w:rFonts w:ascii="Times New Roman" w:eastAsia="宋体"/>
          <w:szCs w:val="24"/>
        </w:rPr>
        <w:t>A</w:t>
      </w:r>
      <w:r>
        <w:rPr>
          <w:rFonts w:hint="eastAsia" w:ascii="Times New Roman" w:eastAsia="宋体"/>
          <w:szCs w:val="24"/>
        </w:rPr>
        <w:t>）；工作环境噪声不超过</w:t>
      </w:r>
      <w:r>
        <w:rPr>
          <w:rFonts w:ascii="Times New Roman" w:eastAsia="宋体"/>
          <w:szCs w:val="24"/>
        </w:rPr>
        <w:t>85dB</w:t>
      </w:r>
      <w:r>
        <w:rPr>
          <w:rFonts w:hint="eastAsia" w:ascii="Times New Roman" w:eastAsia="宋体"/>
          <w:szCs w:val="24"/>
        </w:rPr>
        <w:t>（</w:t>
      </w:r>
      <w:r>
        <w:rPr>
          <w:rFonts w:ascii="Times New Roman" w:eastAsia="宋体"/>
          <w:szCs w:val="24"/>
        </w:rPr>
        <w:t>A</w:t>
      </w:r>
      <w:r>
        <w:rPr>
          <w:rFonts w:hint="eastAsia" w:ascii="Times New Roman" w:eastAsia="宋体"/>
          <w:szCs w:val="24"/>
        </w:rPr>
        <w:t>）；风机处不超过</w:t>
      </w:r>
      <w:r>
        <w:rPr>
          <w:rFonts w:ascii="Times New Roman" w:eastAsia="宋体"/>
          <w:szCs w:val="24"/>
        </w:rPr>
        <w:t>92dB</w:t>
      </w:r>
      <w:r>
        <w:rPr>
          <w:rFonts w:hint="eastAsia" w:ascii="Times New Roman" w:eastAsia="宋体"/>
          <w:szCs w:val="24"/>
        </w:rPr>
        <w:t>（</w:t>
      </w:r>
      <w:r>
        <w:rPr>
          <w:rFonts w:ascii="Times New Roman" w:eastAsia="宋体"/>
          <w:szCs w:val="24"/>
        </w:rPr>
        <w:t>A</w:t>
      </w:r>
      <w:r>
        <w:rPr>
          <w:rFonts w:hint="eastAsia" w:ascii="Times New Roman" w:eastAsia="宋体"/>
          <w:szCs w:val="24"/>
        </w:rPr>
        <w:t>）。其他区域参照</w:t>
      </w:r>
      <w:r>
        <w:rPr>
          <w:rFonts w:ascii="Times New Roman" w:eastAsia="宋体"/>
          <w:szCs w:val="24"/>
        </w:rPr>
        <w:t>GB 3096</w:t>
      </w:r>
      <w:r>
        <w:rPr>
          <w:rFonts w:hint="eastAsia" w:ascii="Times New Roman" w:eastAsia="宋体"/>
          <w:szCs w:val="24"/>
        </w:rPr>
        <w:t>和</w:t>
      </w:r>
      <w:r>
        <w:rPr>
          <w:rFonts w:ascii="Times New Roman" w:eastAsia="宋体"/>
          <w:szCs w:val="24"/>
        </w:rPr>
        <w:t>GB 12348</w:t>
      </w:r>
      <w:r>
        <w:rPr>
          <w:rFonts w:hint="eastAsia" w:ascii="Times New Roman" w:eastAsia="宋体"/>
          <w:szCs w:val="24"/>
        </w:rPr>
        <w:t>执行。</w:t>
      </w:r>
    </w:p>
    <w:p>
      <w:pPr>
        <w:pStyle w:val="31"/>
        <w:spacing w:before="156" w:after="156"/>
        <w:jc w:val="both"/>
        <w:rPr>
          <w:rFonts w:ascii="Times New Roman" w:eastAsia="宋体"/>
          <w:szCs w:val="24"/>
        </w:rPr>
      </w:pPr>
      <w:r>
        <w:rPr>
          <w:rFonts w:ascii="Times New Roman" w:eastAsia="宋体"/>
          <w:szCs w:val="24"/>
        </w:rPr>
        <w:t xml:space="preserve">7.2.2 </w:t>
      </w:r>
      <w:r>
        <w:rPr>
          <w:rFonts w:hint="eastAsia" w:ascii="Times New Roman" w:eastAsia="宋体"/>
          <w:bCs/>
          <w:szCs w:val="22"/>
        </w:rPr>
        <w:t>粮食烘干</w:t>
      </w:r>
      <w:r>
        <w:rPr>
          <w:rFonts w:hint="eastAsia" w:ascii="Times New Roman" w:eastAsia="宋体"/>
          <w:bCs/>
          <w:szCs w:val="22"/>
          <w:lang w:eastAsia="zh-CN"/>
        </w:rPr>
        <w:t>成套设备补贴试点</w:t>
      </w:r>
      <w:r>
        <w:rPr>
          <w:rFonts w:hint="eastAsia" w:ascii="Times New Roman" w:eastAsia="宋体"/>
          <w:szCs w:val="24"/>
        </w:rPr>
        <w:t>宜配置除尘设备及管网，在卸粮坑、初清筛、干燥机排粮口、输送机卸料口和提升机进料口等设置吸尘点，吸出的粉尘能集中收集和清理，不造成二次污染。烘干作业场所空气中粉尘浓度室内不超过</w:t>
      </w:r>
      <w:r>
        <w:rPr>
          <w:rFonts w:ascii="Times New Roman" w:eastAsia="宋体"/>
          <w:szCs w:val="24"/>
        </w:rPr>
        <w:t>10mg/m³</w:t>
      </w:r>
      <w:r>
        <w:rPr>
          <w:rFonts w:hint="eastAsia" w:ascii="Times New Roman" w:eastAsia="宋体"/>
          <w:szCs w:val="24"/>
        </w:rPr>
        <w:t>，室外不超过</w:t>
      </w:r>
      <w:r>
        <w:rPr>
          <w:rFonts w:ascii="Times New Roman" w:eastAsia="宋体"/>
          <w:szCs w:val="24"/>
        </w:rPr>
        <w:t>15mg/m³</w:t>
      </w:r>
      <w:r>
        <w:rPr>
          <w:rFonts w:hint="eastAsia" w:ascii="Times New Roman" w:eastAsia="宋体"/>
          <w:szCs w:val="24"/>
        </w:rPr>
        <w:t>，或符合当地环保部门要求。</w:t>
      </w:r>
    </w:p>
    <w:p>
      <w:pPr>
        <w:pStyle w:val="31"/>
        <w:spacing w:before="156" w:after="156"/>
        <w:jc w:val="both"/>
        <w:rPr>
          <w:rFonts w:ascii="Times New Roman" w:eastAsia="宋体"/>
          <w:szCs w:val="24"/>
        </w:rPr>
      </w:pPr>
      <w:r>
        <w:rPr>
          <w:rFonts w:ascii="Times New Roman" w:eastAsia="宋体"/>
          <w:szCs w:val="24"/>
        </w:rPr>
        <w:t xml:space="preserve">7.2.3 </w:t>
      </w:r>
      <w:r>
        <w:rPr>
          <w:rFonts w:hint="eastAsia" w:ascii="Times New Roman" w:eastAsia="宋体"/>
          <w:szCs w:val="24"/>
        </w:rPr>
        <w:t>使用热风炉的颗粒物排放浓度、烟气黑度、二氧化硫、氮氧化物和汞及其化合物的排放浓度应符合</w:t>
      </w:r>
      <w:r>
        <w:rPr>
          <w:rFonts w:ascii="Times New Roman" w:eastAsia="宋体"/>
          <w:szCs w:val="24"/>
        </w:rPr>
        <w:t>GB 13271</w:t>
      </w:r>
      <w:r>
        <w:rPr>
          <w:rFonts w:hint="eastAsia" w:ascii="Times New Roman" w:eastAsia="宋体"/>
          <w:szCs w:val="24"/>
          <w:lang w:eastAsia="zh-CN"/>
        </w:rPr>
        <w:t>、</w:t>
      </w:r>
      <w:r>
        <w:rPr>
          <w:rFonts w:hint="eastAsia" w:ascii="Times New Roman" w:eastAsia="宋体"/>
          <w:szCs w:val="24"/>
          <w:lang w:val="en-US" w:eastAsia="zh-CN"/>
        </w:rPr>
        <w:t>NY 2802</w:t>
      </w:r>
      <w:r>
        <w:rPr>
          <w:rFonts w:hint="eastAsia" w:ascii="Times New Roman" w:eastAsia="宋体"/>
          <w:szCs w:val="24"/>
        </w:rPr>
        <w:t>的要求。</w:t>
      </w:r>
    </w:p>
    <w:p>
      <w:pPr>
        <w:pStyle w:val="31"/>
        <w:spacing w:before="156" w:after="156"/>
        <w:jc w:val="both"/>
        <w:rPr>
          <w:rFonts w:ascii="Times New Roman" w:eastAsia="宋体"/>
          <w:szCs w:val="24"/>
        </w:rPr>
      </w:pPr>
      <w:r>
        <w:rPr>
          <w:rFonts w:ascii="Times New Roman" w:eastAsia="宋体"/>
          <w:szCs w:val="24"/>
        </w:rPr>
        <w:t xml:space="preserve">7.2.4 </w:t>
      </w:r>
      <w:r>
        <w:rPr>
          <w:rFonts w:hint="eastAsia" w:ascii="Times New Roman" w:eastAsia="宋体"/>
          <w:szCs w:val="24"/>
        </w:rPr>
        <w:t>干燥机、初清筛和提升机等设备的润滑部位不应有渗、漏油现象。</w:t>
      </w:r>
    </w:p>
    <w:p>
      <w:pPr>
        <w:pStyle w:val="31"/>
        <w:spacing w:before="156" w:after="156"/>
        <w:jc w:val="both"/>
        <w:rPr>
          <w:rFonts w:ascii="Times New Roman" w:eastAsia="宋体"/>
          <w:szCs w:val="24"/>
        </w:rPr>
      </w:pPr>
      <w:r>
        <w:rPr>
          <w:rFonts w:ascii="Times New Roman" w:eastAsia="宋体"/>
          <w:szCs w:val="24"/>
        </w:rPr>
        <w:t xml:space="preserve">7.2.5 </w:t>
      </w:r>
      <w:r>
        <w:rPr>
          <w:rFonts w:hint="eastAsia" w:ascii="Times New Roman" w:eastAsia="宋体"/>
          <w:szCs w:val="24"/>
        </w:rPr>
        <w:t>储油罐、储气瓶组、减压装置、热风炉及专用蒸汽炉等，与粉尘间及干燥机房三者应独立隔开，粉尘间要密封严密，且粉尘间粉尘不应逆行返回到干燥机房。</w:t>
      </w:r>
    </w:p>
    <w:p>
      <w:pPr>
        <w:pStyle w:val="32"/>
        <w:numPr>
          <w:ilvl w:val="0"/>
          <w:numId w:val="3"/>
        </w:numPr>
        <w:spacing w:before="156" w:beforeLines="50" w:after="156" w:afterLines="50" w:line="480" w:lineRule="auto"/>
        <w:ind w:left="0"/>
        <w:rPr>
          <w:rFonts w:ascii="Times New Roman"/>
        </w:rPr>
      </w:pPr>
      <w:bookmarkStart w:id="103" w:name="_Toc118970362"/>
      <w:bookmarkStart w:id="104" w:name="_Toc118970758"/>
      <w:r>
        <w:rPr>
          <w:rFonts w:hint="eastAsia" w:ascii="Times New Roman"/>
        </w:rPr>
        <w:t>安装与调试</w:t>
      </w:r>
      <w:bookmarkEnd w:id="100"/>
      <w:bookmarkEnd w:id="103"/>
      <w:bookmarkEnd w:id="104"/>
    </w:p>
    <w:p>
      <w:pPr>
        <w:pStyle w:val="31"/>
        <w:numPr>
          <w:ilvl w:val="1"/>
          <w:numId w:val="3"/>
        </w:numPr>
        <w:spacing w:before="156" w:after="156" w:line="360" w:lineRule="exact"/>
        <w:rPr>
          <w:rFonts w:ascii="Times New Roman"/>
        </w:rPr>
      </w:pPr>
      <w:bookmarkStart w:id="105" w:name="_Toc110600920"/>
      <w:bookmarkStart w:id="106" w:name="_Toc110602965"/>
      <w:r>
        <w:rPr>
          <w:rFonts w:hint="eastAsia" w:ascii="Times New Roman"/>
        </w:rPr>
        <w:t>安装</w:t>
      </w:r>
      <w:bookmarkEnd w:id="105"/>
      <w:bookmarkEnd w:id="106"/>
    </w:p>
    <w:p>
      <w:pPr>
        <w:pStyle w:val="31"/>
        <w:spacing w:before="156" w:after="156"/>
        <w:jc w:val="both"/>
        <w:rPr>
          <w:rFonts w:ascii="Times New Roman" w:eastAsia="宋体"/>
          <w:szCs w:val="24"/>
        </w:rPr>
      </w:pPr>
      <w:bookmarkStart w:id="107" w:name="_Toc110600921"/>
      <w:bookmarkStart w:id="108" w:name="_Toc110602966"/>
      <w:r>
        <w:rPr>
          <w:rFonts w:ascii="Times New Roman" w:eastAsia="宋体"/>
          <w:szCs w:val="24"/>
        </w:rPr>
        <w:t xml:space="preserve">8.1.1 </w:t>
      </w:r>
      <w:r>
        <w:rPr>
          <w:rFonts w:hint="eastAsia" w:ascii="Times New Roman" w:eastAsia="宋体"/>
          <w:szCs w:val="24"/>
        </w:rPr>
        <w:t>按成套设备基础图的要求进行水泥地面或设备基础施工，基础应平整坚固，载荷满足设备需求。安装前检查水泥地基、设备基础应达到基础图要求。</w:t>
      </w:r>
      <w:bookmarkEnd w:id="107"/>
      <w:bookmarkEnd w:id="108"/>
    </w:p>
    <w:p>
      <w:pPr>
        <w:pStyle w:val="31"/>
        <w:spacing w:before="156" w:after="156"/>
        <w:jc w:val="both"/>
        <w:rPr>
          <w:rFonts w:ascii="Times New Roman" w:eastAsia="宋体"/>
          <w:szCs w:val="24"/>
        </w:rPr>
      </w:pPr>
      <w:bookmarkStart w:id="109" w:name="_Toc110602967"/>
      <w:bookmarkStart w:id="110" w:name="_Toc110600922"/>
      <w:r>
        <w:rPr>
          <w:rFonts w:ascii="Times New Roman" w:eastAsia="宋体"/>
          <w:szCs w:val="24"/>
        </w:rPr>
        <w:t>8.1.2</w:t>
      </w:r>
      <w:bookmarkEnd w:id="109"/>
      <w:bookmarkEnd w:id="110"/>
      <w:r>
        <w:rPr>
          <w:rFonts w:ascii="Times New Roman" w:eastAsia="宋体"/>
          <w:szCs w:val="24"/>
        </w:rPr>
        <w:t xml:space="preserve"> </w:t>
      </w:r>
      <w:r>
        <w:rPr>
          <w:rFonts w:hint="eastAsia" w:ascii="Times New Roman" w:eastAsia="宋体"/>
          <w:szCs w:val="24"/>
        </w:rPr>
        <w:t>按照成套设备总图以及安装要求依次进行设备安装。</w:t>
      </w:r>
    </w:p>
    <w:p>
      <w:pPr>
        <w:pStyle w:val="31"/>
        <w:spacing w:before="156" w:after="156"/>
        <w:jc w:val="both"/>
        <w:rPr>
          <w:rFonts w:ascii="Times New Roman" w:eastAsia="宋体"/>
          <w:szCs w:val="24"/>
        </w:rPr>
      </w:pPr>
      <w:bookmarkStart w:id="111" w:name="_Toc110600923"/>
      <w:bookmarkStart w:id="112" w:name="_Toc110602968"/>
      <w:r>
        <w:rPr>
          <w:rFonts w:ascii="Times New Roman" w:eastAsia="宋体"/>
          <w:szCs w:val="24"/>
        </w:rPr>
        <w:t xml:space="preserve">8.1.3 </w:t>
      </w:r>
      <w:r>
        <w:rPr>
          <w:rFonts w:hint="eastAsia" w:ascii="Times New Roman" w:eastAsia="宋体"/>
          <w:szCs w:val="24"/>
        </w:rPr>
        <w:t>提升机、烘前仓、烘后暂存仓和干燥机安装应确保垂直竖立，提升机运转时不应出现皮带跑偏现象。</w:t>
      </w:r>
      <w:bookmarkEnd w:id="111"/>
      <w:bookmarkEnd w:id="112"/>
    </w:p>
    <w:p>
      <w:pPr>
        <w:pStyle w:val="31"/>
        <w:spacing w:before="156" w:after="156"/>
        <w:jc w:val="both"/>
        <w:rPr>
          <w:rFonts w:ascii="Times New Roman" w:eastAsia="宋体"/>
          <w:szCs w:val="24"/>
        </w:rPr>
      </w:pPr>
      <w:bookmarkStart w:id="113" w:name="_Toc110602969"/>
      <w:bookmarkStart w:id="114" w:name="_Toc110600924"/>
      <w:r>
        <w:rPr>
          <w:rFonts w:ascii="Times New Roman" w:eastAsia="宋体"/>
          <w:szCs w:val="24"/>
        </w:rPr>
        <w:t>8.1.4</w:t>
      </w:r>
      <w:bookmarkEnd w:id="113"/>
      <w:bookmarkEnd w:id="114"/>
      <w:bookmarkStart w:id="115" w:name="_Toc110600925"/>
      <w:bookmarkStart w:id="116" w:name="_Toc110602970"/>
      <w:r>
        <w:rPr>
          <w:rFonts w:ascii="Times New Roman" w:eastAsia="宋体"/>
          <w:szCs w:val="24"/>
        </w:rPr>
        <w:t xml:space="preserve"> </w:t>
      </w:r>
      <w:r>
        <w:rPr>
          <w:rFonts w:hint="eastAsia" w:ascii="Times New Roman" w:eastAsia="宋体"/>
          <w:szCs w:val="24"/>
        </w:rPr>
        <w:t>将控制柜安放在方便操作的位置，通过桥架与电缆线连接各设备，再进行空运转试车。</w:t>
      </w:r>
      <w:bookmarkEnd w:id="115"/>
      <w:bookmarkEnd w:id="116"/>
    </w:p>
    <w:p>
      <w:pPr>
        <w:pStyle w:val="31"/>
        <w:numPr>
          <w:ilvl w:val="1"/>
          <w:numId w:val="3"/>
        </w:numPr>
        <w:spacing w:before="156" w:after="156" w:line="360" w:lineRule="exact"/>
        <w:rPr>
          <w:rFonts w:ascii="Times New Roman"/>
        </w:rPr>
      </w:pPr>
      <w:bookmarkStart w:id="117" w:name="_Toc110602972"/>
      <w:bookmarkStart w:id="118" w:name="_Toc110600927"/>
      <w:r>
        <w:rPr>
          <w:rFonts w:hint="eastAsia" w:ascii="Times New Roman"/>
        </w:rPr>
        <w:t>调试</w:t>
      </w:r>
      <w:bookmarkEnd w:id="117"/>
      <w:bookmarkEnd w:id="118"/>
    </w:p>
    <w:p>
      <w:pPr>
        <w:pStyle w:val="31"/>
        <w:spacing w:before="156" w:after="156"/>
        <w:jc w:val="both"/>
        <w:rPr>
          <w:rFonts w:ascii="Times New Roman" w:eastAsia="宋体"/>
          <w:szCs w:val="24"/>
        </w:rPr>
      </w:pPr>
      <w:bookmarkStart w:id="119" w:name="_Toc110600928"/>
      <w:bookmarkStart w:id="120" w:name="_Toc110602973"/>
      <w:r>
        <w:rPr>
          <w:rFonts w:ascii="Times New Roman" w:eastAsia="宋体"/>
          <w:szCs w:val="24"/>
        </w:rPr>
        <w:t xml:space="preserve">8.2.1 </w:t>
      </w:r>
      <w:r>
        <w:rPr>
          <w:rFonts w:hint="eastAsia" w:ascii="Times New Roman" w:eastAsia="宋体"/>
          <w:szCs w:val="24"/>
        </w:rPr>
        <w:t>成套设备安装完毕后，应按照说明书的规定，对每台单机进行空载调试。</w:t>
      </w:r>
      <w:bookmarkEnd w:id="119"/>
      <w:bookmarkEnd w:id="120"/>
    </w:p>
    <w:p>
      <w:pPr>
        <w:pStyle w:val="31"/>
        <w:spacing w:before="156" w:after="156"/>
        <w:jc w:val="both"/>
        <w:rPr>
          <w:rFonts w:ascii="Times New Roman" w:eastAsia="宋体"/>
          <w:szCs w:val="24"/>
        </w:rPr>
      </w:pPr>
      <w:bookmarkStart w:id="121" w:name="_Toc110602974"/>
      <w:bookmarkStart w:id="122" w:name="_Toc110600929"/>
      <w:r>
        <w:rPr>
          <w:rFonts w:ascii="Times New Roman" w:eastAsia="宋体"/>
          <w:szCs w:val="24"/>
        </w:rPr>
        <w:t xml:space="preserve">8.2.2 </w:t>
      </w:r>
      <w:r>
        <w:rPr>
          <w:rFonts w:hint="eastAsia" w:ascii="Times New Roman" w:eastAsia="宋体"/>
          <w:szCs w:val="24"/>
        </w:rPr>
        <w:t>单机空载调试完成后，再进行联机调试，重点对上下游设备的互锁关系进行调试。</w:t>
      </w:r>
      <w:bookmarkEnd w:id="121"/>
      <w:bookmarkEnd w:id="122"/>
    </w:p>
    <w:p>
      <w:pPr>
        <w:pStyle w:val="31"/>
        <w:spacing w:before="156" w:after="156"/>
        <w:jc w:val="both"/>
        <w:rPr>
          <w:rFonts w:ascii="Times New Roman" w:eastAsia="宋体"/>
          <w:szCs w:val="24"/>
        </w:rPr>
      </w:pPr>
      <w:bookmarkStart w:id="123" w:name="_Toc110600930"/>
      <w:bookmarkStart w:id="124" w:name="_Toc110602975"/>
      <w:r>
        <w:rPr>
          <w:rFonts w:ascii="Times New Roman" w:eastAsia="宋体"/>
          <w:szCs w:val="24"/>
        </w:rPr>
        <w:t xml:space="preserve">8.2.3 </w:t>
      </w:r>
      <w:r>
        <w:rPr>
          <w:rFonts w:hint="eastAsia" w:ascii="Times New Roman" w:eastAsia="宋体"/>
          <w:szCs w:val="24"/>
        </w:rPr>
        <w:t>联机调试完成后，应进行负载调试，操作应符合标准</w:t>
      </w:r>
      <w:r>
        <w:rPr>
          <w:rFonts w:ascii="Times New Roman" w:eastAsia="宋体"/>
          <w:szCs w:val="24"/>
        </w:rPr>
        <w:t>GB/T 21015</w:t>
      </w:r>
      <w:r>
        <w:rPr>
          <w:rFonts w:hint="eastAsia" w:ascii="Times New Roman" w:eastAsia="宋体"/>
          <w:szCs w:val="24"/>
        </w:rPr>
        <w:t>、</w:t>
      </w:r>
      <w:r>
        <w:rPr>
          <w:rFonts w:ascii="Times New Roman" w:eastAsia="宋体"/>
          <w:szCs w:val="24"/>
        </w:rPr>
        <w:t>GB/T 21016</w:t>
      </w:r>
      <w:r>
        <w:rPr>
          <w:rFonts w:hint="eastAsia" w:ascii="Times New Roman" w:eastAsia="宋体"/>
          <w:szCs w:val="24"/>
        </w:rPr>
        <w:t>、</w:t>
      </w:r>
      <w:r>
        <w:rPr>
          <w:rFonts w:ascii="Times New Roman" w:eastAsia="宋体"/>
          <w:szCs w:val="24"/>
        </w:rPr>
        <w:t>GB/T 21017</w:t>
      </w:r>
      <w:r>
        <w:rPr>
          <w:rFonts w:hint="eastAsia" w:ascii="Times New Roman" w:eastAsia="宋体"/>
          <w:szCs w:val="24"/>
        </w:rPr>
        <w:t>规定，保障成套设备生产能力和干燥后粮食品质符合表</w:t>
      </w:r>
      <w:r>
        <w:rPr>
          <w:rFonts w:ascii="Times New Roman" w:eastAsia="宋体"/>
          <w:szCs w:val="24"/>
        </w:rPr>
        <w:t>3</w:t>
      </w:r>
      <w:r>
        <w:rPr>
          <w:rFonts w:hint="eastAsia" w:ascii="Times New Roman" w:eastAsia="宋体"/>
          <w:szCs w:val="24"/>
        </w:rPr>
        <w:t>的规定。</w:t>
      </w:r>
      <w:bookmarkEnd w:id="123"/>
      <w:bookmarkEnd w:id="124"/>
    </w:p>
    <w:p>
      <w:pPr>
        <w:pStyle w:val="31"/>
        <w:spacing w:before="156" w:after="156"/>
        <w:jc w:val="both"/>
        <w:rPr>
          <w:rFonts w:ascii="Times New Roman" w:eastAsia="宋体"/>
          <w:szCs w:val="24"/>
        </w:rPr>
      </w:pPr>
      <w:bookmarkStart w:id="125" w:name="_Toc110600931"/>
      <w:bookmarkStart w:id="126" w:name="_Toc110602976"/>
      <w:r>
        <w:rPr>
          <w:rFonts w:ascii="Times New Roman" w:eastAsia="宋体"/>
          <w:szCs w:val="24"/>
        </w:rPr>
        <w:t>8.2.4</w:t>
      </w:r>
      <w:r>
        <w:rPr>
          <w:rFonts w:hint="eastAsia" w:ascii="Times New Roman" w:eastAsia="宋体"/>
          <w:szCs w:val="24"/>
        </w:rPr>
        <w:t>负载调试完成后，应进行不少于一周的试运行；试运行结束后可以进行验收环节。</w:t>
      </w:r>
      <w:bookmarkEnd w:id="125"/>
      <w:bookmarkEnd w:id="126"/>
    </w:p>
    <w:p>
      <w:pPr>
        <w:pStyle w:val="32"/>
        <w:numPr>
          <w:ilvl w:val="0"/>
          <w:numId w:val="3"/>
        </w:numPr>
        <w:spacing w:before="156" w:beforeLines="50" w:after="156" w:afterLines="50" w:line="480" w:lineRule="auto"/>
        <w:ind w:left="0"/>
        <w:rPr>
          <w:rFonts w:ascii="Times New Roman"/>
        </w:rPr>
      </w:pPr>
      <w:bookmarkStart w:id="127" w:name="_Toc118970363"/>
      <w:bookmarkStart w:id="128" w:name="_Toc110600932"/>
      <w:bookmarkStart w:id="129" w:name="_Toc118970759"/>
      <w:r>
        <w:rPr>
          <w:rFonts w:hint="eastAsia" w:ascii="Times New Roman"/>
        </w:rPr>
        <w:t>验收</w:t>
      </w:r>
      <w:bookmarkEnd w:id="127"/>
      <w:bookmarkEnd w:id="128"/>
      <w:bookmarkEnd w:id="129"/>
    </w:p>
    <w:p>
      <w:pPr>
        <w:pStyle w:val="31"/>
        <w:numPr>
          <w:ilvl w:val="1"/>
          <w:numId w:val="3"/>
        </w:numPr>
        <w:spacing w:before="156" w:after="156" w:line="360" w:lineRule="exact"/>
        <w:rPr>
          <w:rFonts w:ascii="Times New Roman"/>
        </w:rPr>
      </w:pPr>
      <w:bookmarkStart w:id="130" w:name="_Toc110600955"/>
      <w:bookmarkEnd w:id="130"/>
      <w:bookmarkStart w:id="131" w:name="_Toc110602997"/>
      <w:bookmarkEnd w:id="131"/>
      <w:bookmarkStart w:id="132" w:name="_Toc110600957"/>
      <w:bookmarkEnd w:id="132"/>
      <w:bookmarkStart w:id="133" w:name="_Toc110600953"/>
      <w:bookmarkEnd w:id="133"/>
      <w:bookmarkStart w:id="134" w:name="_Toc110602998"/>
      <w:bookmarkEnd w:id="134"/>
      <w:bookmarkStart w:id="135" w:name="_Toc110603002"/>
      <w:bookmarkEnd w:id="135"/>
      <w:bookmarkStart w:id="136" w:name="_Toc110600951"/>
      <w:bookmarkEnd w:id="136"/>
      <w:bookmarkStart w:id="137" w:name="_Toc110602999"/>
      <w:bookmarkEnd w:id="137"/>
      <w:bookmarkStart w:id="138" w:name="_Toc110603004"/>
      <w:bookmarkEnd w:id="138"/>
      <w:bookmarkStart w:id="139" w:name="_Toc110600952"/>
      <w:bookmarkEnd w:id="139"/>
      <w:bookmarkStart w:id="140" w:name="_Toc110600954"/>
      <w:bookmarkEnd w:id="140"/>
      <w:bookmarkStart w:id="141" w:name="_Toc110600956"/>
      <w:bookmarkEnd w:id="141"/>
      <w:bookmarkStart w:id="142" w:name="_Toc110603006"/>
      <w:bookmarkEnd w:id="142"/>
      <w:bookmarkStart w:id="143" w:name="_Toc110600959"/>
      <w:bookmarkEnd w:id="143"/>
      <w:bookmarkStart w:id="144" w:name="_Toc110600958"/>
      <w:bookmarkEnd w:id="144"/>
      <w:bookmarkStart w:id="145" w:name="_Toc110602996"/>
      <w:bookmarkEnd w:id="145"/>
      <w:bookmarkStart w:id="146" w:name="_Toc110603003"/>
      <w:bookmarkEnd w:id="146"/>
      <w:bookmarkStart w:id="147" w:name="_Toc110603001"/>
      <w:bookmarkEnd w:id="147"/>
      <w:bookmarkStart w:id="148" w:name="_Toc110603000"/>
      <w:bookmarkEnd w:id="148"/>
      <w:bookmarkStart w:id="149" w:name="_Toc110600961"/>
      <w:bookmarkEnd w:id="149"/>
      <w:bookmarkStart w:id="150" w:name="_Toc110603041"/>
      <w:bookmarkStart w:id="151" w:name="_Toc110600996"/>
      <w:r>
        <w:rPr>
          <w:rFonts w:hint="eastAsia" w:ascii="Times New Roman"/>
        </w:rPr>
        <w:t>验收组织</w:t>
      </w:r>
    </w:p>
    <w:p>
      <w:pPr>
        <w:pStyle w:val="31"/>
        <w:spacing w:before="156" w:after="156"/>
        <w:jc w:val="both"/>
        <w:rPr>
          <w:rFonts w:hint="eastAsia" w:ascii="Times New Roman" w:eastAsia="宋体"/>
          <w:szCs w:val="24"/>
        </w:rPr>
      </w:pPr>
      <w:r>
        <w:rPr>
          <w:rFonts w:ascii="Times New Roman" w:eastAsia="宋体"/>
          <w:szCs w:val="24"/>
        </w:rPr>
        <w:t>9.1.1</w:t>
      </w:r>
      <w:r>
        <w:rPr>
          <w:rFonts w:hint="eastAsia" w:ascii="Times New Roman" w:eastAsia="宋体"/>
          <w:szCs w:val="24"/>
          <w:lang w:eastAsia="zh-CN"/>
        </w:rPr>
        <w:t>烘干厂房、除尘室、锅炉房等附属设施建设完成后，</w:t>
      </w:r>
      <w:r>
        <w:rPr>
          <w:rFonts w:hint="eastAsia" w:ascii="Times New Roman" w:eastAsia="宋体"/>
          <w:szCs w:val="24"/>
        </w:rPr>
        <w:t>建设</w:t>
      </w:r>
      <w:r>
        <w:rPr>
          <w:rFonts w:hint="eastAsia" w:ascii="Times New Roman" w:eastAsia="宋体"/>
          <w:szCs w:val="24"/>
          <w:lang w:eastAsia="zh-CN"/>
        </w:rPr>
        <w:t>主体先</w:t>
      </w:r>
      <w:r>
        <w:rPr>
          <w:rFonts w:hint="eastAsia" w:ascii="Times New Roman" w:eastAsia="宋体"/>
          <w:szCs w:val="24"/>
        </w:rPr>
        <w:t>自行组织相关人员进行初验</w:t>
      </w:r>
      <w:r>
        <w:rPr>
          <w:rFonts w:hint="eastAsia" w:ascii="Times New Roman" w:eastAsia="宋体"/>
          <w:szCs w:val="24"/>
          <w:lang w:eastAsia="zh-CN"/>
        </w:rPr>
        <w:t>，整理好建筑工程验收资料</w:t>
      </w:r>
      <w:r>
        <w:rPr>
          <w:rFonts w:hint="eastAsia" w:ascii="Times New Roman" w:eastAsia="宋体"/>
          <w:szCs w:val="24"/>
        </w:rPr>
        <w:t>。</w:t>
      </w:r>
    </w:p>
    <w:p>
      <w:pPr>
        <w:pStyle w:val="31"/>
        <w:spacing w:before="156" w:after="156"/>
        <w:jc w:val="both"/>
        <w:rPr>
          <w:rFonts w:ascii="Times New Roman" w:eastAsia="宋体"/>
          <w:szCs w:val="24"/>
        </w:rPr>
      </w:pPr>
      <w:r>
        <w:rPr>
          <w:rFonts w:hint="eastAsia" w:ascii="Times New Roman" w:eastAsia="宋体"/>
          <w:szCs w:val="24"/>
          <w:lang w:val="en-US" w:eastAsia="zh-CN"/>
        </w:rPr>
        <w:t>9.1.2</w:t>
      </w:r>
      <w:r>
        <w:rPr>
          <w:rFonts w:hint="eastAsia" w:ascii="Times New Roman" w:eastAsia="宋体"/>
          <w:szCs w:val="24"/>
        </w:rPr>
        <w:t>在成套设备安装调试完成后，建设</w:t>
      </w:r>
      <w:r>
        <w:rPr>
          <w:rFonts w:hint="eastAsia" w:ascii="Times New Roman" w:eastAsia="宋体"/>
          <w:szCs w:val="24"/>
          <w:lang w:eastAsia="zh-CN"/>
        </w:rPr>
        <w:t>主体先</w:t>
      </w:r>
      <w:r>
        <w:rPr>
          <w:rFonts w:hint="eastAsia" w:ascii="Times New Roman" w:eastAsia="宋体"/>
          <w:szCs w:val="24"/>
        </w:rPr>
        <w:t>自行组织相关人员进行初验</w:t>
      </w:r>
      <w:r>
        <w:rPr>
          <w:rFonts w:hint="eastAsia" w:ascii="Times New Roman" w:eastAsia="宋体"/>
          <w:szCs w:val="24"/>
          <w:lang w:eastAsia="zh-CN"/>
        </w:rPr>
        <w:t>，整理好设备购置清单及相关购销合同等资料</w:t>
      </w:r>
      <w:r>
        <w:rPr>
          <w:rFonts w:hint="eastAsia" w:ascii="Times New Roman" w:eastAsia="宋体"/>
          <w:szCs w:val="24"/>
        </w:rPr>
        <w:t>。</w:t>
      </w:r>
    </w:p>
    <w:p>
      <w:pPr>
        <w:pStyle w:val="31"/>
        <w:spacing w:before="156" w:after="156"/>
        <w:jc w:val="both"/>
        <w:rPr>
          <w:rFonts w:ascii="Times New Roman" w:eastAsia="宋体"/>
          <w:szCs w:val="24"/>
        </w:rPr>
      </w:pPr>
      <w:r>
        <w:rPr>
          <w:rFonts w:ascii="Times New Roman" w:eastAsia="宋体"/>
          <w:szCs w:val="24"/>
        </w:rPr>
        <w:t>9.1.</w:t>
      </w:r>
      <w:r>
        <w:rPr>
          <w:rFonts w:hint="eastAsia" w:ascii="Times New Roman" w:eastAsia="宋体"/>
          <w:szCs w:val="24"/>
          <w:lang w:val="en-US" w:eastAsia="zh-CN"/>
        </w:rPr>
        <w:t>3</w:t>
      </w:r>
      <w:r>
        <w:rPr>
          <w:rFonts w:ascii="Times New Roman" w:eastAsia="宋体"/>
          <w:szCs w:val="24"/>
        </w:rPr>
        <w:t xml:space="preserve"> </w:t>
      </w:r>
      <w:r>
        <w:rPr>
          <w:rFonts w:hint="eastAsia" w:ascii="Times New Roman" w:eastAsia="宋体"/>
          <w:bCs/>
          <w:szCs w:val="22"/>
          <w:lang w:eastAsia="zh-CN"/>
        </w:rPr>
        <w:t>初验完成后，项目</w:t>
      </w:r>
      <w:r>
        <w:rPr>
          <w:rFonts w:hint="eastAsia" w:ascii="Times New Roman" w:eastAsia="宋体"/>
          <w:szCs w:val="24"/>
        </w:rPr>
        <w:t>具备</w:t>
      </w:r>
      <w:r>
        <w:rPr>
          <w:rFonts w:hint="eastAsia" w:ascii="Times New Roman" w:eastAsia="宋体"/>
          <w:szCs w:val="24"/>
          <w:lang w:eastAsia="zh-CN"/>
        </w:rPr>
        <w:t>全部</w:t>
      </w:r>
      <w:r>
        <w:rPr>
          <w:rFonts w:hint="eastAsia" w:ascii="Times New Roman" w:eastAsia="宋体"/>
          <w:szCs w:val="24"/>
        </w:rPr>
        <w:t>竣工验收条件，建设</w:t>
      </w:r>
      <w:r>
        <w:rPr>
          <w:rFonts w:hint="eastAsia" w:ascii="Times New Roman" w:eastAsia="宋体"/>
          <w:szCs w:val="24"/>
          <w:lang w:eastAsia="zh-CN"/>
        </w:rPr>
        <w:t>主体</w:t>
      </w:r>
      <w:r>
        <w:rPr>
          <w:rFonts w:hint="eastAsia" w:ascii="Times New Roman" w:eastAsia="宋体"/>
          <w:szCs w:val="24"/>
        </w:rPr>
        <w:t>可向</w:t>
      </w:r>
      <w:r>
        <w:rPr>
          <w:rFonts w:hint="eastAsia" w:ascii="Times New Roman" w:eastAsia="宋体"/>
          <w:szCs w:val="24"/>
          <w:lang w:eastAsia="zh-CN"/>
        </w:rPr>
        <w:t>所在区</w:t>
      </w:r>
      <w:r>
        <w:rPr>
          <w:rFonts w:hint="eastAsia" w:ascii="Times New Roman" w:eastAsia="宋体"/>
          <w:szCs w:val="24"/>
        </w:rPr>
        <w:t>农</w:t>
      </w:r>
      <w:r>
        <w:rPr>
          <w:rFonts w:hint="eastAsia" w:ascii="Times New Roman" w:eastAsia="宋体"/>
          <w:szCs w:val="24"/>
          <w:lang w:eastAsia="zh-CN"/>
        </w:rPr>
        <w:t>机主管</w:t>
      </w:r>
      <w:r>
        <w:rPr>
          <w:rFonts w:hint="eastAsia" w:ascii="Times New Roman" w:eastAsia="宋体"/>
          <w:szCs w:val="24"/>
        </w:rPr>
        <w:t>部门提出验收申请，由</w:t>
      </w:r>
      <w:r>
        <w:rPr>
          <w:rFonts w:hint="eastAsia" w:ascii="Times New Roman" w:eastAsia="宋体"/>
          <w:szCs w:val="24"/>
          <w:lang w:eastAsia="zh-CN"/>
        </w:rPr>
        <w:t>所在区</w:t>
      </w:r>
      <w:r>
        <w:rPr>
          <w:rFonts w:hint="eastAsia" w:ascii="Times New Roman" w:eastAsia="宋体"/>
          <w:szCs w:val="24"/>
        </w:rPr>
        <w:t>农</w:t>
      </w:r>
      <w:r>
        <w:rPr>
          <w:rFonts w:hint="eastAsia" w:ascii="Times New Roman" w:eastAsia="宋体"/>
          <w:szCs w:val="24"/>
          <w:lang w:eastAsia="zh-CN"/>
        </w:rPr>
        <w:t>机主管</w:t>
      </w:r>
      <w:bookmarkStart w:id="174" w:name="_GoBack"/>
      <w:bookmarkEnd w:id="174"/>
      <w:r>
        <w:rPr>
          <w:rFonts w:hint="eastAsia" w:ascii="Times New Roman" w:eastAsia="宋体"/>
          <w:szCs w:val="24"/>
        </w:rPr>
        <w:t>部门委托</w:t>
      </w:r>
      <w:r>
        <w:rPr>
          <w:rFonts w:hint="eastAsia" w:ascii="Times New Roman" w:eastAsia="宋体"/>
          <w:szCs w:val="24"/>
          <w:lang w:eastAsia="zh-CN"/>
        </w:rPr>
        <w:t>建筑施工、机械设备、粮食烘干、农产品加工、财务核算等方面的有关专家组成</w:t>
      </w:r>
      <w:r>
        <w:rPr>
          <w:rFonts w:hint="eastAsia" w:ascii="Times New Roman" w:eastAsia="宋体"/>
          <w:szCs w:val="24"/>
        </w:rPr>
        <w:t>第三方</w:t>
      </w:r>
      <w:r>
        <w:rPr>
          <w:rFonts w:hint="eastAsia" w:ascii="Times New Roman" w:eastAsia="宋体"/>
          <w:szCs w:val="24"/>
          <w:lang w:eastAsia="zh-CN"/>
        </w:rPr>
        <w:t>验收组</w:t>
      </w:r>
      <w:r>
        <w:rPr>
          <w:rFonts w:hint="eastAsia" w:ascii="Times New Roman" w:eastAsia="宋体"/>
          <w:szCs w:val="24"/>
        </w:rPr>
        <w:t>开展验收。</w:t>
      </w:r>
    </w:p>
    <w:p>
      <w:pPr>
        <w:pStyle w:val="31"/>
        <w:spacing w:before="156" w:after="156"/>
        <w:jc w:val="both"/>
        <w:rPr>
          <w:rFonts w:ascii="Times New Roman" w:eastAsia="宋体"/>
          <w:szCs w:val="24"/>
        </w:rPr>
      </w:pPr>
      <w:r>
        <w:rPr>
          <w:rFonts w:ascii="Times New Roman" w:eastAsia="宋体"/>
          <w:szCs w:val="24"/>
        </w:rPr>
        <w:t>9.1.</w:t>
      </w:r>
      <w:r>
        <w:rPr>
          <w:rFonts w:hint="eastAsia" w:ascii="Times New Roman" w:eastAsia="宋体"/>
          <w:szCs w:val="24"/>
          <w:lang w:val="en-US" w:eastAsia="zh-CN"/>
        </w:rPr>
        <w:t>4</w:t>
      </w:r>
      <w:r>
        <w:rPr>
          <w:rFonts w:ascii="Times New Roman" w:eastAsia="宋体"/>
          <w:szCs w:val="24"/>
        </w:rPr>
        <w:t xml:space="preserve"> </w:t>
      </w:r>
      <w:r>
        <w:rPr>
          <w:rFonts w:hint="eastAsia" w:ascii="Times New Roman" w:eastAsia="宋体"/>
          <w:szCs w:val="24"/>
          <w:lang w:eastAsia="zh-CN"/>
        </w:rPr>
        <w:t>各方面</w:t>
      </w:r>
      <w:r>
        <w:rPr>
          <w:rFonts w:hint="eastAsia" w:ascii="Times New Roman" w:eastAsia="宋体"/>
          <w:szCs w:val="24"/>
        </w:rPr>
        <w:t>专家组成</w:t>
      </w:r>
      <w:r>
        <w:rPr>
          <w:rFonts w:hint="eastAsia" w:ascii="Times New Roman" w:eastAsia="宋体"/>
          <w:szCs w:val="24"/>
          <w:lang w:eastAsia="zh-CN"/>
        </w:rPr>
        <w:t>的第三方</w:t>
      </w:r>
      <w:r>
        <w:rPr>
          <w:rFonts w:hint="eastAsia" w:ascii="Times New Roman" w:eastAsia="宋体"/>
          <w:szCs w:val="24"/>
        </w:rPr>
        <w:t>验收组赴现场实地验收，听取各有关单位的项目情况汇报，查阅</w:t>
      </w:r>
      <w:r>
        <w:rPr>
          <w:rFonts w:hint="eastAsia" w:ascii="Times New Roman" w:eastAsia="宋体"/>
          <w:szCs w:val="24"/>
          <w:lang w:eastAsia="zh-CN"/>
        </w:rPr>
        <w:t>厂房建设档案、</w:t>
      </w:r>
      <w:r>
        <w:rPr>
          <w:rFonts w:hint="eastAsia" w:ascii="Times New Roman" w:eastAsia="宋体"/>
          <w:szCs w:val="24"/>
        </w:rPr>
        <w:t>设备档案、用户财务账目及其它相关资料，</w:t>
      </w:r>
      <w:r>
        <w:rPr>
          <w:rFonts w:hint="eastAsia" w:ascii="Times New Roman" w:eastAsia="宋体"/>
          <w:szCs w:val="24"/>
          <w:lang w:eastAsia="zh-CN"/>
        </w:rPr>
        <w:t>核验主要单机设备等</w:t>
      </w:r>
      <w:r>
        <w:rPr>
          <w:rFonts w:hint="eastAsia" w:ascii="Times New Roman" w:eastAsia="宋体"/>
          <w:szCs w:val="24"/>
        </w:rPr>
        <w:t>。验收</w:t>
      </w:r>
      <w:r>
        <w:rPr>
          <w:rFonts w:hint="eastAsia" w:ascii="Times New Roman" w:eastAsia="宋体"/>
          <w:szCs w:val="24"/>
          <w:lang w:eastAsia="zh-CN"/>
        </w:rPr>
        <w:t>组</w:t>
      </w:r>
      <w:r>
        <w:rPr>
          <w:rFonts w:hint="eastAsia" w:ascii="Times New Roman" w:eastAsia="宋体"/>
          <w:szCs w:val="24"/>
        </w:rPr>
        <w:t>应汇总整理验收材料、设备验收清单等，形成验收报告。验收报告由验收</w:t>
      </w:r>
      <w:r>
        <w:rPr>
          <w:rFonts w:hint="eastAsia" w:ascii="Times New Roman" w:eastAsia="宋体"/>
          <w:szCs w:val="24"/>
          <w:lang w:eastAsia="zh-CN"/>
        </w:rPr>
        <w:t>组组长</w:t>
      </w:r>
      <w:r>
        <w:rPr>
          <w:rFonts w:hint="eastAsia" w:ascii="Times New Roman" w:eastAsia="宋体"/>
          <w:szCs w:val="24"/>
        </w:rPr>
        <w:t>与建设主体</w:t>
      </w:r>
      <w:r>
        <w:rPr>
          <w:rFonts w:hint="eastAsia" w:ascii="Times New Roman" w:eastAsia="宋体"/>
          <w:szCs w:val="24"/>
          <w:lang w:eastAsia="zh-CN"/>
        </w:rPr>
        <w:t>负责人</w:t>
      </w:r>
      <w:r>
        <w:rPr>
          <w:rFonts w:hint="eastAsia" w:ascii="Times New Roman" w:eastAsia="宋体"/>
          <w:szCs w:val="24"/>
        </w:rPr>
        <w:t>双方签字确认。</w:t>
      </w:r>
    </w:p>
    <w:p>
      <w:pPr>
        <w:pStyle w:val="31"/>
        <w:numPr>
          <w:ilvl w:val="1"/>
          <w:numId w:val="3"/>
        </w:numPr>
        <w:spacing w:before="156" w:after="156" w:line="360" w:lineRule="exact"/>
        <w:rPr>
          <w:rFonts w:ascii="Times New Roman"/>
        </w:rPr>
      </w:pPr>
      <w:r>
        <w:rPr>
          <w:rFonts w:hint="eastAsia" w:ascii="Times New Roman"/>
        </w:rPr>
        <w:t>验收方法</w:t>
      </w:r>
    </w:p>
    <w:p>
      <w:pPr>
        <w:pStyle w:val="31"/>
        <w:spacing w:before="156" w:after="156"/>
        <w:jc w:val="both"/>
        <w:rPr>
          <w:rFonts w:hint="eastAsia" w:ascii="Times New Roman" w:eastAsia="宋体"/>
          <w:szCs w:val="24"/>
          <w:lang w:eastAsia="zh-CN"/>
        </w:rPr>
      </w:pPr>
      <w:r>
        <w:rPr>
          <w:rFonts w:ascii="Times New Roman" w:eastAsia="宋体"/>
          <w:szCs w:val="24"/>
        </w:rPr>
        <w:t>9.2.1</w:t>
      </w:r>
      <w:r>
        <w:rPr>
          <w:rFonts w:hint="eastAsia" w:ascii="Times New Roman" w:eastAsia="宋体"/>
          <w:szCs w:val="24"/>
          <w:lang w:eastAsia="zh-CN"/>
        </w:rPr>
        <w:t>查验厂房主体结构验收资料（施工图纸、质量安全监督交底记录、地基验槽记录、主材合格证明、主体结构分部工程质量验收报告、竣工报告等）</w:t>
      </w:r>
    </w:p>
    <w:p>
      <w:pPr>
        <w:pStyle w:val="31"/>
        <w:spacing w:before="156" w:after="156"/>
        <w:jc w:val="both"/>
        <w:rPr>
          <w:rFonts w:ascii="Times New Roman" w:eastAsia="宋体"/>
          <w:szCs w:val="24"/>
        </w:rPr>
      </w:pPr>
      <w:r>
        <w:rPr>
          <w:rFonts w:hint="eastAsia" w:ascii="Times New Roman" w:eastAsia="宋体"/>
          <w:szCs w:val="24"/>
          <w:lang w:val="en-US" w:eastAsia="zh-CN"/>
        </w:rPr>
        <w:t>9.2.2</w:t>
      </w:r>
      <w:r>
        <w:rPr>
          <w:rFonts w:hint="eastAsia" w:ascii="Times New Roman" w:eastAsia="宋体"/>
          <w:szCs w:val="24"/>
        </w:rPr>
        <w:t>查验成套设备的技术文件（主要包括设备平面布置图纸、使用说明书（包括单机）、合同和相关粮食干燥品质指标检验报告等</w:t>
      </w:r>
      <w:r>
        <w:rPr>
          <w:rFonts w:ascii="Times New Roman" w:eastAsia="宋体"/>
          <w:szCs w:val="24"/>
        </w:rPr>
        <w:t>)</w:t>
      </w:r>
      <w:r>
        <w:rPr>
          <w:rFonts w:hint="eastAsia" w:ascii="Times New Roman" w:eastAsia="宋体"/>
          <w:szCs w:val="24"/>
        </w:rPr>
        <w:t>中的技术要求是否符合本规范的有关要求。</w:t>
      </w:r>
    </w:p>
    <w:p>
      <w:pPr>
        <w:pStyle w:val="31"/>
        <w:spacing w:before="156" w:after="156"/>
        <w:jc w:val="both"/>
        <w:rPr>
          <w:rFonts w:ascii="Times New Roman" w:eastAsia="宋体"/>
          <w:szCs w:val="24"/>
        </w:rPr>
      </w:pPr>
      <w:r>
        <w:rPr>
          <w:rFonts w:ascii="Times New Roman" w:eastAsia="宋体"/>
          <w:szCs w:val="24"/>
        </w:rPr>
        <w:t>9.2.</w:t>
      </w:r>
      <w:r>
        <w:rPr>
          <w:rFonts w:hint="eastAsia" w:ascii="Times New Roman" w:eastAsia="宋体"/>
          <w:szCs w:val="24"/>
          <w:lang w:val="en-US" w:eastAsia="zh-CN"/>
        </w:rPr>
        <w:t>3</w:t>
      </w:r>
      <w:r>
        <w:rPr>
          <w:rFonts w:ascii="Times New Roman" w:eastAsia="宋体"/>
          <w:szCs w:val="24"/>
        </w:rPr>
        <w:t xml:space="preserve"> </w:t>
      </w:r>
      <w:r>
        <w:rPr>
          <w:rFonts w:hint="eastAsia" w:ascii="Times New Roman" w:eastAsia="宋体"/>
          <w:szCs w:val="24"/>
        </w:rPr>
        <w:t>核对发票、设备生产企业、设备型号、出厂编号、设备数量与实际购置设备的数量及铭牌信息是否相符。</w:t>
      </w:r>
    </w:p>
    <w:p>
      <w:pPr>
        <w:pStyle w:val="31"/>
        <w:spacing w:before="156" w:after="156"/>
        <w:jc w:val="both"/>
        <w:rPr>
          <w:rFonts w:ascii="Times New Roman" w:eastAsia="宋体"/>
          <w:szCs w:val="24"/>
        </w:rPr>
      </w:pPr>
      <w:r>
        <w:rPr>
          <w:rFonts w:ascii="Times New Roman" w:eastAsia="宋体"/>
          <w:szCs w:val="24"/>
        </w:rPr>
        <w:t>9.2.</w:t>
      </w:r>
      <w:r>
        <w:rPr>
          <w:rFonts w:hint="eastAsia" w:ascii="Times New Roman" w:eastAsia="宋体"/>
          <w:szCs w:val="24"/>
          <w:lang w:val="en-US" w:eastAsia="zh-CN"/>
        </w:rPr>
        <w:t>4</w:t>
      </w:r>
      <w:r>
        <w:rPr>
          <w:rFonts w:ascii="Times New Roman" w:eastAsia="宋体"/>
          <w:szCs w:val="24"/>
        </w:rPr>
        <w:t xml:space="preserve"> </w:t>
      </w:r>
      <w:r>
        <w:rPr>
          <w:rFonts w:hint="eastAsia" w:ascii="Times New Roman" w:eastAsia="宋体"/>
        </w:rPr>
        <w:t>空载</w:t>
      </w:r>
      <w:r>
        <w:rPr>
          <w:rFonts w:hint="eastAsia" w:ascii="Times New Roman" w:eastAsia="宋体"/>
          <w:lang w:eastAsia="zh-CN"/>
        </w:rPr>
        <w:t>验收，</w:t>
      </w:r>
      <w:r>
        <w:rPr>
          <w:rFonts w:hint="eastAsia" w:ascii="Times New Roman" w:eastAsia="宋体"/>
        </w:rPr>
        <w:t>任</w:t>
      </w:r>
      <w:r>
        <w:rPr>
          <w:rFonts w:hint="eastAsia" w:ascii="Times New Roman" w:eastAsia="宋体"/>
          <w:lang w:eastAsia="zh-CN"/>
        </w:rPr>
        <w:t>意启动</w:t>
      </w:r>
      <w:r>
        <w:rPr>
          <w:rFonts w:hint="eastAsia" w:ascii="Times New Roman" w:eastAsia="宋体"/>
        </w:rPr>
        <w:t>一台单机</w:t>
      </w:r>
      <w:r>
        <w:rPr>
          <w:rFonts w:hint="eastAsia" w:ascii="Times New Roman" w:eastAsia="宋体"/>
          <w:lang w:eastAsia="zh-CN"/>
        </w:rPr>
        <w:t>设备，看运行是否正常；启动成套烘干设备，看运行是否平稳。</w:t>
      </w:r>
      <w:r>
        <w:rPr>
          <w:rFonts w:hint="eastAsia" w:ascii="Times New Roman" w:eastAsia="宋体"/>
        </w:rPr>
        <w:t>负载</w:t>
      </w:r>
      <w:r>
        <w:rPr>
          <w:rFonts w:hint="eastAsia" w:ascii="Times New Roman" w:eastAsia="宋体"/>
          <w:lang w:eastAsia="zh-CN"/>
        </w:rPr>
        <w:t>验收，</w:t>
      </w:r>
      <w:r>
        <w:rPr>
          <w:rFonts w:hint="eastAsia" w:ascii="Times New Roman" w:eastAsia="宋体"/>
        </w:rPr>
        <w:t>开启</w:t>
      </w:r>
      <w:r>
        <w:rPr>
          <w:rFonts w:hint="eastAsia" w:ascii="Times New Roman" w:eastAsia="宋体"/>
          <w:lang w:eastAsia="zh-CN"/>
        </w:rPr>
        <w:t>烘干成套设备</w:t>
      </w:r>
      <w:r>
        <w:rPr>
          <w:rFonts w:hint="eastAsia" w:ascii="Times New Roman" w:eastAsia="宋体"/>
        </w:rPr>
        <w:t>，持续干燥一批粮食，查验生产性能是否达到设备性能指标要求。</w:t>
      </w:r>
    </w:p>
    <w:p>
      <w:pPr>
        <w:pStyle w:val="31"/>
        <w:spacing w:before="156" w:after="156"/>
        <w:jc w:val="both"/>
        <w:rPr>
          <w:rFonts w:ascii="Times New Roman" w:eastAsia="宋体"/>
          <w:szCs w:val="24"/>
        </w:rPr>
      </w:pPr>
      <w:r>
        <w:rPr>
          <w:rFonts w:ascii="Times New Roman" w:eastAsia="宋体"/>
          <w:szCs w:val="24"/>
        </w:rPr>
        <w:t>9.2.</w:t>
      </w:r>
      <w:r>
        <w:rPr>
          <w:rFonts w:hint="eastAsia" w:ascii="Times New Roman" w:eastAsia="宋体"/>
          <w:szCs w:val="24"/>
          <w:lang w:val="en-US" w:eastAsia="zh-CN"/>
        </w:rPr>
        <w:t>5</w:t>
      </w:r>
      <w:r>
        <w:rPr>
          <w:rFonts w:ascii="Times New Roman" w:eastAsia="宋体"/>
          <w:szCs w:val="24"/>
        </w:rPr>
        <w:t xml:space="preserve"> </w:t>
      </w:r>
      <w:r>
        <w:rPr>
          <w:rFonts w:hint="eastAsia" w:ascii="Times New Roman" w:eastAsia="宋体"/>
          <w:szCs w:val="24"/>
        </w:rPr>
        <w:t>验收地点：用户现场。</w:t>
      </w:r>
    </w:p>
    <w:p>
      <w:pPr>
        <w:pStyle w:val="31"/>
        <w:spacing w:before="156" w:after="156"/>
        <w:jc w:val="both"/>
        <w:rPr>
          <w:rFonts w:ascii="Times New Roman" w:eastAsia="宋体"/>
          <w:szCs w:val="24"/>
        </w:rPr>
        <w:sectPr>
          <w:footerReference r:id="rId7" w:type="default"/>
          <w:pgSz w:w="11906" w:h="16838"/>
          <w:pgMar w:top="1440" w:right="1800" w:bottom="1440" w:left="1800" w:header="851" w:footer="992" w:gutter="0"/>
          <w:pgNumType w:start="1"/>
          <w:cols w:space="425" w:num="1"/>
          <w:docGrid w:type="lines" w:linePitch="312" w:charSpace="0"/>
        </w:sectPr>
      </w:pPr>
      <w:r>
        <w:rPr>
          <w:rFonts w:ascii="Times New Roman" w:eastAsia="宋体"/>
          <w:szCs w:val="24"/>
        </w:rPr>
        <w:t xml:space="preserve">9.2.5 </w:t>
      </w:r>
      <w:r>
        <w:rPr>
          <w:rFonts w:hint="eastAsia" w:ascii="Times New Roman" w:eastAsia="宋体"/>
          <w:szCs w:val="24"/>
        </w:rPr>
        <w:t>验收表格详见附录</w:t>
      </w:r>
      <w:r>
        <w:rPr>
          <w:rFonts w:ascii="Times New Roman" w:eastAsia="宋体"/>
          <w:szCs w:val="24"/>
        </w:rPr>
        <w:t xml:space="preserve"> C</w:t>
      </w:r>
      <w:r>
        <w:rPr>
          <w:rFonts w:hint="eastAsia" w:ascii="Times New Roman" w:eastAsia="宋体"/>
          <w:szCs w:val="24"/>
        </w:rPr>
        <w:t>的表</w:t>
      </w:r>
      <w:r>
        <w:rPr>
          <w:rFonts w:ascii="Times New Roman" w:eastAsia="宋体"/>
          <w:szCs w:val="24"/>
        </w:rPr>
        <w:t>C.1</w:t>
      </w:r>
      <w:r>
        <w:rPr>
          <w:rFonts w:hint="eastAsia" w:ascii="Times New Roman" w:eastAsia="宋体"/>
          <w:szCs w:val="24"/>
        </w:rPr>
        <w:t>。</w:t>
      </w:r>
    </w:p>
    <w:bookmarkEnd w:id="150"/>
    <w:bookmarkEnd w:id="151"/>
    <w:p>
      <w:pPr>
        <w:widowControl w:val="0"/>
        <w:adjustRightInd/>
        <w:snapToGrid/>
        <w:spacing w:before="156" w:beforeLines="50" w:after="156" w:afterLines="50" w:line="240" w:lineRule="auto"/>
        <w:jc w:val="center"/>
        <w:outlineLvl w:val="9"/>
        <w:rPr>
          <w:rFonts w:ascii="Times New Roman"/>
          <w:kern w:val="2"/>
          <w:szCs w:val="20"/>
        </w:rPr>
      </w:pPr>
      <w:bookmarkStart w:id="152" w:name="_Toc110603064"/>
      <w:bookmarkEnd w:id="152"/>
      <w:bookmarkStart w:id="153" w:name="_Toc110601031"/>
      <w:bookmarkEnd w:id="153"/>
      <w:bookmarkStart w:id="154" w:name="_Toc110601003"/>
      <w:bookmarkEnd w:id="154"/>
      <w:bookmarkStart w:id="155" w:name="_Toc110601025"/>
      <w:bookmarkEnd w:id="155"/>
      <w:bookmarkStart w:id="156" w:name="_Toc110601019"/>
      <w:bookmarkEnd w:id="156"/>
      <w:bookmarkStart w:id="157" w:name="_Toc110603051"/>
      <w:bookmarkEnd w:id="157"/>
      <w:bookmarkStart w:id="158" w:name="_Toc110601005"/>
      <w:bookmarkEnd w:id="158"/>
      <w:bookmarkStart w:id="159" w:name="_Toc110603076"/>
      <w:bookmarkEnd w:id="159"/>
      <w:bookmarkStart w:id="160" w:name="_Toc110603050"/>
      <w:bookmarkEnd w:id="160"/>
      <w:bookmarkStart w:id="161" w:name="_Toc110601006"/>
      <w:bookmarkEnd w:id="161"/>
      <w:bookmarkStart w:id="162" w:name="_Toc110603049"/>
      <w:bookmarkEnd w:id="162"/>
      <w:bookmarkStart w:id="163" w:name="_Toc110603070"/>
      <w:bookmarkEnd w:id="163"/>
      <w:bookmarkStart w:id="164" w:name="_Toc110603082"/>
      <w:bookmarkEnd w:id="164"/>
      <w:bookmarkStart w:id="165" w:name="_Toc110603048"/>
      <w:bookmarkEnd w:id="165"/>
      <w:bookmarkStart w:id="166" w:name="_Toc110601037"/>
      <w:bookmarkEnd w:id="166"/>
      <w:bookmarkStart w:id="167" w:name="_Toc110601004"/>
      <w:bookmarkEnd w:id="167"/>
      <w:bookmarkStart w:id="168" w:name="_Toc118970364"/>
      <w:bookmarkStart w:id="169" w:name="_Toc118970760"/>
      <w:r>
        <w:rPr>
          <w:rFonts w:hint="eastAsia" w:ascii="Times New Roman"/>
        </w:rPr>
        <w:t>附录</w:t>
      </w:r>
      <w:r>
        <w:rPr>
          <w:rFonts w:ascii="Times New Roman"/>
        </w:rPr>
        <w:t xml:space="preserve"> A</w:t>
      </w:r>
      <w:bookmarkEnd w:id="168"/>
      <w:bookmarkEnd w:id="169"/>
      <w:r>
        <w:rPr>
          <w:rFonts w:hint="eastAsia" w:ascii="Times New Roman"/>
          <w:kern w:val="2"/>
          <w:szCs w:val="20"/>
        </w:rPr>
        <w:t>（资料性附录）</w:t>
      </w:r>
    </w:p>
    <w:p>
      <w:pPr>
        <w:widowControl w:val="0"/>
        <w:adjustRightInd/>
        <w:snapToGrid/>
        <w:spacing w:before="156" w:beforeLines="50" w:after="156" w:afterLines="50" w:line="240" w:lineRule="auto"/>
        <w:jc w:val="center"/>
        <w:outlineLvl w:val="9"/>
        <w:rPr>
          <w:rFonts w:hint="eastAsia" w:ascii="Times New Roman" w:eastAsia="黑体"/>
          <w:kern w:val="2"/>
          <w:szCs w:val="20"/>
          <w:lang w:eastAsia="zh-CN"/>
        </w:rPr>
      </w:pPr>
      <w:r>
        <w:rPr>
          <w:rFonts w:hint="eastAsia" w:ascii="Times New Roman"/>
          <w:kern w:val="2"/>
          <w:szCs w:val="20"/>
        </w:rPr>
        <w:t>不同规模粮食烘干成套设备配置</w:t>
      </w:r>
      <w:r>
        <w:rPr>
          <w:rFonts w:hint="eastAsia" w:ascii="Times New Roman"/>
          <w:kern w:val="2"/>
          <w:szCs w:val="20"/>
          <w:lang w:eastAsia="zh-CN"/>
        </w:rPr>
        <w:t>要求</w:t>
      </w:r>
    </w:p>
    <w:p>
      <w:pPr>
        <w:widowControl w:val="0"/>
        <w:adjustRightInd/>
        <w:snapToGrid/>
        <w:spacing w:before="156" w:beforeLines="50" w:after="156" w:afterLines="50" w:line="240" w:lineRule="auto"/>
        <w:rPr>
          <w:rFonts w:ascii="Times New Roman" w:eastAsia="仿宋"/>
          <w:b/>
          <w:sz w:val="18"/>
          <w:szCs w:val="18"/>
        </w:rPr>
      </w:pPr>
      <w:r>
        <w:rPr>
          <w:rFonts w:ascii="Times New Roman"/>
          <w:kern w:val="2"/>
          <w:szCs w:val="20"/>
        </w:rPr>
        <w:t xml:space="preserve">A.1 </w:t>
      </w:r>
      <w:r>
        <w:rPr>
          <w:rFonts w:hint="eastAsia" w:ascii="Times New Roman"/>
          <w:kern w:val="2"/>
          <w:szCs w:val="20"/>
        </w:rPr>
        <w:t>Ⅰ-40吨循环型粮食烘干成套设备配置要求</w:t>
      </w:r>
    </w:p>
    <w:tbl>
      <w:tblPr>
        <w:tblStyle w:val="22"/>
        <w:tblW w:w="140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85"/>
        <w:gridCol w:w="857"/>
        <w:gridCol w:w="1350"/>
        <w:gridCol w:w="803"/>
        <w:gridCol w:w="761"/>
        <w:gridCol w:w="752"/>
        <w:gridCol w:w="4541"/>
        <w:gridCol w:w="37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档次名称</w:t>
            </w:r>
          </w:p>
        </w:tc>
        <w:tc>
          <w:tcPr>
            <w:tcW w:w="22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设备名称</w:t>
            </w:r>
          </w:p>
        </w:tc>
        <w:tc>
          <w:tcPr>
            <w:tcW w:w="8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数量</w:t>
            </w:r>
          </w:p>
        </w:tc>
        <w:tc>
          <w:tcPr>
            <w:tcW w:w="15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功率（kW）</w:t>
            </w:r>
          </w:p>
        </w:tc>
        <w:tc>
          <w:tcPr>
            <w:tcW w:w="45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技术要求</w:t>
            </w:r>
          </w:p>
        </w:tc>
        <w:tc>
          <w:tcPr>
            <w:tcW w:w="376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引用标准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i w:val="0"/>
                <w:color w:val="000000"/>
                <w:sz w:val="18"/>
                <w:szCs w:val="18"/>
                <w:u w:val="none"/>
              </w:rPr>
            </w:pPr>
          </w:p>
        </w:tc>
        <w:tc>
          <w:tcPr>
            <w:tcW w:w="22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i w:val="0"/>
                <w:color w:val="000000"/>
                <w:sz w:val="18"/>
                <w:szCs w:val="18"/>
                <w:u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i w:val="0"/>
                <w:color w:val="000000"/>
                <w:sz w:val="18"/>
                <w:szCs w:val="18"/>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单台</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合计</w:t>
            </w:r>
          </w:p>
        </w:tc>
        <w:tc>
          <w:tcPr>
            <w:tcW w:w="45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i w:val="0"/>
                <w:color w:val="000000"/>
                <w:sz w:val="18"/>
                <w:szCs w:val="18"/>
                <w:u w:val="none"/>
              </w:rPr>
            </w:pPr>
          </w:p>
        </w:tc>
        <w:tc>
          <w:tcPr>
            <w:tcW w:w="3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40</w:t>
            </w:r>
            <w:r>
              <w:rPr>
                <w:rStyle w:val="66"/>
                <w:rFonts w:hint="eastAsia" w:asciiTheme="minorEastAsia" w:hAnsiTheme="minorEastAsia" w:eastAsiaTheme="minorEastAsia" w:cstheme="minorEastAsia"/>
                <w:b/>
                <w:bCs/>
                <w:sz w:val="18"/>
                <w:szCs w:val="18"/>
                <w:lang w:val="en-US" w:eastAsia="zh-CN" w:bidi="ar"/>
              </w:rPr>
              <w:t>吨/批</w:t>
            </w:r>
            <w:r>
              <w:rPr>
                <w:rFonts w:hint="eastAsia" w:asciiTheme="minorEastAsia" w:hAnsiTheme="minorEastAsia" w:eastAsiaTheme="minorEastAsia" w:cstheme="minorEastAsia"/>
                <w:b/>
                <w:bCs/>
                <w:i w:val="0"/>
                <w:color w:val="000000"/>
                <w:kern w:val="0"/>
                <w:sz w:val="18"/>
                <w:szCs w:val="18"/>
                <w:u w:val="none"/>
                <w:lang w:val="en-US" w:eastAsia="zh-CN" w:bidi="ar"/>
              </w:rPr>
              <w:t>≤</w:t>
            </w:r>
            <w:r>
              <w:rPr>
                <w:rStyle w:val="66"/>
                <w:rFonts w:hint="eastAsia" w:asciiTheme="minorEastAsia" w:hAnsiTheme="minorEastAsia" w:eastAsiaTheme="minorEastAsia" w:cstheme="minorEastAsia"/>
                <w:b/>
                <w:bCs/>
                <w:sz w:val="18"/>
                <w:szCs w:val="18"/>
                <w:lang w:val="en-US" w:eastAsia="zh-CN" w:bidi="ar"/>
              </w:rPr>
              <w:t>Ⅰ型</w:t>
            </w:r>
            <w:r>
              <w:rPr>
                <w:rStyle w:val="67"/>
                <w:rFonts w:hint="eastAsia" w:asciiTheme="minorEastAsia" w:hAnsiTheme="minorEastAsia" w:eastAsiaTheme="minorEastAsia" w:cstheme="minorEastAsia"/>
                <w:b/>
                <w:bCs/>
                <w:sz w:val="18"/>
                <w:szCs w:val="18"/>
                <w:lang w:val="en-US" w:eastAsia="zh-CN" w:bidi="ar"/>
              </w:rPr>
              <w:t>&lt;</w:t>
            </w:r>
            <w:r>
              <w:rPr>
                <w:rStyle w:val="66"/>
                <w:rFonts w:hint="eastAsia" w:asciiTheme="minorEastAsia" w:hAnsiTheme="minorEastAsia" w:eastAsiaTheme="minorEastAsia" w:cstheme="minorEastAsia"/>
                <w:b/>
                <w:bCs/>
                <w:sz w:val="18"/>
                <w:szCs w:val="18"/>
                <w:lang w:val="en-US" w:eastAsia="zh-CN" w:bidi="ar"/>
              </w:rPr>
              <w:t>80</w:t>
            </w:r>
            <w:r>
              <w:rPr>
                <w:rStyle w:val="68"/>
                <w:rFonts w:hint="eastAsia" w:asciiTheme="minorEastAsia" w:hAnsiTheme="minorEastAsia" w:eastAsiaTheme="minorEastAsia" w:cstheme="minorEastAsia"/>
                <w:b/>
                <w:bCs/>
                <w:sz w:val="18"/>
                <w:szCs w:val="18"/>
                <w:lang w:val="en-US" w:eastAsia="zh-CN" w:bidi="ar"/>
              </w:rPr>
              <w:t>吨</w:t>
            </w:r>
            <w:r>
              <w:rPr>
                <w:rStyle w:val="66"/>
                <w:rFonts w:hint="eastAsia" w:asciiTheme="minorEastAsia" w:hAnsiTheme="minorEastAsia" w:eastAsiaTheme="minorEastAsia" w:cstheme="minorEastAsia"/>
                <w:b/>
                <w:bCs/>
                <w:sz w:val="18"/>
                <w:szCs w:val="18"/>
                <w:lang w:val="en-US" w:eastAsia="zh-CN" w:bidi="ar"/>
              </w:rPr>
              <w:t>/批</w:t>
            </w: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称重系统</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量程100吨</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1套</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额定载荷50t。主要包括承载器、称重显示仪表、称重传感器等零部件。灵敏度：2.0±0.002MV/V。综合误差：±0.02%F.S，0.03%F.S。</w:t>
            </w:r>
          </w:p>
        </w:tc>
        <w:tc>
          <w:tcPr>
            <w:tcW w:w="3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GB/T 7723 固定式电子衡器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量程150吨</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1套</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额定载荷150t。主要包括承载器、称重显示仪表、称重传感器等零部件。灵敏度：2.0±0.002MV/V。综合误差：±0.02%F.S，0.03%F.S。</w:t>
            </w:r>
          </w:p>
        </w:tc>
        <w:tc>
          <w:tcPr>
            <w:tcW w:w="3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GB/T 7723 固定式电子衡器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原粮预处理系统</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卸粮斗（卸粮地坑）</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1个</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3000×3000×3000。采用钢板厚度≥3㎜。</w:t>
            </w:r>
          </w:p>
        </w:tc>
        <w:tc>
          <w:tcPr>
            <w:tcW w:w="3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GB 50661 钢板焊接规范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提升机</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提升量≥50t/h。额定产量工作状态下回流率≤1%。破碎率增值≤0.3%。</w:t>
            </w:r>
          </w:p>
        </w:tc>
        <w:tc>
          <w:tcPr>
            <w:tcW w:w="3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GB/T 37519或GB/T 37513粮油机械斗式提升机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清选筛</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1套</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处理量≥50t。大杂清除率≥90%。大杂含粮率≤2%。小杂清除率≥60%。</w:t>
            </w:r>
          </w:p>
        </w:tc>
        <w:tc>
          <w:tcPr>
            <w:tcW w:w="3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GB/T 25235 粮油机械 组合清理筛；GB/T 26893 粮油机械 圆筒初清筛；NY/T 2844 双层圆筒初清筛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5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烘前暂存系统</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提升机</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提升量≥50t/h。额定产量工作状态下回流率≤1%。破碎率增值≤0.3%。</w:t>
            </w:r>
          </w:p>
        </w:tc>
        <w:tc>
          <w:tcPr>
            <w:tcW w:w="3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GB/T 37519或GB/T 37513粮油机械斗式提升机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5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暂存仓</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1座</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11</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11</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容量≥50t。室外安装的应采用镀锌钢板制作。应配置通风设备和高、低料位器。锥底料斗溜角≥45°。</w:t>
            </w:r>
          </w:p>
        </w:tc>
        <w:tc>
          <w:tcPr>
            <w:tcW w:w="3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GB 50322 粮食钢板筒仓设计规范；AQ4229 粮食立筒式粉尘防爆安全规范；JB/T 9800 装配式金属筒仓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5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刮板输送机/皮带输送机</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输送量≥50t/h。刮板机输送过程中无粉尘泄露。</w:t>
            </w:r>
          </w:p>
        </w:tc>
        <w:tc>
          <w:tcPr>
            <w:tcW w:w="3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color w:val="000000"/>
                <w:sz w:val="18"/>
                <w:szCs w:val="18"/>
                <w:u w:val="none"/>
                <w:lang w:val="en-US"/>
              </w:rPr>
            </w:pPr>
            <w:r>
              <w:rPr>
                <w:rFonts w:hint="eastAsia" w:asciiTheme="minorEastAsia" w:hAnsiTheme="minorEastAsia" w:eastAsiaTheme="minorEastAsia" w:cstheme="minorEastAsia"/>
                <w:i w:val="0"/>
                <w:color w:val="000000"/>
                <w:kern w:val="0"/>
                <w:sz w:val="18"/>
                <w:szCs w:val="18"/>
                <w:u w:val="none"/>
                <w:lang w:val="en-US" w:eastAsia="zh-CN" w:bidi="ar"/>
              </w:rPr>
              <w:t>GB/T 10596 埋刮板输送机；GB/T 10595 带式输送机；GB 40159 埋刮板输送机 安全规范；GB 14784 带式输送机 安全规范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5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烘干系统</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提升机</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提升量≥50t/h。额定产量工作状态下回流率≤1%。破碎率增值≤0.3%。</w:t>
            </w:r>
          </w:p>
        </w:tc>
        <w:tc>
          <w:tcPr>
            <w:tcW w:w="3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GB/T 37519或GB/T 37513粮油机械斗式提升机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5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干燥机</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11</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22</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批次处理量40t，干燥速率0.3%/h～1.0%/h。</w:t>
            </w:r>
          </w:p>
        </w:tc>
        <w:tc>
          <w:tcPr>
            <w:tcW w:w="3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JB/T 13628 循环式粮食干燥机；JB/T 10268 批式循环谷物干燥机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5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刮板输送机/皮带输送机</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6</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输送量≥50t/h。刮板机输送过程中无粉尘泄露。</w:t>
            </w:r>
          </w:p>
        </w:tc>
        <w:tc>
          <w:tcPr>
            <w:tcW w:w="3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GB/T 10596 埋刮板输送机；GB/T 10595 带式输送机；GB 40159 埋刮板输送机 安全规范；GB 14784 带式输送机 安全规范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5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刮板输送机/皮带输送机平台</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1套</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输送量≥50t/h。刮板机输送过程中无粉尘泄露。</w:t>
            </w:r>
          </w:p>
        </w:tc>
        <w:tc>
          <w:tcPr>
            <w:tcW w:w="3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GB/T 10596 埋刮板输送机；GB/T 10595 带式输送机；GB 40159 埋刮板输送机 安全规范；GB 14784 带式输送机 安全规范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5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热源</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生物质颗粒型</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2套</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与烘干主机配套，符合生产、环保要求。</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输出热量</w:t>
            </w:r>
            <w:r>
              <w:rPr>
                <w:rFonts w:hint="eastAsia" w:asciiTheme="minorEastAsia" w:hAnsiTheme="minorEastAsia" w:eastAsiaTheme="minorEastAsia" w:cstheme="minorEastAsia"/>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18×10</w:t>
            </w:r>
            <w:r>
              <w:rPr>
                <w:rStyle w:val="63"/>
                <w:vertAlign w:val="superscript"/>
                <w:lang w:val="en-US" w:eastAsia="zh-CN" w:bidi="ar"/>
              </w:rPr>
              <w:t>4</w:t>
            </w:r>
            <w:r>
              <w:rPr>
                <w:rStyle w:val="64"/>
                <w:lang w:val="en-US" w:eastAsia="zh-CN" w:bidi="ar"/>
              </w:rPr>
              <w:t>kcal/h，热效率≥80%。</w:t>
            </w:r>
          </w:p>
        </w:tc>
        <w:tc>
          <w:tcPr>
            <w:tcW w:w="3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NB/T 34040 小型生物质热风炉技术条件</w:t>
            </w:r>
          </w:p>
          <w:p>
            <w:pPr>
              <w:pStyle w:val="30"/>
              <w:ind w:left="0" w:leftChars="0" w:firstLine="0" w:firstLineChars="0"/>
              <w:rPr>
                <w:rFonts w:hint="eastAsia"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 w:eastAsia="zh-CN" w:bidi="ar"/>
              </w:rPr>
              <w:t>DG</w:t>
            </w:r>
            <w:r>
              <w:rPr>
                <w:rFonts w:hint="eastAsia" w:asciiTheme="minorEastAsia" w:hAnsiTheme="minorEastAsia" w:eastAsiaTheme="minorEastAsia" w:cstheme="minorEastAsia"/>
                <w:i w:val="0"/>
                <w:color w:val="000000"/>
                <w:kern w:val="0"/>
                <w:sz w:val="18"/>
                <w:szCs w:val="18"/>
                <w:u w:val="none"/>
                <w:lang w:val="en-US" w:eastAsia="zh-CN" w:bidi="ar"/>
              </w:rPr>
              <w:t xml:space="preserve">/T </w:t>
            </w:r>
            <w:r>
              <w:rPr>
                <w:rFonts w:hint="default" w:asciiTheme="minorEastAsia" w:hAnsiTheme="minorEastAsia" w:eastAsiaTheme="minorEastAsia" w:cstheme="minorEastAsia"/>
                <w:i w:val="0"/>
                <w:color w:val="000000"/>
                <w:kern w:val="0"/>
                <w:sz w:val="18"/>
                <w:szCs w:val="18"/>
                <w:u w:val="none"/>
                <w:lang w:val="en" w:eastAsia="zh-CN" w:bidi="ar"/>
              </w:rPr>
              <w:t>154-2019</w:t>
            </w:r>
            <w:r>
              <w:rPr>
                <w:rFonts w:hint="eastAsia" w:asciiTheme="minorEastAsia" w:hAnsiTheme="minorEastAsia" w:eastAsiaTheme="minorEastAsia" w:cstheme="minorEastAsia"/>
                <w:i w:val="0"/>
                <w:color w:val="000000"/>
                <w:kern w:val="0"/>
                <w:sz w:val="18"/>
                <w:szCs w:val="18"/>
                <w:u w:val="none"/>
                <w:lang w:val="en-US" w:eastAsia="zh-CN" w:bidi="ar"/>
              </w:rPr>
              <w:t xml:space="preserve"> 热风炉行业标准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5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燃气型</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2套</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与烘干主机配套，符合生产、环保要求。</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输出热量</w:t>
            </w:r>
            <w:r>
              <w:rPr>
                <w:rFonts w:hint="eastAsia" w:asciiTheme="minorEastAsia" w:hAnsiTheme="minorEastAsia" w:eastAsiaTheme="minorEastAsia" w:cstheme="minorEastAsia"/>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18×10</w:t>
            </w:r>
            <w:r>
              <w:rPr>
                <w:rStyle w:val="63"/>
                <w:vertAlign w:val="superscript"/>
                <w:lang w:val="en-US" w:eastAsia="zh-CN" w:bidi="ar"/>
              </w:rPr>
              <w:t>4</w:t>
            </w:r>
            <w:r>
              <w:rPr>
                <w:rStyle w:val="64"/>
                <w:lang w:val="en-US" w:eastAsia="zh-CN" w:bidi="ar"/>
              </w:rPr>
              <w:t>kcal/h，热效率≥80%。</w:t>
            </w:r>
          </w:p>
        </w:tc>
        <w:tc>
          <w:tcPr>
            <w:tcW w:w="3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TSG ZB001 燃油(气)燃烧器安全技术规则</w:t>
            </w:r>
          </w:p>
          <w:p>
            <w:pPr>
              <w:pStyle w:val="30"/>
              <w:ind w:left="0" w:leftChars="0" w:firstLine="0" w:firstLineChars="0"/>
              <w:rPr>
                <w:rFonts w:hint="eastAsia"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 w:eastAsia="zh-CN" w:bidi="ar"/>
              </w:rPr>
              <w:t>DG</w:t>
            </w:r>
            <w:r>
              <w:rPr>
                <w:rFonts w:hint="eastAsia" w:asciiTheme="minorEastAsia" w:hAnsiTheme="minorEastAsia" w:eastAsiaTheme="minorEastAsia" w:cstheme="minorEastAsia"/>
                <w:i w:val="0"/>
                <w:color w:val="000000"/>
                <w:kern w:val="0"/>
                <w:sz w:val="18"/>
                <w:szCs w:val="18"/>
                <w:u w:val="none"/>
                <w:lang w:val="en-US" w:eastAsia="zh-CN" w:bidi="ar"/>
              </w:rPr>
              <w:t xml:space="preserve">/T </w:t>
            </w:r>
            <w:r>
              <w:rPr>
                <w:rFonts w:hint="default" w:asciiTheme="minorEastAsia" w:hAnsiTheme="minorEastAsia" w:eastAsiaTheme="minorEastAsia" w:cstheme="minorEastAsia"/>
                <w:i w:val="0"/>
                <w:color w:val="000000"/>
                <w:kern w:val="0"/>
                <w:sz w:val="18"/>
                <w:szCs w:val="18"/>
                <w:u w:val="none"/>
                <w:lang w:val="en" w:eastAsia="zh-CN" w:bidi="ar"/>
              </w:rPr>
              <w:t>154-2019</w:t>
            </w:r>
            <w:r>
              <w:rPr>
                <w:rFonts w:hint="eastAsia" w:asciiTheme="minorEastAsia" w:hAnsiTheme="minorEastAsia" w:eastAsiaTheme="minorEastAsia" w:cstheme="minorEastAsia"/>
                <w:i w:val="0"/>
                <w:color w:val="000000"/>
                <w:kern w:val="0"/>
                <w:sz w:val="18"/>
                <w:szCs w:val="18"/>
                <w:u w:val="none"/>
                <w:lang w:val="en-US" w:eastAsia="zh-CN" w:bidi="ar"/>
              </w:rPr>
              <w:t xml:space="preserve"> 热风炉行业标准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5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燃油型</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2套</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与烘干主机配套，符合生产、环保要求。</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输出热量</w:t>
            </w:r>
            <w:r>
              <w:rPr>
                <w:rFonts w:hint="eastAsia" w:asciiTheme="minorEastAsia" w:hAnsiTheme="minorEastAsia" w:eastAsiaTheme="minorEastAsia" w:cstheme="minorEastAsia"/>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18×10</w:t>
            </w:r>
            <w:r>
              <w:rPr>
                <w:rStyle w:val="63"/>
                <w:vertAlign w:val="superscript"/>
                <w:lang w:val="en-US" w:eastAsia="zh-CN" w:bidi="ar"/>
              </w:rPr>
              <w:t>4</w:t>
            </w:r>
            <w:r>
              <w:rPr>
                <w:rStyle w:val="64"/>
                <w:lang w:val="en-US" w:eastAsia="zh-CN" w:bidi="ar"/>
              </w:rPr>
              <w:t>kcal/h，热效率≥80%。</w:t>
            </w:r>
          </w:p>
        </w:tc>
        <w:tc>
          <w:tcPr>
            <w:tcW w:w="3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TSG ZB001 燃油(气)燃烧器安全技术规则</w:t>
            </w:r>
          </w:p>
          <w:p>
            <w:pPr>
              <w:pStyle w:val="30"/>
              <w:ind w:left="0" w:leftChars="0" w:firstLine="0" w:firstLineChars="0"/>
              <w:rPr>
                <w:rFonts w:hint="eastAsia"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 w:eastAsia="zh-CN" w:bidi="ar"/>
              </w:rPr>
              <w:t>DG</w:t>
            </w:r>
            <w:r>
              <w:rPr>
                <w:rFonts w:hint="eastAsia" w:asciiTheme="minorEastAsia" w:hAnsiTheme="minorEastAsia" w:eastAsiaTheme="minorEastAsia" w:cstheme="minorEastAsia"/>
                <w:i w:val="0"/>
                <w:color w:val="000000"/>
                <w:kern w:val="0"/>
                <w:sz w:val="18"/>
                <w:szCs w:val="18"/>
                <w:u w:val="none"/>
                <w:lang w:val="en-US" w:eastAsia="zh-CN" w:bidi="ar"/>
              </w:rPr>
              <w:t xml:space="preserve">/T </w:t>
            </w:r>
            <w:r>
              <w:rPr>
                <w:rFonts w:hint="default" w:asciiTheme="minorEastAsia" w:hAnsiTheme="minorEastAsia" w:eastAsiaTheme="minorEastAsia" w:cstheme="minorEastAsia"/>
                <w:i w:val="0"/>
                <w:color w:val="000000"/>
                <w:kern w:val="0"/>
                <w:sz w:val="18"/>
                <w:szCs w:val="18"/>
                <w:u w:val="none"/>
                <w:lang w:val="en" w:eastAsia="zh-CN" w:bidi="ar"/>
              </w:rPr>
              <w:t>154-2019</w:t>
            </w:r>
            <w:r>
              <w:rPr>
                <w:rFonts w:hint="eastAsia" w:asciiTheme="minorEastAsia" w:hAnsiTheme="minorEastAsia" w:eastAsiaTheme="minorEastAsia" w:cstheme="minorEastAsia"/>
                <w:i w:val="0"/>
                <w:color w:val="000000"/>
                <w:kern w:val="0"/>
                <w:sz w:val="18"/>
                <w:szCs w:val="18"/>
                <w:u w:val="none"/>
                <w:lang w:val="en-US" w:eastAsia="zh-CN" w:bidi="ar"/>
              </w:rPr>
              <w:t xml:space="preserve"> 热风炉行业标准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5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电热泵</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2套</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350</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700</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与烘干主机配套，符合生产、环保要求。</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输出热量</w:t>
            </w:r>
            <w:r>
              <w:rPr>
                <w:rFonts w:hint="eastAsia" w:asciiTheme="minorEastAsia" w:hAnsiTheme="minorEastAsia" w:eastAsiaTheme="minorEastAsia" w:cstheme="minorEastAsia"/>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18×10</w:t>
            </w:r>
            <w:r>
              <w:rPr>
                <w:rStyle w:val="63"/>
                <w:vertAlign w:val="superscript"/>
                <w:lang w:val="en-US" w:eastAsia="zh-CN" w:bidi="ar"/>
              </w:rPr>
              <w:t>4</w:t>
            </w:r>
            <w:r>
              <w:rPr>
                <w:rStyle w:val="64"/>
                <w:lang w:val="en-US" w:eastAsia="zh-CN" w:bidi="ar"/>
              </w:rPr>
              <w:t>kcal/h，热效率≥80%。</w:t>
            </w:r>
          </w:p>
        </w:tc>
        <w:tc>
          <w:tcPr>
            <w:tcW w:w="37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ind w:left="0" w:leftChars="0" w:firstLine="0" w:firstLineChars="0"/>
              <w:rPr>
                <w:rFonts w:hint="eastAsia" w:asciiTheme="minorEastAsia" w:hAnsiTheme="minorEastAsia" w:eastAsiaTheme="minorEastAsia" w:cstheme="minorEastAsia"/>
                <w:i w:val="0"/>
                <w:color w:val="000000"/>
                <w:sz w:val="18"/>
                <w:szCs w:val="18"/>
                <w:u w:val="none"/>
              </w:rPr>
            </w:pPr>
            <w:r>
              <w:rPr>
                <w:rFonts w:hint="default" w:asciiTheme="minorEastAsia" w:hAnsiTheme="minorEastAsia" w:eastAsiaTheme="minorEastAsia" w:cstheme="minorEastAsia"/>
                <w:i w:val="0"/>
                <w:color w:val="000000"/>
                <w:kern w:val="0"/>
                <w:sz w:val="18"/>
                <w:szCs w:val="18"/>
                <w:u w:val="none"/>
                <w:lang w:val="en" w:eastAsia="zh-CN" w:bidi="ar"/>
              </w:rPr>
              <w:t>DG</w:t>
            </w:r>
            <w:r>
              <w:rPr>
                <w:rFonts w:hint="eastAsia" w:asciiTheme="minorEastAsia" w:hAnsiTheme="minorEastAsia" w:eastAsiaTheme="minorEastAsia" w:cstheme="minorEastAsia"/>
                <w:i w:val="0"/>
                <w:color w:val="000000"/>
                <w:kern w:val="0"/>
                <w:sz w:val="18"/>
                <w:szCs w:val="18"/>
                <w:u w:val="none"/>
                <w:lang w:val="en-US" w:eastAsia="zh-CN" w:bidi="ar"/>
              </w:rPr>
              <w:t xml:space="preserve">/T </w:t>
            </w:r>
            <w:r>
              <w:rPr>
                <w:rFonts w:hint="default" w:asciiTheme="minorEastAsia" w:hAnsiTheme="minorEastAsia" w:eastAsiaTheme="minorEastAsia" w:cstheme="minorEastAsia"/>
                <w:i w:val="0"/>
                <w:color w:val="000000"/>
                <w:kern w:val="0"/>
                <w:sz w:val="18"/>
                <w:szCs w:val="18"/>
                <w:u w:val="none"/>
                <w:lang w:val="en" w:eastAsia="zh-CN" w:bidi="ar"/>
              </w:rPr>
              <w:t>154-2019</w:t>
            </w:r>
            <w:r>
              <w:rPr>
                <w:rFonts w:hint="eastAsia" w:asciiTheme="minorEastAsia" w:hAnsiTheme="minorEastAsia" w:eastAsiaTheme="minorEastAsia" w:cstheme="minorEastAsia"/>
                <w:i w:val="0"/>
                <w:color w:val="000000"/>
                <w:kern w:val="0"/>
                <w:sz w:val="18"/>
                <w:szCs w:val="18"/>
                <w:u w:val="none"/>
                <w:lang w:val="en-US" w:eastAsia="zh-CN" w:bidi="ar"/>
              </w:rPr>
              <w:t xml:space="preserve"> 热风炉行业标准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3"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5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烘后储存系统</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提升机</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提升量≥50t/h。额定产量工作状态下回流率≤1%。破碎率增值≤0.3%。</w:t>
            </w:r>
          </w:p>
        </w:tc>
        <w:tc>
          <w:tcPr>
            <w:tcW w:w="3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GB/T 37519或GB/T 37513粮油机械斗式提升机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5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储存仓</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1座</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11</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11</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容量≥50t。室外安装的应采用镀锌钢板制作。应配置通风设备和高、低料位器。锥底料斗溜角≥45°。</w:t>
            </w:r>
          </w:p>
        </w:tc>
        <w:tc>
          <w:tcPr>
            <w:tcW w:w="3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GB 50322 粮食钢板筒仓设计规范；AQ4229 粮食立筒式粉尘防爆安全规范；JB/T 9800 装配式金属筒仓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5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刮板输送机/皮带输送机</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输送量≥50t/h。刮板机输送过程中无粉尘泄露。</w:t>
            </w:r>
          </w:p>
        </w:tc>
        <w:tc>
          <w:tcPr>
            <w:tcW w:w="3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GB/T 10596 埋刮板输送机；GB/T 10595 带式输送机；GB 40159 埋刮板输送机 安全规范；GB 14784 带式输送机 安全规范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5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电气控制系统</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电气控制设备</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1套</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规范配置电控柜、电线、电缆、桥架等。</w:t>
            </w:r>
          </w:p>
        </w:tc>
        <w:tc>
          <w:tcPr>
            <w:tcW w:w="3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JB/T 10216 电控配电用电缆桥架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9"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除尘系统</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除尘成套设备</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1套</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5.5</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5.5</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进出粮除尘设备及管网集中收集和清理干燥线上各环节节点处粉尘，不造成二次污染。</w:t>
            </w:r>
          </w:p>
        </w:tc>
        <w:tc>
          <w:tcPr>
            <w:tcW w:w="37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ind w:left="0" w:leftChars="0" w:firstLine="0" w:firstLineChars="0"/>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GB 13271 锅炉大气污染物排放标准；NY 2802 谷物干燥机大气污染物排放标准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其他附属设备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质检等</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1套</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生产必要性设备设施</w:t>
            </w:r>
          </w:p>
        </w:tc>
        <w:tc>
          <w:tcPr>
            <w:tcW w:w="3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厂房</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钢结构.彩钢板</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500平方米</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规范设计，钢结构骨架，彩钢板房顶及墙壁</w:t>
            </w:r>
          </w:p>
        </w:tc>
        <w:tc>
          <w:tcPr>
            <w:tcW w:w="3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GB 50205钢结构工程施工质量验收标准</w:t>
            </w:r>
          </w:p>
        </w:tc>
      </w:tr>
    </w:tbl>
    <w:p>
      <w:pPr>
        <w:widowControl w:val="0"/>
        <w:adjustRightInd/>
        <w:snapToGrid/>
        <w:spacing w:line="240" w:lineRule="auto"/>
        <w:jc w:val="both"/>
        <w:outlineLvl w:val="9"/>
        <w:rPr>
          <w:rFonts w:ascii="Times New Roman" w:eastAsia="仿宋"/>
          <w:b/>
          <w:sz w:val="18"/>
          <w:szCs w:val="18"/>
        </w:rPr>
        <w:sectPr>
          <w:footerReference r:id="rId8" w:type="default"/>
          <w:pgSz w:w="16838" w:h="11906" w:orient="landscape"/>
          <w:pgMar w:top="1797" w:right="1440" w:bottom="1797" w:left="1440" w:header="851" w:footer="992" w:gutter="0"/>
          <w:cols w:space="425" w:num="1"/>
          <w:docGrid w:type="linesAndChars" w:linePitch="312" w:charSpace="0"/>
        </w:sectPr>
      </w:pPr>
    </w:p>
    <w:p>
      <w:pPr>
        <w:widowControl w:val="0"/>
        <w:adjustRightInd/>
        <w:snapToGrid/>
        <w:spacing w:before="156" w:beforeLines="50" w:after="156" w:afterLines="50" w:line="240" w:lineRule="auto"/>
        <w:rPr>
          <w:rFonts w:hint="eastAsia" w:ascii="Times New Roman" w:eastAsia="黑体"/>
          <w:kern w:val="2"/>
          <w:szCs w:val="20"/>
          <w:lang w:eastAsia="zh-CN"/>
        </w:rPr>
      </w:pPr>
      <w:r>
        <w:rPr>
          <w:rFonts w:ascii="Times New Roman"/>
          <w:kern w:val="2"/>
          <w:szCs w:val="20"/>
        </w:rPr>
        <w:t xml:space="preserve">A.2 </w:t>
      </w:r>
      <w:r>
        <w:rPr>
          <w:rFonts w:hint="eastAsia" w:ascii="Times New Roman"/>
          <w:kern w:val="2"/>
          <w:szCs w:val="20"/>
        </w:rPr>
        <w:t>Ⅱ-80吨循环型粮食烘干成套设备配置要求</w:t>
      </w:r>
    </w:p>
    <w:p>
      <w:pPr>
        <w:widowControl w:val="0"/>
        <w:adjustRightInd/>
        <w:snapToGrid/>
        <w:spacing w:line="240" w:lineRule="auto"/>
        <w:jc w:val="both"/>
        <w:outlineLvl w:val="9"/>
        <w:rPr>
          <w:rFonts w:ascii="Times New Roman" w:eastAsia="仿宋"/>
          <w:b/>
          <w:sz w:val="18"/>
          <w:szCs w:val="18"/>
        </w:rPr>
      </w:pPr>
    </w:p>
    <w:tbl>
      <w:tblPr>
        <w:tblStyle w:val="22"/>
        <w:tblW w:w="140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79"/>
        <w:gridCol w:w="859"/>
        <w:gridCol w:w="1351"/>
        <w:gridCol w:w="808"/>
        <w:gridCol w:w="773"/>
        <w:gridCol w:w="738"/>
        <w:gridCol w:w="4846"/>
        <w:gridCol w:w="3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档次名称</w:t>
            </w:r>
          </w:p>
        </w:tc>
        <w:tc>
          <w:tcPr>
            <w:tcW w:w="22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设备名称</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数量</w:t>
            </w:r>
          </w:p>
        </w:tc>
        <w:tc>
          <w:tcPr>
            <w:tcW w:w="15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功率（kW）</w:t>
            </w:r>
          </w:p>
        </w:tc>
        <w:tc>
          <w:tcPr>
            <w:tcW w:w="48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技术要求</w:t>
            </w:r>
          </w:p>
        </w:tc>
        <w:tc>
          <w:tcPr>
            <w:tcW w:w="34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引用标准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i w:val="0"/>
                <w:color w:val="000000"/>
                <w:sz w:val="18"/>
                <w:szCs w:val="18"/>
                <w:u w:val="none"/>
              </w:rPr>
            </w:pPr>
          </w:p>
        </w:tc>
        <w:tc>
          <w:tcPr>
            <w:tcW w:w="22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i w:val="0"/>
                <w:color w:val="000000"/>
                <w:sz w:val="18"/>
                <w:szCs w:val="18"/>
                <w:u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i w:val="0"/>
                <w:color w:val="000000"/>
                <w:sz w:val="18"/>
                <w:szCs w:val="18"/>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单台</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合计</w:t>
            </w:r>
          </w:p>
        </w:tc>
        <w:tc>
          <w:tcPr>
            <w:tcW w:w="48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i w:val="0"/>
                <w:color w:val="000000"/>
                <w:sz w:val="18"/>
                <w:szCs w:val="18"/>
                <w:u w:val="none"/>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1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80吨/批≤Ⅱ型车</w:t>
            </w:r>
          </w:p>
        </w:tc>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称重系统</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量程100吨</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1套</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额定载荷100t。主要包括承载器、称重显示仪表、称重传感器等零部件。灵敏度：2.0±0.002MV/V。综合误差：±0.02%F.S，0.03%F.S。</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GB/T 7723 固定式电子衡器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量程150吨</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1套</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额定载荷150t。主要包括承载器、称重显示仪表、称重传感器等零部件。灵敏度：2.0±0.002MV/V。综合误差：±0.02%F.S，0.03%F.S。</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GB/T 7723 固定式电子衡器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原粮预处理系统</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卸粮斗（卸粮地坑）</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3000×3000×3000。采用钢板厚度≥3㎜。</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GB 50661 钢板焊接规范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提升机</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1台</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w:t>
            </w:r>
          </w:p>
        </w:tc>
        <w:tc>
          <w:tcPr>
            <w:tcW w:w="4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提升量≥50t/h。额定产量工作状态下回流率≤1%。破碎率增值≤0.3%。</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GB/T 37519或GB/T 37513粮油机械斗式提升机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清选筛</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1套</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w:t>
            </w:r>
          </w:p>
        </w:tc>
        <w:tc>
          <w:tcPr>
            <w:tcW w:w="4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处理量≥50t。大杂清除率≥90%。大杂含粮率≤2%。小杂清除率≥60%。</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GB/T 25235 粮油机械 组合清理筛；GB/T 26893 粮油机械 圆筒初清筛；NY/T 2844 双层圆筒初清筛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5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烘前暂存系统</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提升机</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1台</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w:t>
            </w:r>
          </w:p>
        </w:tc>
        <w:tc>
          <w:tcPr>
            <w:tcW w:w="4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提升量≥50t/h。额定产量工作状态下回流率≤1%。破碎率增值≤0.3%。</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GB/T 37519或GB/T 37513粮油机械斗式提升机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59"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暂存仓</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1座</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11</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11</w:t>
            </w:r>
          </w:p>
        </w:tc>
        <w:tc>
          <w:tcPr>
            <w:tcW w:w="4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容量≥50t。室外安装的应采用镀锌钢板制作。应配置通风设备和高、低料位器。锥底料斗溜角≥45°。</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GB 50322 粮食钢板筒仓设计规范；AQ4229 粮食立筒式粉尘防爆安全规范；JB/T 9800 装配式金属筒仓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59"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刮板输送机/皮带输送机</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1台</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w:t>
            </w:r>
          </w:p>
        </w:tc>
        <w:tc>
          <w:tcPr>
            <w:tcW w:w="4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输送量≥50t/h。刮板机输送过程中无粉尘泄露。</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GB/T 10596 埋刮板输送机；GB/T 10595 带式输送机；GB 40159 埋刮板输送机 安全规范；GB 14784 带式输送机 安全规范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5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烘干系统</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提升机</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1台</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w:t>
            </w:r>
          </w:p>
        </w:tc>
        <w:tc>
          <w:tcPr>
            <w:tcW w:w="4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提升量≥50t/h。额定产量工作状态下回流率≤1%。破碎率增值≤0.3%。</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GB/T 37519或GB/T 37513粮油机械斗式提升机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59"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干燥机</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4台</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11</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44</w:t>
            </w:r>
          </w:p>
        </w:tc>
        <w:tc>
          <w:tcPr>
            <w:tcW w:w="4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批次处理量40t，干燥速率0.3%/h～1.0%/h。</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JB/T 13628 循环式粮食干燥机；JB/T 10268 批式循环谷物干燥机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59"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刮板输送机/皮带输送机</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2台</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8</w:t>
            </w:r>
          </w:p>
        </w:tc>
        <w:tc>
          <w:tcPr>
            <w:tcW w:w="4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输送量≥50t/h。刮板机输送过程中无粉尘泄露。</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GB/T 10596 埋刮板输送机；GB/T 10595 带式输送机；GB 40159 埋刮板输送机 安全规范；GB 14784 带式输送机 安全规范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59"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刮板输送机/皮带输送机平台</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1套</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输送量≥50t/h。刮板机输送过程中无粉尘泄露。</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GB/T 10596 埋刮板输送机；GB/T 10595 带式输送机；GB 40159 埋刮板输送机 安全规范；GB 14784 带式输送机 安全规范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5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热源</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生物质颗粒型</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4套</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8</w:t>
            </w:r>
          </w:p>
        </w:tc>
        <w:tc>
          <w:tcPr>
            <w:tcW w:w="4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与烘干主机配套，符合生产、环保要求。</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输出热量</w:t>
            </w:r>
            <w:r>
              <w:rPr>
                <w:rFonts w:hint="eastAsia" w:asciiTheme="minorEastAsia" w:hAnsiTheme="minorEastAsia" w:eastAsiaTheme="minorEastAsia" w:cstheme="minorEastAsia"/>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18×10</w:t>
            </w:r>
            <w:r>
              <w:rPr>
                <w:rStyle w:val="63"/>
                <w:vertAlign w:val="superscript"/>
                <w:lang w:val="en-US" w:eastAsia="zh-CN" w:bidi="ar"/>
              </w:rPr>
              <w:t>4</w:t>
            </w:r>
            <w:r>
              <w:rPr>
                <w:rStyle w:val="64"/>
                <w:lang w:val="en-US" w:eastAsia="zh-CN" w:bidi="ar"/>
              </w:rPr>
              <w:t>kcal/h，热效率≥80%。</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NB/T 34040 小型生物质热风炉技术条件</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 w:eastAsia="zh-CN" w:bidi="ar"/>
              </w:rPr>
              <w:t>DG</w:t>
            </w:r>
            <w:r>
              <w:rPr>
                <w:rFonts w:hint="eastAsia" w:asciiTheme="minorEastAsia" w:hAnsiTheme="minorEastAsia" w:eastAsiaTheme="minorEastAsia" w:cstheme="minorEastAsia"/>
                <w:i w:val="0"/>
                <w:color w:val="000000"/>
                <w:kern w:val="0"/>
                <w:sz w:val="18"/>
                <w:szCs w:val="18"/>
                <w:u w:val="none"/>
                <w:lang w:val="en-US" w:eastAsia="zh-CN" w:bidi="ar"/>
              </w:rPr>
              <w:t xml:space="preserve">/T </w:t>
            </w:r>
            <w:r>
              <w:rPr>
                <w:rFonts w:hint="default" w:asciiTheme="minorEastAsia" w:hAnsiTheme="minorEastAsia" w:eastAsiaTheme="minorEastAsia" w:cstheme="minorEastAsia"/>
                <w:i w:val="0"/>
                <w:color w:val="000000"/>
                <w:kern w:val="0"/>
                <w:sz w:val="18"/>
                <w:szCs w:val="18"/>
                <w:u w:val="none"/>
                <w:lang w:val="en" w:eastAsia="zh-CN" w:bidi="ar"/>
              </w:rPr>
              <w:t>154-2019</w:t>
            </w:r>
            <w:r>
              <w:rPr>
                <w:rFonts w:hint="eastAsia" w:asciiTheme="minorEastAsia" w:hAnsiTheme="minorEastAsia" w:eastAsiaTheme="minorEastAsia" w:cstheme="minorEastAsia"/>
                <w:i w:val="0"/>
                <w:color w:val="000000"/>
                <w:kern w:val="0"/>
                <w:sz w:val="18"/>
                <w:szCs w:val="18"/>
                <w:u w:val="none"/>
                <w:lang w:val="en-US" w:eastAsia="zh-CN" w:bidi="ar"/>
              </w:rPr>
              <w:t xml:space="preserve"> 热风炉行业标准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59"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燃气型</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4套</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w:t>
            </w:r>
          </w:p>
        </w:tc>
        <w:tc>
          <w:tcPr>
            <w:tcW w:w="4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与烘干主机配套，符合生产、环保要求。</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输出热量</w:t>
            </w:r>
            <w:r>
              <w:rPr>
                <w:rFonts w:hint="eastAsia" w:asciiTheme="minorEastAsia" w:hAnsiTheme="minorEastAsia" w:eastAsiaTheme="minorEastAsia" w:cstheme="minorEastAsia"/>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18×10</w:t>
            </w:r>
            <w:r>
              <w:rPr>
                <w:rStyle w:val="63"/>
                <w:vertAlign w:val="superscript"/>
                <w:lang w:val="en-US" w:eastAsia="zh-CN" w:bidi="ar"/>
              </w:rPr>
              <w:t>4</w:t>
            </w:r>
            <w:r>
              <w:rPr>
                <w:rStyle w:val="64"/>
                <w:lang w:val="en-US" w:eastAsia="zh-CN" w:bidi="ar"/>
              </w:rPr>
              <w:t>kcal/h，热效率≥80%。</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TSG ZB001 燃油(气)燃烧器安全技术规则</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 w:eastAsia="zh-CN" w:bidi="ar"/>
              </w:rPr>
              <w:t>DG</w:t>
            </w:r>
            <w:r>
              <w:rPr>
                <w:rFonts w:hint="eastAsia" w:asciiTheme="minorEastAsia" w:hAnsiTheme="minorEastAsia" w:eastAsiaTheme="minorEastAsia" w:cstheme="minorEastAsia"/>
                <w:i w:val="0"/>
                <w:color w:val="000000"/>
                <w:kern w:val="0"/>
                <w:sz w:val="18"/>
                <w:szCs w:val="18"/>
                <w:u w:val="none"/>
                <w:lang w:val="en-US" w:eastAsia="zh-CN" w:bidi="ar"/>
              </w:rPr>
              <w:t xml:space="preserve">/T </w:t>
            </w:r>
            <w:r>
              <w:rPr>
                <w:rFonts w:hint="default" w:asciiTheme="minorEastAsia" w:hAnsiTheme="minorEastAsia" w:eastAsiaTheme="minorEastAsia" w:cstheme="minorEastAsia"/>
                <w:i w:val="0"/>
                <w:color w:val="000000"/>
                <w:kern w:val="0"/>
                <w:sz w:val="18"/>
                <w:szCs w:val="18"/>
                <w:u w:val="none"/>
                <w:lang w:val="en" w:eastAsia="zh-CN" w:bidi="ar"/>
              </w:rPr>
              <w:t>154-2019</w:t>
            </w:r>
            <w:r>
              <w:rPr>
                <w:rFonts w:hint="eastAsia" w:asciiTheme="minorEastAsia" w:hAnsiTheme="minorEastAsia" w:eastAsiaTheme="minorEastAsia" w:cstheme="minorEastAsia"/>
                <w:i w:val="0"/>
                <w:color w:val="000000"/>
                <w:kern w:val="0"/>
                <w:sz w:val="18"/>
                <w:szCs w:val="18"/>
                <w:u w:val="none"/>
                <w:lang w:val="en-US" w:eastAsia="zh-CN" w:bidi="ar"/>
              </w:rPr>
              <w:t xml:space="preserve"> 热风炉行业标准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59"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燃油型</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4套</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w:t>
            </w:r>
          </w:p>
        </w:tc>
        <w:tc>
          <w:tcPr>
            <w:tcW w:w="4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与烘干主机配套，符合生产、环保要求。</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输出热量</w:t>
            </w:r>
            <w:r>
              <w:rPr>
                <w:rFonts w:hint="eastAsia" w:asciiTheme="minorEastAsia" w:hAnsiTheme="minorEastAsia" w:eastAsiaTheme="minorEastAsia" w:cstheme="minorEastAsia"/>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18×10</w:t>
            </w:r>
            <w:r>
              <w:rPr>
                <w:rStyle w:val="63"/>
                <w:vertAlign w:val="superscript"/>
                <w:lang w:val="en-US" w:eastAsia="zh-CN" w:bidi="ar"/>
              </w:rPr>
              <w:t>4</w:t>
            </w:r>
            <w:r>
              <w:rPr>
                <w:rStyle w:val="64"/>
                <w:lang w:val="en-US" w:eastAsia="zh-CN" w:bidi="ar"/>
              </w:rPr>
              <w:t>kcal/h，热效率≥80%。</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TSG ZB001 燃油(气)燃烧器安全技术规则</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 w:eastAsia="zh-CN" w:bidi="ar"/>
              </w:rPr>
              <w:t>DG</w:t>
            </w:r>
            <w:r>
              <w:rPr>
                <w:rFonts w:hint="eastAsia" w:asciiTheme="minorEastAsia" w:hAnsiTheme="minorEastAsia" w:eastAsiaTheme="minorEastAsia" w:cstheme="minorEastAsia"/>
                <w:i w:val="0"/>
                <w:color w:val="000000"/>
                <w:kern w:val="0"/>
                <w:sz w:val="18"/>
                <w:szCs w:val="18"/>
                <w:u w:val="none"/>
                <w:lang w:val="en-US" w:eastAsia="zh-CN" w:bidi="ar"/>
              </w:rPr>
              <w:t xml:space="preserve">/T </w:t>
            </w:r>
            <w:r>
              <w:rPr>
                <w:rFonts w:hint="default" w:asciiTheme="minorEastAsia" w:hAnsiTheme="minorEastAsia" w:eastAsiaTheme="minorEastAsia" w:cstheme="minorEastAsia"/>
                <w:i w:val="0"/>
                <w:color w:val="000000"/>
                <w:kern w:val="0"/>
                <w:sz w:val="18"/>
                <w:szCs w:val="18"/>
                <w:u w:val="none"/>
                <w:lang w:val="en" w:eastAsia="zh-CN" w:bidi="ar"/>
              </w:rPr>
              <w:t>154-2019</w:t>
            </w:r>
            <w:r>
              <w:rPr>
                <w:rFonts w:hint="eastAsia" w:asciiTheme="minorEastAsia" w:hAnsiTheme="minorEastAsia" w:eastAsiaTheme="minorEastAsia" w:cstheme="minorEastAsia"/>
                <w:i w:val="0"/>
                <w:color w:val="000000"/>
                <w:kern w:val="0"/>
                <w:sz w:val="18"/>
                <w:szCs w:val="18"/>
                <w:u w:val="none"/>
                <w:lang w:val="en-US" w:eastAsia="zh-CN" w:bidi="ar"/>
              </w:rPr>
              <w:t xml:space="preserve"> 热风炉行业标准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 w:hRule="atLeast"/>
        </w:trPr>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59"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电热泵</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4套</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350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1400</w:t>
            </w:r>
          </w:p>
        </w:tc>
        <w:tc>
          <w:tcPr>
            <w:tcW w:w="4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与烘干主机配套，符合生产、环保要求。</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输出热量</w:t>
            </w:r>
            <w:r>
              <w:rPr>
                <w:rFonts w:hint="eastAsia" w:asciiTheme="minorEastAsia" w:hAnsiTheme="minorEastAsia" w:eastAsiaTheme="minorEastAsia" w:cstheme="minorEastAsia"/>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18×10</w:t>
            </w:r>
            <w:r>
              <w:rPr>
                <w:rStyle w:val="63"/>
                <w:vertAlign w:val="superscript"/>
                <w:lang w:val="en-US" w:eastAsia="zh-CN" w:bidi="ar"/>
              </w:rPr>
              <w:t>4</w:t>
            </w:r>
            <w:r>
              <w:rPr>
                <w:rStyle w:val="64"/>
                <w:lang w:val="en-US" w:eastAsia="zh-CN" w:bidi="ar"/>
              </w:rPr>
              <w:t>kcal/h，热效率≥80%。</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color w:val="000000"/>
                <w:sz w:val="18"/>
                <w:szCs w:val="18"/>
                <w:u w:val="none"/>
              </w:rPr>
            </w:pPr>
            <w:r>
              <w:rPr>
                <w:rFonts w:hint="default" w:asciiTheme="minorEastAsia" w:hAnsiTheme="minorEastAsia" w:eastAsiaTheme="minorEastAsia" w:cstheme="minorEastAsia"/>
                <w:i w:val="0"/>
                <w:color w:val="000000"/>
                <w:kern w:val="0"/>
                <w:sz w:val="18"/>
                <w:szCs w:val="18"/>
                <w:u w:val="none"/>
                <w:lang w:val="en" w:eastAsia="zh-CN" w:bidi="ar"/>
              </w:rPr>
              <w:t>DG</w:t>
            </w:r>
            <w:r>
              <w:rPr>
                <w:rFonts w:hint="eastAsia" w:asciiTheme="minorEastAsia" w:hAnsiTheme="minorEastAsia" w:eastAsiaTheme="minorEastAsia" w:cstheme="minorEastAsia"/>
                <w:i w:val="0"/>
                <w:color w:val="000000"/>
                <w:kern w:val="0"/>
                <w:sz w:val="18"/>
                <w:szCs w:val="18"/>
                <w:u w:val="none"/>
                <w:lang w:val="en-US" w:eastAsia="zh-CN" w:bidi="ar"/>
              </w:rPr>
              <w:t xml:space="preserve">/T </w:t>
            </w:r>
            <w:r>
              <w:rPr>
                <w:rFonts w:hint="default" w:asciiTheme="minorEastAsia" w:hAnsiTheme="minorEastAsia" w:eastAsiaTheme="minorEastAsia" w:cstheme="minorEastAsia"/>
                <w:i w:val="0"/>
                <w:color w:val="000000"/>
                <w:kern w:val="0"/>
                <w:sz w:val="18"/>
                <w:szCs w:val="18"/>
                <w:u w:val="none"/>
                <w:lang w:val="en" w:eastAsia="zh-CN" w:bidi="ar"/>
              </w:rPr>
              <w:t>154-2019</w:t>
            </w:r>
            <w:r>
              <w:rPr>
                <w:rFonts w:hint="eastAsia" w:asciiTheme="minorEastAsia" w:hAnsiTheme="minorEastAsia" w:eastAsiaTheme="minorEastAsia" w:cstheme="minorEastAsia"/>
                <w:i w:val="0"/>
                <w:color w:val="000000"/>
                <w:kern w:val="0"/>
                <w:sz w:val="18"/>
                <w:szCs w:val="18"/>
                <w:u w:val="none"/>
                <w:lang w:val="en-US" w:eastAsia="zh-CN" w:bidi="ar"/>
              </w:rPr>
              <w:t xml:space="preserve"> 热风炉行业标准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5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烘后储存系统</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提升机</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1台</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w:t>
            </w:r>
          </w:p>
        </w:tc>
        <w:tc>
          <w:tcPr>
            <w:tcW w:w="4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提升量≥50t/h。额定产量工作状态下回流率≤1%。破碎率增值≤0.3%。</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GB/T 37519或GB/T 37513粮油机械斗式提升机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59"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储存仓</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1座</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11</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11</w:t>
            </w:r>
          </w:p>
        </w:tc>
        <w:tc>
          <w:tcPr>
            <w:tcW w:w="4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容量≥50t。室外安装的应采用镀锌钢板制作。应配置通风设备和高、低料位器。锥底料斗溜角≥45°。</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GB 50322 粮食钢板筒仓设计规范；AQ4229 粮食立筒式粉尘防爆安全规范；JB/T 9800 装配式金属筒仓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59"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刮板输送机/皮带输送机</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1台</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w:t>
            </w:r>
          </w:p>
        </w:tc>
        <w:tc>
          <w:tcPr>
            <w:tcW w:w="4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输送量≥50t/h。刮板机输送过程中无粉尘泄露。</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GB/T 10596 埋刮板输送机；GB/T 10595 带式输送机；GB 40159 埋刮板输送机 安全规范；GB 14784 带式输送机 安全规范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5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电气控制系统</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电气控制设备</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1套</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规范配置电控柜、电线、电缆、桥架等。</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JB/T 10216 电控配电用电缆桥架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9" w:hRule="atLeast"/>
        </w:trPr>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除尘系统</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除尘成套设备</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1套</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5.5</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5.5</w:t>
            </w:r>
          </w:p>
        </w:tc>
        <w:tc>
          <w:tcPr>
            <w:tcW w:w="4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进出粮除尘设备及管网集中收集和清理干燥线上各环节节点处粉尘，不造成二次污染。</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GB 13271 锅炉大气污染物排放标准；NY 2802 谷物干燥机大气污染物排放标准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其他附属设备</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质检等</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1套</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生产必要性设备设施</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厂房</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钢结构.彩钢板</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580平方米</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规范设计，钢结构骨架，彩钢板房顶及墙壁</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GB 50205钢结构工程施工质量验收标准</w:t>
            </w:r>
          </w:p>
        </w:tc>
      </w:tr>
    </w:tbl>
    <w:p>
      <w:pPr>
        <w:widowControl w:val="0"/>
        <w:adjustRightInd/>
        <w:snapToGrid/>
        <w:spacing w:line="240" w:lineRule="auto"/>
        <w:jc w:val="both"/>
        <w:outlineLvl w:val="9"/>
        <w:rPr>
          <w:rFonts w:ascii="Times New Roman" w:eastAsia="仿宋"/>
          <w:b/>
          <w:sz w:val="18"/>
          <w:szCs w:val="18"/>
        </w:rPr>
        <w:sectPr>
          <w:footerReference r:id="rId9" w:type="default"/>
          <w:pgSz w:w="16838" w:h="11906" w:orient="landscape"/>
          <w:pgMar w:top="1797" w:right="1440" w:bottom="1797" w:left="1440" w:header="851" w:footer="992" w:gutter="0"/>
          <w:cols w:space="425" w:num="1"/>
          <w:docGrid w:type="linesAndChars" w:linePitch="312" w:charSpace="0"/>
        </w:sectPr>
      </w:pPr>
    </w:p>
    <w:p>
      <w:pPr>
        <w:widowControl w:val="0"/>
        <w:adjustRightInd/>
        <w:snapToGrid/>
        <w:spacing w:before="156" w:beforeLines="50" w:after="156" w:afterLines="50" w:line="240" w:lineRule="auto"/>
        <w:rPr>
          <w:rFonts w:hint="eastAsia" w:ascii="Times New Roman" w:eastAsia="黑体"/>
          <w:kern w:val="2"/>
          <w:szCs w:val="20"/>
          <w:lang w:eastAsia="zh-CN"/>
        </w:rPr>
      </w:pPr>
      <w:r>
        <w:rPr>
          <w:rFonts w:ascii="Times New Roman"/>
          <w:kern w:val="2"/>
          <w:szCs w:val="20"/>
        </w:rPr>
        <w:t xml:space="preserve">A.3 </w:t>
      </w:r>
      <w:r>
        <w:rPr>
          <w:rFonts w:hint="eastAsia" w:ascii="Times New Roman"/>
          <w:kern w:val="2"/>
          <w:szCs w:val="20"/>
        </w:rPr>
        <w:t>Ⅲ-120吨循环型粮食烘干成套设备配置要求</w:t>
      </w:r>
    </w:p>
    <w:p>
      <w:pPr>
        <w:widowControl w:val="0"/>
        <w:adjustRightInd/>
        <w:snapToGrid/>
        <w:spacing w:line="240" w:lineRule="auto"/>
        <w:jc w:val="both"/>
        <w:outlineLvl w:val="9"/>
        <w:rPr>
          <w:rFonts w:ascii="Times New Roman" w:eastAsia="仿宋"/>
          <w:b/>
          <w:sz w:val="18"/>
          <w:szCs w:val="18"/>
        </w:rPr>
      </w:pPr>
    </w:p>
    <w:tbl>
      <w:tblPr>
        <w:tblStyle w:val="22"/>
        <w:tblW w:w="139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83"/>
        <w:gridCol w:w="840"/>
        <w:gridCol w:w="1365"/>
        <w:gridCol w:w="791"/>
        <w:gridCol w:w="791"/>
        <w:gridCol w:w="736"/>
        <w:gridCol w:w="4841"/>
        <w:gridCol w:w="3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档次名称</w:t>
            </w:r>
          </w:p>
        </w:tc>
        <w:tc>
          <w:tcPr>
            <w:tcW w:w="22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设备名称</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数量</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功率（kW）</w:t>
            </w:r>
          </w:p>
        </w:tc>
        <w:tc>
          <w:tcPr>
            <w:tcW w:w="48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技术要求</w:t>
            </w:r>
          </w:p>
        </w:tc>
        <w:tc>
          <w:tcPr>
            <w:tcW w:w="34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引用标准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i w:val="0"/>
                <w:color w:val="000000"/>
                <w:sz w:val="18"/>
                <w:szCs w:val="18"/>
                <w:u w:val="none"/>
              </w:rPr>
            </w:pPr>
          </w:p>
        </w:tc>
        <w:tc>
          <w:tcPr>
            <w:tcW w:w="22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i w:val="0"/>
                <w:color w:val="000000"/>
                <w:sz w:val="18"/>
                <w:szCs w:val="18"/>
                <w:u w:val="none"/>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i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单台</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合计</w:t>
            </w:r>
          </w:p>
        </w:tc>
        <w:tc>
          <w:tcPr>
            <w:tcW w:w="48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i w:val="0"/>
                <w:color w:val="000000"/>
                <w:sz w:val="18"/>
                <w:szCs w:val="18"/>
                <w:u w:val="none"/>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120吨/批</w:t>
            </w:r>
            <w:r>
              <w:rPr>
                <w:rStyle w:val="69"/>
                <w:rFonts w:hint="eastAsia" w:asciiTheme="minorEastAsia" w:hAnsiTheme="minorEastAsia" w:eastAsiaTheme="minorEastAsia" w:cstheme="minorEastAsia"/>
                <w:b/>
                <w:bCs/>
                <w:sz w:val="18"/>
                <w:szCs w:val="18"/>
                <w:lang w:val="en-US" w:eastAsia="zh-CN" w:bidi="ar"/>
              </w:rPr>
              <w:t>≤</w:t>
            </w:r>
            <w:r>
              <w:rPr>
                <w:rFonts w:hint="eastAsia" w:asciiTheme="minorEastAsia" w:hAnsiTheme="minorEastAsia" w:eastAsiaTheme="minorEastAsia" w:cstheme="minorEastAsia"/>
                <w:b/>
                <w:bCs/>
                <w:i w:val="0"/>
                <w:color w:val="000000"/>
                <w:kern w:val="0"/>
                <w:sz w:val="18"/>
                <w:szCs w:val="18"/>
                <w:u w:val="none"/>
                <w:lang w:val="en-US" w:eastAsia="zh-CN" w:bidi="ar"/>
              </w:rPr>
              <w:t>Ⅲ</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称重系统</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量程100吨</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1套</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额定载荷50t。主要包括承载器、称重显示仪表、称重传感器等零部件。灵敏度：2.0±0.002MV/V。综合误差：±0.02%F.S，0.03%F.S。</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GB/T 7723 固定式电子衡器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 w:hRule="atLeast"/>
        </w:trPr>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量程150吨</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1套</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额定载荷150t。主要包括承载器、称重显示仪表、称重传感器等零部件。灵敏度：2.0±0.002MV/V。综合误差：±0.02%F.S，0.03%F.S。</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GB/T 7723 固定式电子衡器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 w:hRule="atLeast"/>
        </w:trPr>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原粮预处理系统</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卸粮斗（卸粮地坑）</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1个</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3000×3000×3000。采用钢板厚度≥3㎜。</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GB 50661 钢板焊接规范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提升机</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1台</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w:t>
            </w:r>
          </w:p>
        </w:tc>
        <w:tc>
          <w:tcPr>
            <w:tcW w:w="4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提升量≥50t/h。额定产量工作状态下回流率≤1%。破碎率增值≤0.3%。</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GB/T 37519或GB/T 37513粮油机械斗式提升机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清选筛</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1套</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w:t>
            </w:r>
          </w:p>
        </w:tc>
        <w:tc>
          <w:tcPr>
            <w:tcW w:w="4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处理量≥50t。大杂清除率≥90%。大杂含粮率≤2%。小杂清除率≥60%。</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GB/T 25235 粮油机械 组合清理筛；GB/T 26893 粮油机械 圆筒初清筛；NY/T 2844 双层圆筒初清筛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4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烘前暂存系统</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提升机</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1台</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w:t>
            </w:r>
          </w:p>
        </w:tc>
        <w:tc>
          <w:tcPr>
            <w:tcW w:w="4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提升量≥50t/h。额定产量工作状态下回流率≤1%。破碎率增值≤0.3%。</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GB/T 37519或GB/T 37513粮油机械斗式提升机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4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暂存仓</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1座</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11</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11</w:t>
            </w:r>
          </w:p>
        </w:tc>
        <w:tc>
          <w:tcPr>
            <w:tcW w:w="4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容量≥50t。室外安装的应采用镀锌钢板制作。应配置通风设备和高、低料位器。锥底料斗溜角≥45°。</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GB 50322 粮食钢板筒仓设计规范；AQ4229 粮食立筒式粉尘防爆安全规范；JB/T 9800 装配式金属筒仓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4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刮板输送机/皮带输送机</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1台</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w:t>
            </w:r>
          </w:p>
        </w:tc>
        <w:tc>
          <w:tcPr>
            <w:tcW w:w="4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输送量≥50t/h。刮板机输送过程中无粉尘泄露。</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GB/T 10596 埋刮板输送机；GB/T 10595 带式输送机；GB 40159 埋刮板输送机 安全规范；GB 14784 带式输送机 安全规范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 w:hRule="atLeast"/>
        </w:trPr>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4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烘干系统</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提升机</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1台</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w:t>
            </w:r>
          </w:p>
        </w:tc>
        <w:tc>
          <w:tcPr>
            <w:tcW w:w="4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提升量≥50t/h。额定产量工作状态下回流率≤1%。破碎率增值≤0.3%。</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GB/T 37519或GB/T 37513粮油机械斗式提升机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 w:hRule="atLeast"/>
        </w:trPr>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4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干燥机</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6台</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11</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66</w:t>
            </w:r>
          </w:p>
        </w:tc>
        <w:tc>
          <w:tcPr>
            <w:tcW w:w="4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批次处理量40t，干燥速率0.3%/h～1.0%/h。</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JB/T 13628 循环式粮食干燥机；JB/T 10268 批式循环谷物干燥机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4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刮板输送机/皮带输送机</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2台</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5.5</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11</w:t>
            </w:r>
          </w:p>
        </w:tc>
        <w:tc>
          <w:tcPr>
            <w:tcW w:w="4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输送量≥50t/h。刮板机输送过程中无粉尘泄露。</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GB/T 10596 埋刮板输送机；GB/T 10595 带式输送机；GB 40159 埋刮板输送机 安全规范；GB 14784 带式输送机 安全规范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trPr>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4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刮板输送机/皮带输送机平台</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1套</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输送量≥50t/h。刮板机输送过程中无粉尘泄露。</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GB/T 10596 埋刮板输送机；GB/T 10595 带式输送机；GB 40159 埋刮板输送机 安全规范；GB 14784 带式输送机 安全规范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4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热源</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生物质颗粒型</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6套</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12</w:t>
            </w:r>
          </w:p>
        </w:tc>
        <w:tc>
          <w:tcPr>
            <w:tcW w:w="4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与烘干主机配套，符合生产、环保要求。</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输出热量</w:t>
            </w:r>
            <w:r>
              <w:rPr>
                <w:rFonts w:hint="eastAsia" w:asciiTheme="minorEastAsia" w:hAnsiTheme="minorEastAsia" w:eastAsiaTheme="minorEastAsia" w:cstheme="minorEastAsia"/>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18×10</w:t>
            </w:r>
            <w:r>
              <w:rPr>
                <w:rStyle w:val="63"/>
                <w:vertAlign w:val="superscript"/>
                <w:lang w:val="en-US" w:eastAsia="zh-CN" w:bidi="ar"/>
              </w:rPr>
              <w:t>4</w:t>
            </w:r>
            <w:r>
              <w:rPr>
                <w:rStyle w:val="64"/>
                <w:lang w:val="en-US" w:eastAsia="zh-CN" w:bidi="ar"/>
              </w:rPr>
              <w:t>kcal/h，热效率≥80%。</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NB/T 34040 小型生物质热风炉技术条件</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 w:eastAsia="zh-CN" w:bidi="ar"/>
              </w:rPr>
              <w:t>DG</w:t>
            </w:r>
            <w:r>
              <w:rPr>
                <w:rFonts w:hint="eastAsia" w:asciiTheme="minorEastAsia" w:hAnsiTheme="minorEastAsia" w:eastAsiaTheme="minorEastAsia" w:cstheme="minorEastAsia"/>
                <w:i w:val="0"/>
                <w:color w:val="000000"/>
                <w:kern w:val="0"/>
                <w:sz w:val="18"/>
                <w:szCs w:val="18"/>
                <w:u w:val="none"/>
                <w:lang w:val="en-US" w:eastAsia="zh-CN" w:bidi="ar"/>
              </w:rPr>
              <w:t xml:space="preserve">/T </w:t>
            </w:r>
            <w:r>
              <w:rPr>
                <w:rFonts w:hint="default" w:asciiTheme="minorEastAsia" w:hAnsiTheme="minorEastAsia" w:eastAsiaTheme="minorEastAsia" w:cstheme="minorEastAsia"/>
                <w:i w:val="0"/>
                <w:color w:val="000000"/>
                <w:kern w:val="0"/>
                <w:sz w:val="18"/>
                <w:szCs w:val="18"/>
                <w:u w:val="none"/>
                <w:lang w:val="en" w:eastAsia="zh-CN" w:bidi="ar"/>
              </w:rPr>
              <w:t>154-2019</w:t>
            </w:r>
            <w:r>
              <w:rPr>
                <w:rFonts w:hint="eastAsia" w:asciiTheme="minorEastAsia" w:hAnsiTheme="minorEastAsia" w:eastAsiaTheme="minorEastAsia" w:cstheme="minorEastAsia"/>
                <w:i w:val="0"/>
                <w:color w:val="000000"/>
                <w:kern w:val="0"/>
                <w:sz w:val="18"/>
                <w:szCs w:val="18"/>
                <w:u w:val="none"/>
                <w:lang w:val="en-US" w:eastAsia="zh-CN" w:bidi="ar"/>
              </w:rPr>
              <w:t xml:space="preserve"> 热风炉行业标准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4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燃气型</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6套</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6</w:t>
            </w:r>
          </w:p>
        </w:tc>
        <w:tc>
          <w:tcPr>
            <w:tcW w:w="4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与烘干主机配套，符合生产、环保要求。</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输出热量</w:t>
            </w:r>
            <w:r>
              <w:rPr>
                <w:rFonts w:hint="eastAsia" w:asciiTheme="minorEastAsia" w:hAnsiTheme="minorEastAsia" w:eastAsiaTheme="minorEastAsia" w:cstheme="minorEastAsia"/>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18×10</w:t>
            </w:r>
            <w:r>
              <w:rPr>
                <w:rStyle w:val="63"/>
                <w:vertAlign w:val="superscript"/>
                <w:lang w:val="en-US" w:eastAsia="zh-CN" w:bidi="ar"/>
              </w:rPr>
              <w:t>4</w:t>
            </w:r>
            <w:r>
              <w:rPr>
                <w:rStyle w:val="64"/>
                <w:lang w:val="en-US" w:eastAsia="zh-CN" w:bidi="ar"/>
              </w:rPr>
              <w:t>kcal/h，热效率≥80%。</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TSG ZB001 燃油(气)燃烧器安全技术规则</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 w:eastAsia="zh-CN" w:bidi="ar"/>
              </w:rPr>
              <w:t>DG</w:t>
            </w:r>
            <w:r>
              <w:rPr>
                <w:rFonts w:hint="eastAsia" w:asciiTheme="minorEastAsia" w:hAnsiTheme="minorEastAsia" w:eastAsiaTheme="minorEastAsia" w:cstheme="minorEastAsia"/>
                <w:i w:val="0"/>
                <w:color w:val="000000"/>
                <w:kern w:val="0"/>
                <w:sz w:val="18"/>
                <w:szCs w:val="18"/>
                <w:u w:val="none"/>
                <w:lang w:val="en-US" w:eastAsia="zh-CN" w:bidi="ar"/>
              </w:rPr>
              <w:t xml:space="preserve">/T </w:t>
            </w:r>
            <w:r>
              <w:rPr>
                <w:rFonts w:hint="default" w:asciiTheme="minorEastAsia" w:hAnsiTheme="minorEastAsia" w:eastAsiaTheme="minorEastAsia" w:cstheme="minorEastAsia"/>
                <w:i w:val="0"/>
                <w:color w:val="000000"/>
                <w:kern w:val="0"/>
                <w:sz w:val="18"/>
                <w:szCs w:val="18"/>
                <w:u w:val="none"/>
                <w:lang w:val="en" w:eastAsia="zh-CN" w:bidi="ar"/>
              </w:rPr>
              <w:t>154-2019</w:t>
            </w:r>
            <w:r>
              <w:rPr>
                <w:rFonts w:hint="eastAsia" w:asciiTheme="minorEastAsia" w:hAnsiTheme="minorEastAsia" w:eastAsiaTheme="minorEastAsia" w:cstheme="minorEastAsia"/>
                <w:i w:val="0"/>
                <w:color w:val="000000"/>
                <w:kern w:val="0"/>
                <w:sz w:val="18"/>
                <w:szCs w:val="18"/>
                <w:u w:val="none"/>
                <w:lang w:val="en-US" w:eastAsia="zh-CN" w:bidi="ar"/>
              </w:rPr>
              <w:t xml:space="preserve"> 热风炉行业标准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4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燃油型</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6套</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6</w:t>
            </w:r>
          </w:p>
        </w:tc>
        <w:tc>
          <w:tcPr>
            <w:tcW w:w="4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与烘干主机配套，符合生产、环保要求。</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输出热量</w:t>
            </w:r>
            <w:r>
              <w:rPr>
                <w:rFonts w:hint="eastAsia" w:asciiTheme="minorEastAsia" w:hAnsiTheme="minorEastAsia" w:eastAsiaTheme="minorEastAsia" w:cstheme="minorEastAsia"/>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18×10</w:t>
            </w:r>
            <w:r>
              <w:rPr>
                <w:rStyle w:val="63"/>
                <w:vertAlign w:val="superscript"/>
                <w:lang w:val="en-US" w:eastAsia="zh-CN" w:bidi="ar"/>
              </w:rPr>
              <w:t>4</w:t>
            </w:r>
            <w:r>
              <w:rPr>
                <w:rStyle w:val="64"/>
                <w:lang w:val="en-US" w:eastAsia="zh-CN" w:bidi="ar"/>
              </w:rPr>
              <w:t>kcal/h，热效率≥80%。</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TSG ZB001 燃油(气)燃烧器安全技术规则</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 w:eastAsia="zh-CN" w:bidi="ar"/>
              </w:rPr>
              <w:t>DG</w:t>
            </w:r>
            <w:r>
              <w:rPr>
                <w:rFonts w:hint="eastAsia" w:asciiTheme="minorEastAsia" w:hAnsiTheme="minorEastAsia" w:eastAsiaTheme="minorEastAsia" w:cstheme="minorEastAsia"/>
                <w:i w:val="0"/>
                <w:color w:val="000000"/>
                <w:kern w:val="0"/>
                <w:sz w:val="18"/>
                <w:szCs w:val="18"/>
                <w:u w:val="none"/>
                <w:lang w:val="en-US" w:eastAsia="zh-CN" w:bidi="ar"/>
              </w:rPr>
              <w:t xml:space="preserve">/T </w:t>
            </w:r>
            <w:r>
              <w:rPr>
                <w:rFonts w:hint="default" w:asciiTheme="minorEastAsia" w:hAnsiTheme="minorEastAsia" w:eastAsiaTheme="minorEastAsia" w:cstheme="minorEastAsia"/>
                <w:i w:val="0"/>
                <w:color w:val="000000"/>
                <w:kern w:val="0"/>
                <w:sz w:val="18"/>
                <w:szCs w:val="18"/>
                <w:u w:val="none"/>
                <w:lang w:val="en" w:eastAsia="zh-CN" w:bidi="ar"/>
              </w:rPr>
              <w:t>154-2019</w:t>
            </w:r>
            <w:r>
              <w:rPr>
                <w:rFonts w:hint="eastAsia" w:asciiTheme="minorEastAsia" w:hAnsiTheme="minorEastAsia" w:eastAsiaTheme="minorEastAsia" w:cstheme="minorEastAsia"/>
                <w:i w:val="0"/>
                <w:color w:val="000000"/>
                <w:kern w:val="0"/>
                <w:sz w:val="18"/>
                <w:szCs w:val="18"/>
                <w:u w:val="none"/>
                <w:lang w:val="en-US" w:eastAsia="zh-CN" w:bidi="ar"/>
              </w:rPr>
              <w:t xml:space="preserve"> 热风炉行业标准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4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电热泵</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6套</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350</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2100</w:t>
            </w:r>
          </w:p>
        </w:tc>
        <w:tc>
          <w:tcPr>
            <w:tcW w:w="4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与烘干主机配套，符合生产、环保要求。</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输出热量</w:t>
            </w:r>
            <w:r>
              <w:rPr>
                <w:rFonts w:hint="eastAsia" w:asciiTheme="minorEastAsia" w:hAnsiTheme="minorEastAsia" w:eastAsiaTheme="minorEastAsia" w:cstheme="minorEastAsia"/>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18×10</w:t>
            </w:r>
            <w:r>
              <w:rPr>
                <w:rStyle w:val="63"/>
                <w:vertAlign w:val="superscript"/>
                <w:lang w:val="en-US" w:eastAsia="zh-CN" w:bidi="ar"/>
              </w:rPr>
              <w:t>4</w:t>
            </w:r>
            <w:r>
              <w:rPr>
                <w:rStyle w:val="64"/>
                <w:lang w:val="en-US" w:eastAsia="zh-CN" w:bidi="ar"/>
              </w:rPr>
              <w:t>kcal/h，热效率≥80%。</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color w:val="000000"/>
                <w:sz w:val="18"/>
                <w:szCs w:val="18"/>
                <w:u w:val="none"/>
              </w:rPr>
            </w:pPr>
            <w:r>
              <w:rPr>
                <w:rFonts w:hint="default" w:asciiTheme="minorEastAsia" w:hAnsiTheme="minorEastAsia" w:eastAsiaTheme="minorEastAsia" w:cstheme="minorEastAsia"/>
                <w:i w:val="0"/>
                <w:color w:val="000000"/>
                <w:kern w:val="0"/>
                <w:sz w:val="18"/>
                <w:szCs w:val="18"/>
                <w:u w:val="none"/>
                <w:lang w:val="en" w:eastAsia="zh-CN" w:bidi="ar"/>
              </w:rPr>
              <w:t>DG</w:t>
            </w:r>
            <w:r>
              <w:rPr>
                <w:rFonts w:hint="eastAsia" w:asciiTheme="minorEastAsia" w:hAnsiTheme="minorEastAsia" w:eastAsiaTheme="minorEastAsia" w:cstheme="minorEastAsia"/>
                <w:i w:val="0"/>
                <w:color w:val="000000"/>
                <w:kern w:val="0"/>
                <w:sz w:val="18"/>
                <w:szCs w:val="18"/>
                <w:u w:val="none"/>
                <w:lang w:val="en-US" w:eastAsia="zh-CN" w:bidi="ar"/>
              </w:rPr>
              <w:t xml:space="preserve">/T </w:t>
            </w:r>
            <w:r>
              <w:rPr>
                <w:rFonts w:hint="default" w:asciiTheme="minorEastAsia" w:hAnsiTheme="minorEastAsia" w:eastAsiaTheme="minorEastAsia" w:cstheme="minorEastAsia"/>
                <w:i w:val="0"/>
                <w:color w:val="000000"/>
                <w:kern w:val="0"/>
                <w:sz w:val="18"/>
                <w:szCs w:val="18"/>
                <w:u w:val="none"/>
                <w:lang w:val="en" w:eastAsia="zh-CN" w:bidi="ar"/>
              </w:rPr>
              <w:t>154-2019</w:t>
            </w:r>
            <w:r>
              <w:rPr>
                <w:rFonts w:hint="eastAsia" w:asciiTheme="minorEastAsia" w:hAnsiTheme="minorEastAsia" w:eastAsiaTheme="minorEastAsia" w:cstheme="minorEastAsia"/>
                <w:i w:val="0"/>
                <w:color w:val="000000"/>
                <w:kern w:val="0"/>
                <w:sz w:val="18"/>
                <w:szCs w:val="18"/>
                <w:u w:val="none"/>
                <w:lang w:val="en-US" w:eastAsia="zh-CN" w:bidi="ar"/>
              </w:rPr>
              <w:t xml:space="preserve"> 热风炉行业标准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4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烘后储存系统</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提升机</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1台</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w:t>
            </w:r>
          </w:p>
        </w:tc>
        <w:tc>
          <w:tcPr>
            <w:tcW w:w="4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提升量≥50t/h。额定产量工作状态下回流率≤1%。破碎率增值≤0.3%。</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GB/T 37519或GB/T 37513粮油机械斗式提升机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4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储存仓</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1座</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11</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11</w:t>
            </w:r>
          </w:p>
        </w:tc>
        <w:tc>
          <w:tcPr>
            <w:tcW w:w="4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容量≥50t。室外安装的应采用镀锌钢板制作。应配置通风设备和高、低料位器。锥底料斗溜角≥45°。</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GB 50322 粮食钢板筒仓设计规范；AQ4229 粮食立筒式粉尘防爆安全规范；JB/T 9800 装配式金属筒仓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4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刮板输送机/皮带输送机</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1台</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w:t>
            </w:r>
          </w:p>
        </w:tc>
        <w:tc>
          <w:tcPr>
            <w:tcW w:w="4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输送量≥50t/h。刮板机输送过程中无粉尘泄露。</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GB/T 10596 埋刮板输送机；GB/T 10595 带式输送机；GB 40159 埋刮板输送机 安全规范；GB 14784 带式输送机 安全规范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电气控制系统</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电气控制设备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1套</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规范配置电控柜、电线、电缆、桥架等。</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JB/T 10216 电控配电用电缆桥架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除尘系统</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除尘成套设备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1套</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5.5</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5.5</w:t>
            </w:r>
          </w:p>
        </w:tc>
        <w:tc>
          <w:tcPr>
            <w:tcW w:w="4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进出粮除尘设备及管网集中收集和清理干燥线上各环节节点处粉尘，不造成二次污染。</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GB 13271 锅炉大气污染物排放标准；NY 2802 谷物干燥机大气污染物排放标准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trPr>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其他附属设备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质检等</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1套</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生产必要性设备设施</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厂房</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钢结构.彩钢板</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660平方米</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规范设计，钢结构骨架，彩钢板房顶及墙壁</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GB 50205钢结构工程施工质量验收标准</w:t>
            </w:r>
          </w:p>
        </w:tc>
      </w:tr>
    </w:tbl>
    <w:p>
      <w:pPr>
        <w:widowControl w:val="0"/>
        <w:adjustRightInd/>
        <w:snapToGrid/>
        <w:spacing w:line="240" w:lineRule="auto"/>
        <w:jc w:val="both"/>
        <w:outlineLvl w:val="9"/>
        <w:rPr>
          <w:rFonts w:ascii="Times New Roman" w:eastAsia="仿宋"/>
          <w:b/>
          <w:sz w:val="18"/>
          <w:szCs w:val="18"/>
        </w:rPr>
        <w:sectPr>
          <w:footerReference r:id="rId10" w:type="default"/>
          <w:pgSz w:w="16838" w:h="11906" w:orient="landscape"/>
          <w:pgMar w:top="1797" w:right="1440" w:bottom="1797" w:left="1440" w:header="851" w:footer="992" w:gutter="0"/>
          <w:cols w:space="425" w:num="1"/>
          <w:docGrid w:type="linesAndChars" w:linePitch="312" w:charSpace="0"/>
        </w:sectPr>
      </w:pPr>
    </w:p>
    <w:p>
      <w:pPr>
        <w:widowControl w:val="0"/>
        <w:adjustRightInd/>
        <w:snapToGrid/>
        <w:spacing w:before="156" w:beforeLines="50" w:after="156" w:afterLines="50" w:line="240" w:lineRule="auto"/>
        <w:rPr>
          <w:rFonts w:hint="eastAsia" w:ascii="Times New Roman"/>
          <w:kern w:val="2"/>
          <w:szCs w:val="20"/>
        </w:rPr>
      </w:pPr>
      <w:r>
        <w:rPr>
          <w:rFonts w:ascii="Times New Roman"/>
          <w:kern w:val="2"/>
          <w:szCs w:val="20"/>
        </w:rPr>
        <w:t xml:space="preserve">A.4 </w:t>
      </w:r>
      <w:r>
        <w:rPr>
          <w:rFonts w:hint="eastAsia" w:ascii="Times New Roman"/>
          <w:kern w:val="2"/>
          <w:szCs w:val="20"/>
        </w:rPr>
        <w:t>Ⅳ-120吨连续型粮食烘干成套设备配置要求</w:t>
      </w:r>
    </w:p>
    <w:p>
      <w:pPr>
        <w:widowControl w:val="0"/>
        <w:adjustRightInd/>
        <w:snapToGrid/>
        <w:spacing w:before="156" w:beforeLines="50" w:after="156" w:afterLines="50" w:line="240" w:lineRule="auto"/>
        <w:rPr>
          <w:rFonts w:hint="eastAsia" w:ascii="Times New Roman"/>
          <w:kern w:val="2"/>
          <w:szCs w:val="20"/>
          <w:lang w:eastAsia="zh-CN"/>
        </w:rPr>
      </w:pPr>
    </w:p>
    <w:tbl>
      <w:tblPr>
        <w:tblStyle w:val="22"/>
        <w:tblW w:w="139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53"/>
        <w:gridCol w:w="855"/>
        <w:gridCol w:w="1380"/>
        <w:gridCol w:w="795"/>
        <w:gridCol w:w="780"/>
        <w:gridCol w:w="750"/>
        <w:gridCol w:w="4830"/>
        <w:gridCol w:w="3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1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档次名称</w:t>
            </w:r>
          </w:p>
        </w:tc>
        <w:tc>
          <w:tcPr>
            <w:tcW w:w="22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设备名称</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数量</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功率（kW）</w:t>
            </w:r>
          </w:p>
        </w:tc>
        <w:tc>
          <w:tcPr>
            <w:tcW w:w="48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技术要求</w:t>
            </w:r>
          </w:p>
        </w:tc>
        <w:tc>
          <w:tcPr>
            <w:tcW w:w="34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引用标准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 w:hRule="atLeast"/>
        </w:trPr>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i w:val="0"/>
                <w:color w:val="000000"/>
                <w:sz w:val="18"/>
                <w:szCs w:val="18"/>
                <w:u w:val="none"/>
              </w:rPr>
            </w:pPr>
          </w:p>
        </w:tc>
        <w:tc>
          <w:tcPr>
            <w:tcW w:w="22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单台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合计</w:t>
            </w:r>
          </w:p>
        </w:tc>
        <w:tc>
          <w:tcPr>
            <w:tcW w:w="48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i w:val="0"/>
                <w:color w:val="000000"/>
                <w:sz w:val="18"/>
                <w:szCs w:val="18"/>
                <w:u w:val="none"/>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trPr>
        <w:tc>
          <w:tcPr>
            <w:tcW w:w="11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120吨/日≤Ⅳ&lt;200吨/日</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称重系统</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量程100吨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额定载荷50t。主要包括承载器、称重显示仪表、称重传感器等零部件。灵敏度：2.0±0.002MV/V。综合误差：±0.02%F.S，0.03%F.S。</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GB/T 7723 固定式电子衡器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4" w:hRule="atLeast"/>
        </w:trPr>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量程150吨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额定载荷150t。主要包括承载器、称重显示仪表、称重传感器等零部件。灵敏度：2.0±0.002MV/V。综合误差：±0.02%F.S，0.03%F.S。</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GB/T 7723 固定式电子衡器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 w:hRule="atLeast"/>
        </w:trPr>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原粮预处理系统</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卸粮斗（卸粮地坑）</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4000×4000×4000。采用钢板厚度≥3㎜。</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GB 50661 钢板焊接规范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trPr>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提升机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提升量≥50t/h。额定产量工作状态下回流率≤1%。破碎率增值≤0.3%。</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GB/T 37519或GB/T 37513粮油机械斗式提升机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5" w:hRule="atLeast"/>
        </w:trPr>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清选筛</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处理量≥50t。大杂清除率≥90%。大杂含粮率≤2%。小杂清除率≥60%。</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GB/T 25235 粮油机械 组合清理筛；GB/T 26893 粮油机械 圆筒初清筛；NY/T 2844 双层圆筒初清筛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5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烘前暂存系统</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提升机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5.5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5.5</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提升量≥50t/h。额定产量工作状态下回流率≤1%。破碎率增值≤0.3%。</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GB/T 37519或GB/T 37513粮油机械斗式提升机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5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暂存仓</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1座</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11</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容量≥100t。室外安装的应采用镀锌钢板制作。应配置通风设备和高、低料位器。锥底料斗溜角≥45°。</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GB 50322 粮食钢板筒仓设计规范；AQ4229 粮食立筒式粉尘防爆安全规范；JB/T 9800 装配式金属筒仓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5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刮板输送机/皮带输送机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输送量≥50t/h。刮板机输送过程中无粉尘泄露。</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GB/T 10596 埋刮板输送机；GB/T 10595 带式输送机；GB 40159 埋刮板输送机 安全规范；GB 14784 带式输送机 安全规范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5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烘干系统</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提升机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提升量≥50t/h。额定产量工作状态下回流率≤1%。破碎率增值≤0.3%。</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GB/T 37519或GB/T 37513粮油机械斗式提升机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trPr>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5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烘干塔</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80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80</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日处理量120t，降水幅度15%。</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JB/T 16714 连续式粮食干燥机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5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刮板输送机/皮带输送机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5.5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11</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输送量≥50t/h。刮板机输送过程中无粉尘泄露。</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GB/T 10596 埋刮板输送机；GB/T 10595 带式输送机；GB 40159 埋刮板输送机 安全规范；GB 14784 带式输送机 安全规范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5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刮板输送机/皮带输送机平台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输送量≥50t/h。刮板机输送过程中无粉尘泄露。</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GB/T 10596 埋刮板输送机；GB/T 10595 带式输送机；GB 40159 埋刮板输送机 安全规范；GB 14784 带式输送机 安全规范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5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热源</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生物质颗粒型</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15</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与烘干主机配套，符合生产、环保要求。</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输出热量</w:t>
            </w:r>
            <w:r>
              <w:rPr>
                <w:rFonts w:hint="eastAsia" w:asciiTheme="minorEastAsia" w:hAnsiTheme="minorEastAsia" w:eastAsiaTheme="minorEastAsia" w:cstheme="minorEastAsia"/>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100×10</w:t>
            </w:r>
            <w:r>
              <w:rPr>
                <w:rStyle w:val="63"/>
                <w:vertAlign w:val="superscript"/>
                <w:lang w:val="en-US" w:eastAsia="zh-CN" w:bidi="ar"/>
              </w:rPr>
              <w:t>4</w:t>
            </w:r>
            <w:r>
              <w:rPr>
                <w:rStyle w:val="64"/>
                <w:lang w:val="en-US" w:eastAsia="zh-CN" w:bidi="ar"/>
              </w:rPr>
              <w:t>kcal/h，热效率≥80%。</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NB/T 34040 小型生物质热风炉技术条件</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 w:eastAsia="zh-CN" w:bidi="ar"/>
              </w:rPr>
              <w:t>DG</w:t>
            </w:r>
            <w:r>
              <w:rPr>
                <w:rFonts w:hint="eastAsia" w:asciiTheme="minorEastAsia" w:hAnsiTheme="minorEastAsia" w:eastAsiaTheme="minorEastAsia" w:cstheme="minorEastAsia"/>
                <w:i w:val="0"/>
                <w:color w:val="000000"/>
                <w:kern w:val="0"/>
                <w:sz w:val="18"/>
                <w:szCs w:val="18"/>
                <w:u w:val="none"/>
                <w:lang w:val="en-US" w:eastAsia="zh-CN" w:bidi="ar"/>
              </w:rPr>
              <w:t xml:space="preserve">/T </w:t>
            </w:r>
            <w:r>
              <w:rPr>
                <w:rFonts w:hint="default" w:asciiTheme="minorEastAsia" w:hAnsiTheme="minorEastAsia" w:eastAsiaTheme="minorEastAsia" w:cstheme="minorEastAsia"/>
                <w:i w:val="0"/>
                <w:color w:val="000000"/>
                <w:kern w:val="0"/>
                <w:sz w:val="18"/>
                <w:szCs w:val="18"/>
                <w:u w:val="none"/>
                <w:lang w:val="en" w:eastAsia="zh-CN" w:bidi="ar"/>
              </w:rPr>
              <w:t>154-2019</w:t>
            </w:r>
            <w:r>
              <w:rPr>
                <w:rFonts w:hint="eastAsia" w:asciiTheme="minorEastAsia" w:hAnsiTheme="minorEastAsia" w:eastAsiaTheme="minorEastAsia" w:cstheme="minorEastAsia"/>
                <w:i w:val="0"/>
                <w:color w:val="000000"/>
                <w:kern w:val="0"/>
                <w:sz w:val="18"/>
                <w:szCs w:val="18"/>
                <w:u w:val="none"/>
                <w:lang w:val="en-US" w:eastAsia="zh-CN" w:bidi="ar"/>
              </w:rPr>
              <w:t xml:space="preserve"> 热风炉行业标准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6" w:hRule="atLeast"/>
        </w:trPr>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5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燃气型</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5.5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5.5</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与烘干主机配套，符合生产、环保要求。</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输出热量</w:t>
            </w:r>
            <w:r>
              <w:rPr>
                <w:rFonts w:hint="eastAsia" w:asciiTheme="minorEastAsia" w:hAnsiTheme="minorEastAsia" w:eastAsiaTheme="minorEastAsia" w:cstheme="minorEastAsia"/>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100×10</w:t>
            </w:r>
            <w:r>
              <w:rPr>
                <w:rStyle w:val="63"/>
                <w:vertAlign w:val="superscript"/>
                <w:lang w:val="en-US" w:eastAsia="zh-CN" w:bidi="ar"/>
              </w:rPr>
              <w:t>4</w:t>
            </w:r>
            <w:r>
              <w:rPr>
                <w:rStyle w:val="64"/>
                <w:lang w:val="en-US" w:eastAsia="zh-CN" w:bidi="ar"/>
              </w:rPr>
              <w:t>kcal/h，热效率≥80%。</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TSG ZB001 燃油(气)燃烧器安全技术规则</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 w:eastAsia="zh-CN" w:bidi="ar"/>
              </w:rPr>
              <w:t>DG</w:t>
            </w:r>
            <w:r>
              <w:rPr>
                <w:rFonts w:hint="eastAsia" w:asciiTheme="minorEastAsia" w:hAnsiTheme="minorEastAsia" w:eastAsiaTheme="minorEastAsia" w:cstheme="minorEastAsia"/>
                <w:i w:val="0"/>
                <w:color w:val="000000"/>
                <w:kern w:val="0"/>
                <w:sz w:val="18"/>
                <w:szCs w:val="18"/>
                <w:u w:val="none"/>
                <w:lang w:val="en-US" w:eastAsia="zh-CN" w:bidi="ar"/>
              </w:rPr>
              <w:t xml:space="preserve">/T </w:t>
            </w:r>
            <w:r>
              <w:rPr>
                <w:rFonts w:hint="default" w:asciiTheme="minorEastAsia" w:hAnsiTheme="minorEastAsia" w:eastAsiaTheme="minorEastAsia" w:cstheme="minorEastAsia"/>
                <w:i w:val="0"/>
                <w:color w:val="000000"/>
                <w:kern w:val="0"/>
                <w:sz w:val="18"/>
                <w:szCs w:val="18"/>
                <w:u w:val="none"/>
                <w:lang w:val="en" w:eastAsia="zh-CN" w:bidi="ar"/>
              </w:rPr>
              <w:t>154-2019</w:t>
            </w:r>
            <w:r>
              <w:rPr>
                <w:rFonts w:hint="eastAsia" w:asciiTheme="minorEastAsia" w:hAnsiTheme="minorEastAsia" w:eastAsiaTheme="minorEastAsia" w:cstheme="minorEastAsia"/>
                <w:i w:val="0"/>
                <w:color w:val="000000"/>
                <w:kern w:val="0"/>
                <w:sz w:val="18"/>
                <w:szCs w:val="18"/>
                <w:u w:val="none"/>
                <w:lang w:val="en-US" w:eastAsia="zh-CN" w:bidi="ar"/>
              </w:rPr>
              <w:t xml:space="preserve"> 热风炉行业标准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5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燃油型</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5.5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5.5</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与烘干主机配套，符合生产、环保要求。</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输出热量</w:t>
            </w:r>
            <w:r>
              <w:rPr>
                <w:rFonts w:hint="eastAsia" w:asciiTheme="minorEastAsia" w:hAnsiTheme="minorEastAsia" w:eastAsiaTheme="minorEastAsia" w:cstheme="minorEastAsia"/>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100×10</w:t>
            </w:r>
            <w:r>
              <w:rPr>
                <w:rStyle w:val="63"/>
                <w:vertAlign w:val="superscript"/>
                <w:lang w:val="en-US" w:eastAsia="zh-CN" w:bidi="ar"/>
              </w:rPr>
              <w:t>4</w:t>
            </w:r>
            <w:r>
              <w:rPr>
                <w:rStyle w:val="64"/>
                <w:lang w:val="en-US" w:eastAsia="zh-CN" w:bidi="ar"/>
              </w:rPr>
              <w:t>kcal/h，热效率≥80%。</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TSG ZB001 燃油(气)燃烧器安全技术规则</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 w:eastAsia="zh-CN" w:bidi="ar"/>
              </w:rPr>
              <w:t>DG</w:t>
            </w:r>
            <w:r>
              <w:rPr>
                <w:rFonts w:hint="eastAsia" w:asciiTheme="minorEastAsia" w:hAnsiTheme="minorEastAsia" w:eastAsiaTheme="minorEastAsia" w:cstheme="minorEastAsia"/>
                <w:i w:val="0"/>
                <w:color w:val="000000"/>
                <w:kern w:val="0"/>
                <w:sz w:val="18"/>
                <w:szCs w:val="18"/>
                <w:u w:val="none"/>
                <w:lang w:val="en-US" w:eastAsia="zh-CN" w:bidi="ar"/>
              </w:rPr>
              <w:t xml:space="preserve">/T </w:t>
            </w:r>
            <w:r>
              <w:rPr>
                <w:rFonts w:hint="default" w:asciiTheme="minorEastAsia" w:hAnsiTheme="minorEastAsia" w:eastAsiaTheme="minorEastAsia" w:cstheme="minorEastAsia"/>
                <w:i w:val="0"/>
                <w:color w:val="000000"/>
                <w:kern w:val="0"/>
                <w:sz w:val="18"/>
                <w:szCs w:val="18"/>
                <w:u w:val="none"/>
                <w:lang w:val="en" w:eastAsia="zh-CN" w:bidi="ar"/>
              </w:rPr>
              <w:t>154-2019</w:t>
            </w:r>
            <w:r>
              <w:rPr>
                <w:rFonts w:hint="eastAsia" w:asciiTheme="minorEastAsia" w:hAnsiTheme="minorEastAsia" w:eastAsiaTheme="minorEastAsia" w:cstheme="minorEastAsia"/>
                <w:i w:val="0"/>
                <w:color w:val="000000"/>
                <w:kern w:val="0"/>
                <w:sz w:val="18"/>
                <w:szCs w:val="18"/>
                <w:u w:val="none"/>
                <w:lang w:val="en-US" w:eastAsia="zh-CN" w:bidi="ar"/>
              </w:rPr>
              <w:t xml:space="preserve"> 热风炉行业标准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5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电热泵</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与烘干主机配套，符合生产、环保要求。</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输出热量</w:t>
            </w:r>
            <w:r>
              <w:rPr>
                <w:rFonts w:hint="eastAsia" w:asciiTheme="minorEastAsia" w:hAnsiTheme="minorEastAsia" w:eastAsiaTheme="minorEastAsia" w:cstheme="minorEastAsia"/>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100×10</w:t>
            </w:r>
            <w:r>
              <w:rPr>
                <w:rStyle w:val="63"/>
                <w:vertAlign w:val="superscript"/>
                <w:lang w:val="en-US" w:eastAsia="zh-CN" w:bidi="ar"/>
              </w:rPr>
              <w:t>4</w:t>
            </w:r>
            <w:r>
              <w:rPr>
                <w:rStyle w:val="64"/>
                <w:lang w:val="en-US" w:eastAsia="zh-CN" w:bidi="ar"/>
              </w:rPr>
              <w:t>kcal/h，热效率≥80%。</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color w:val="000000"/>
                <w:sz w:val="18"/>
                <w:szCs w:val="18"/>
                <w:u w:val="none"/>
              </w:rPr>
            </w:pPr>
            <w:r>
              <w:rPr>
                <w:rFonts w:hint="default" w:asciiTheme="minorEastAsia" w:hAnsiTheme="minorEastAsia" w:eastAsiaTheme="minorEastAsia" w:cstheme="minorEastAsia"/>
                <w:i w:val="0"/>
                <w:color w:val="000000"/>
                <w:kern w:val="0"/>
                <w:sz w:val="18"/>
                <w:szCs w:val="18"/>
                <w:u w:val="none"/>
                <w:lang w:val="en" w:eastAsia="zh-CN" w:bidi="ar"/>
              </w:rPr>
              <w:t>DG</w:t>
            </w:r>
            <w:r>
              <w:rPr>
                <w:rFonts w:hint="eastAsia" w:asciiTheme="minorEastAsia" w:hAnsiTheme="minorEastAsia" w:eastAsiaTheme="minorEastAsia" w:cstheme="minorEastAsia"/>
                <w:i w:val="0"/>
                <w:color w:val="000000"/>
                <w:kern w:val="0"/>
                <w:sz w:val="18"/>
                <w:szCs w:val="18"/>
                <w:u w:val="none"/>
                <w:lang w:val="en-US" w:eastAsia="zh-CN" w:bidi="ar"/>
              </w:rPr>
              <w:t xml:space="preserve">/T </w:t>
            </w:r>
            <w:r>
              <w:rPr>
                <w:rFonts w:hint="default" w:asciiTheme="minorEastAsia" w:hAnsiTheme="minorEastAsia" w:eastAsiaTheme="minorEastAsia" w:cstheme="minorEastAsia"/>
                <w:i w:val="0"/>
                <w:color w:val="000000"/>
                <w:kern w:val="0"/>
                <w:sz w:val="18"/>
                <w:szCs w:val="18"/>
                <w:u w:val="none"/>
                <w:lang w:val="en" w:eastAsia="zh-CN" w:bidi="ar"/>
              </w:rPr>
              <w:t>154-2019</w:t>
            </w:r>
            <w:r>
              <w:rPr>
                <w:rFonts w:hint="eastAsia" w:asciiTheme="minorEastAsia" w:hAnsiTheme="minorEastAsia" w:eastAsiaTheme="minorEastAsia" w:cstheme="minorEastAsia"/>
                <w:i w:val="0"/>
                <w:color w:val="000000"/>
                <w:kern w:val="0"/>
                <w:sz w:val="18"/>
                <w:szCs w:val="18"/>
                <w:u w:val="none"/>
                <w:lang w:val="en-US" w:eastAsia="zh-CN" w:bidi="ar"/>
              </w:rPr>
              <w:t xml:space="preserve"> 热风炉行业标准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5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烘后储存系统</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提升机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5.5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5.5</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提升量≥50t/h。额定产量工作状态下回流率≤1%。破碎率增值≤0.3%。</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GB/T 37519或GB/T 37513粮油机械斗式提升机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5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储存仓</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1座</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11</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容量≥100t。室外安装的应采用镀锌钢板制作。应配置通风设备和高、低料位器。锥底料斗溜角≥45°。</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GB 50322 粮食钢板筒仓设计规范；AQ4229 粮食立筒式粉尘防爆安全规范；JB/T 9800 装配式金属筒仓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5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刮板输送机/皮带输送机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输送量≥50t/h。刮板机输送过程中无粉尘泄露。</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GB/T 10596 埋刮板输送机；GB/T 10595 带式输送机；GB 40159 埋刮板输送机 安全规范；GB 14784 带式输送机 安全规范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5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电气控制系统</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电气控制设备</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规范配置电控柜、电线、电缆、桥架等。</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JB/T 10216 电控配电用电缆桥架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除尘系统</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除尘成套设备</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7.5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7.5</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进出粮除尘设备及管网集中收集和清理干燥线上各环节节点处粉尘，不造成二次污染。</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GB 13271 锅炉大气污染物排放标准；NY 2802 谷物干燥机大气污染物排放标准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其他附属设备</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质检等</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生产必要性设备设施</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trPr>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厂房</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指锅炉房</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144平方米</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规范设计，钢结构骨架，彩钢板房顶及墙壁</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GB 50205钢结构工程施工质量验收标准</w:t>
            </w:r>
          </w:p>
        </w:tc>
      </w:tr>
    </w:tbl>
    <w:p>
      <w:pPr>
        <w:widowControl w:val="0"/>
        <w:adjustRightInd/>
        <w:snapToGrid/>
        <w:spacing w:line="240" w:lineRule="auto"/>
        <w:jc w:val="both"/>
        <w:outlineLvl w:val="9"/>
        <w:rPr>
          <w:rFonts w:ascii="Times New Roman" w:eastAsia="宋体"/>
          <w:szCs w:val="22"/>
        </w:rPr>
      </w:pPr>
    </w:p>
    <w:p>
      <w:pPr>
        <w:widowControl w:val="0"/>
        <w:adjustRightInd/>
        <w:snapToGrid/>
        <w:spacing w:before="156" w:beforeLines="50" w:after="156" w:afterLines="50" w:line="240" w:lineRule="auto"/>
        <w:rPr>
          <w:rFonts w:ascii="Times New Roman"/>
          <w:kern w:val="2"/>
          <w:szCs w:val="20"/>
        </w:rPr>
        <w:sectPr>
          <w:pgSz w:w="16838" w:h="11906" w:orient="landscape"/>
          <w:pgMar w:top="1797" w:right="1440" w:bottom="1797" w:left="1440" w:header="851" w:footer="992" w:gutter="0"/>
          <w:cols w:space="425" w:num="1"/>
          <w:docGrid w:type="linesAndChars" w:linePitch="312" w:charSpace="0"/>
        </w:sectPr>
      </w:pPr>
    </w:p>
    <w:p>
      <w:pPr>
        <w:widowControl w:val="0"/>
        <w:adjustRightInd/>
        <w:snapToGrid/>
        <w:spacing w:before="156" w:beforeLines="50" w:after="156" w:afterLines="50" w:line="240" w:lineRule="auto"/>
        <w:rPr>
          <w:rFonts w:hint="eastAsia" w:ascii="Times New Roman"/>
          <w:kern w:val="2"/>
          <w:szCs w:val="20"/>
        </w:rPr>
      </w:pPr>
      <w:r>
        <w:rPr>
          <w:rFonts w:ascii="Times New Roman"/>
          <w:kern w:val="2"/>
          <w:szCs w:val="20"/>
        </w:rPr>
        <w:t xml:space="preserve">A.5 </w:t>
      </w:r>
      <w:r>
        <w:rPr>
          <w:rFonts w:hint="eastAsia" w:ascii="Times New Roman"/>
          <w:kern w:val="2"/>
          <w:szCs w:val="20"/>
        </w:rPr>
        <w:t>Ⅴ-200吨连续型粮食烘干成套设备配置要求</w:t>
      </w:r>
    </w:p>
    <w:p>
      <w:pPr>
        <w:widowControl w:val="0"/>
        <w:adjustRightInd/>
        <w:snapToGrid/>
        <w:spacing w:before="156" w:beforeLines="50" w:after="156" w:afterLines="50" w:line="240" w:lineRule="auto"/>
        <w:rPr>
          <w:rFonts w:hint="eastAsia" w:ascii="Times New Roman"/>
          <w:kern w:val="2"/>
          <w:szCs w:val="20"/>
        </w:rPr>
      </w:pPr>
    </w:p>
    <w:tbl>
      <w:tblPr>
        <w:tblStyle w:val="22"/>
        <w:tblW w:w="139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25"/>
        <w:gridCol w:w="813"/>
        <w:gridCol w:w="1335"/>
        <w:gridCol w:w="840"/>
        <w:gridCol w:w="750"/>
        <w:gridCol w:w="750"/>
        <w:gridCol w:w="4830"/>
        <w:gridCol w:w="3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档次名称</w:t>
            </w:r>
          </w:p>
        </w:tc>
        <w:tc>
          <w:tcPr>
            <w:tcW w:w="214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设备名称</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数量</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功率（kW）</w:t>
            </w:r>
          </w:p>
        </w:tc>
        <w:tc>
          <w:tcPr>
            <w:tcW w:w="48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技术要求</w:t>
            </w:r>
          </w:p>
        </w:tc>
        <w:tc>
          <w:tcPr>
            <w:tcW w:w="34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引用标准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 w:hRule="atLeast"/>
        </w:trPr>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i w:val="0"/>
                <w:color w:val="000000"/>
                <w:sz w:val="18"/>
                <w:szCs w:val="18"/>
                <w:u w:val="none"/>
              </w:rPr>
            </w:pPr>
          </w:p>
        </w:tc>
        <w:tc>
          <w:tcPr>
            <w:tcW w:w="21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i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单台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合计</w:t>
            </w:r>
          </w:p>
        </w:tc>
        <w:tc>
          <w:tcPr>
            <w:tcW w:w="48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i w:val="0"/>
                <w:color w:val="000000"/>
                <w:sz w:val="18"/>
                <w:szCs w:val="18"/>
                <w:u w:val="none"/>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5" w:hRule="atLeast"/>
        </w:trPr>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200吨/日≤Ⅴ&lt;300吨/日</w:t>
            </w:r>
          </w:p>
        </w:tc>
        <w:tc>
          <w:tcPr>
            <w:tcW w:w="8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称重系统</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量程100吨</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额定载荷50t。主要包括承载器、称重显示仪表、称重传感器等零部件。灵敏度：2.0±0.002MV/V。综合误差：±0.02%F.S，0.03%F.S。</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GB/T 7723 固定式电子衡器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9" w:hRule="atLeast"/>
        </w:trPr>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量程150吨</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额定载荷150t。主要包括承载器、称重显示仪表、称重传感器等零部件。灵敏度：2.0±0.002MV/V。综合误差：±0.02%F.S，0.03%F.S。</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GB/T 7723 固定式电子衡器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原粮预处理系统</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卸粮斗（卸粮地坑）</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4000×4000×4000。采用钢板厚度≥3㎜。</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GB 50661 钢板焊接规范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提升机</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提升量≥50t/h。额定产量工作状态下回流率≤1%。破碎率增值≤0.3%。</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GB/T 37519或GB/T 37513粮油机械斗式提升机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清选筛</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处理量≥50t。大杂清除率≥90%。大杂含粮率≤2%。小杂清除率≥60%。</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GB/T 25235 粮油机械 组合清理筛；GB/T 26893 粮油机械 圆筒初清筛；NY/T 2844 双层圆筒初清筛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 w:hRule="atLeast"/>
        </w:trPr>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1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烘前暂存系统</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提升机</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5.5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5.5</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提升量≥50t/h。额定产量工作状态下回流率≤1%。破碎率增值≤0.3%。</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GB/T 37519或GB/T 37513粮油机械斗式提升机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 w:hRule="atLeast"/>
        </w:trPr>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1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暂存仓</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1座</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15</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容量≥200t。室外安装的应采用镀锌钢板制作。应配置通风设备和高、低料位器。锥底料斗溜角≥45°。</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GB 50322 粮食钢板筒仓设计规范；AQ4229 粮食立筒式粉尘防爆安全规范；JB/T 9800 装配式金属筒仓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1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刮板输送机/皮带输送机</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输送量≥50t/h。刮板机输送过程中无粉尘泄露。</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GB/T 10596 埋刮板输送机；GB/T 10595 带式输送机；GB 40159 埋刮板输送机 安全规范；GB 14784 带式输送机 安全规范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1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烘干系统</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提升机</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7.5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7.5</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提升量≥50t/h。额定产量工作状态下回流率≤1%。破碎率增值≤0.3%。</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GB/T 37519或GB/T 37513粮油机械斗式提升机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1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烘干塔</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112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112</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日处理量120t，降水幅度15%。</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JB/T 16714 连续式粮食干燥机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1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刮板输送机/皮带输送机</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5.5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11</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输送量≥50t/h。刮板机输送过程中无粉尘泄露。</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GB/T 10596 埋刮板输送机；GB/T 10595 带式输送机；GB 40159 埋刮板输送机 安全规范；GB 14784 带式输送机 安全规范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1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刮板输送机/皮带输送机平台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输送量≥50t/h。刮板机输送过程中无粉尘泄露。</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GB/T 10596 埋刮板输送机；GB/T 10595 带式输送机；GB 40159 埋刮板输送机 安全规范；GB 14784 带式输送机 安全规范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1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热源</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生物质颗粒型</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15</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与烘干主机配套，符合生产、环保要求。</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输出热量</w:t>
            </w:r>
            <w:r>
              <w:rPr>
                <w:rFonts w:hint="eastAsia" w:asciiTheme="minorEastAsia" w:hAnsiTheme="minorEastAsia" w:eastAsiaTheme="minorEastAsia" w:cstheme="minorEastAsia"/>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250×10</w:t>
            </w:r>
            <w:r>
              <w:rPr>
                <w:rStyle w:val="63"/>
                <w:vertAlign w:val="superscript"/>
                <w:lang w:val="en-US" w:eastAsia="zh-CN" w:bidi="ar"/>
              </w:rPr>
              <w:t>4</w:t>
            </w:r>
            <w:r>
              <w:rPr>
                <w:rStyle w:val="64"/>
                <w:lang w:val="en-US" w:eastAsia="zh-CN" w:bidi="ar"/>
              </w:rPr>
              <w:t>kcal/h，热效率≥80%。</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NB/T 34040 小型生物质热风炉技术条件</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 w:eastAsia="zh-CN" w:bidi="ar"/>
              </w:rPr>
              <w:t>DG</w:t>
            </w:r>
            <w:r>
              <w:rPr>
                <w:rFonts w:hint="eastAsia" w:asciiTheme="minorEastAsia" w:hAnsiTheme="minorEastAsia" w:eastAsiaTheme="minorEastAsia" w:cstheme="minorEastAsia"/>
                <w:i w:val="0"/>
                <w:color w:val="000000"/>
                <w:kern w:val="0"/>
                <w:sz w:val="18"/>
                <w:szCs w:val="18"/>
                <w:u w:val="none"/>
                <w:lang w:val="en-US" w:eastAsia="zh-CN" w:bidi="ar"/>
              </w:rPr>
              <w:t xml:space="preserve">/T </w:t>
            </w:r>
            <w:r>
              <w:rPr>
                <w:rFonts w:hint="default" w:asciiTheme="minorEastAsia" w:hAnsiTheme="minorEastAsia" w:eastAsiaTheme="minorEastAsia" w:cstheme="minorEastAsia"/>
                <w:i w:val="0"/>
                <w:color w:val="000000"/>
                <w:kern w:val="0"/>
                <w:sz w:val="18"/>
                <w:szCs w:val="18"/>
                <w:u w:val="none"/>
                <w:lang w:val="en" w:eastAsia="zh-CN" w:bidi="ar"/>
              </w:rPr>
              <w:t>154-2019</w:t>
            </w:r>
            <w:r>
              <w:rPr>
                <w:rFonts w:hint="eastAsia" w:asciiTheme="minorEastAsia" w:hAnsiTheme="minorEastAsia" w:eastAsiaTheme="minorEastAsia" w:cstheme="minorEastAsia"/>
                <w:i w:val="0"/>
                <w:color w:val="000000"/>
                <w:kern w:val="0"/>
                <w:sz w:val="18"/>
                <w:szCs w:val="18"/>
                <w:u w:val="none"/>
                <w:lang w:val="en-US" w:eastAsia="zh-CN" w:bidi="ar"/>
              </w:rPr>
              <w:t xml:space="preserve"> 热风炉行业标准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1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燃气型</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5.5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5.5</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与烘干主机配套，符合生产、环保要求。</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输出热量</w:t>
            </w:r>
            <w:r>
              <w:rPr>
                <w:rFonts w:hint="eastAsia" w:asciiTheme="minorEastAsia" w:hAnsiTheme="minorEastAsia" w:eastAsiaTheme="minorEastAsia" w:cstheme="minorEastAsia"/>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250×10</w:t>
            </w:r>
            <w:r>
              <w:rPr>
                <w:rStyle w:val="63"/>
                <w:vertAlign w:val="superscript"/>
                <w:lang w:val="en-US" w:eastAsia="zh-CN" w:bidi="ar"/>
              </w:rPr>
              <w:t>4</w:t>
            </w:r>
            <w:r>
              <w:rPr>
                <w:rStyle w:val="64"/>
                <w:lang w:val="en-US" w:eastAsia="zh-CN" w:bidi="ar"/>
              </w:rPr>
              <w:t>kcal/h，热效率≥80%。</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TSG ZB001 燃油(气)燃烧器安全技术规则</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 w:eastAsia="zh-CN" w:bidi="ar"/>
              </w:rPr>
              <w:t>DG</w:t>
            </w:r>
            <w:r>
              <w:rPr>
                <w:rFonts w:hint="eastAsia" w:asciiTheme="minorEastAsia" w:hAnsiTheme="minorEastAsia" w:eastAsiaTheme="minorEastAsia" w:cstheme="minorEastAsia"/>
                <w:i w:val="0"/>
                <w:color w:val="000000"/>
                <w:kern w:val="0"/>
                <w:sz w:val="18"/>
                <w:szCs w:val="18"/>
                <w:u w:val="none"/>
                <w:lang w:val="en-US" w:eastAsia="zh-CN" w:bidi="ar"/>
              </w:rPr>
              <w:t xml:space="preserve">/T </w:t>
            </w:r>
            <w:r>
              <w:rPr>
                <w:rFonts w:hint="default" w:asciiTheme="minorEastAsia" w:hAnsiTheme="minorEastAsia" w:eastAsiaTheme="minorEastAsia" w:cstheme="minorEastAsia"/>
                <w:i w:val="0"/>
                <w:color w:val="000000"/>
                <w:kern w:val="0"/>
                <w:sz w:val="18"/>
                <w:szCs w:val="18"/>
                <w:u w:val="none"/>
                <w:lang w:val="en" w:eastAsia="zh-CN" w:bidi="ar"/>
              </w:rPr>
              <w:t>154-2019</w:t>
            </w:r>
            <w:r>
              <w:rPr>
                <w:rFonts w:hint="eastAsia" w:asciiTheme="minorEastAsia" w:hAnsiTheme="minorEastAsia" w:eastAsiaTheme="minorEastAsia" w:cstheme="minorEastAsia"/>
                <w:i w:val="0"/>
                <w:color w:val="000000"/>
                <w:kern w:val="0"/>
                <w:sz w:val="18"/>
                <w:szCs w:val="18"/>
                <w:u w:val="none"/>
                <w:lang w:val="en-US" w:eastAsia="zh-CN" w:bidi="ar"/>
              </w:rPr>
              <w:t xml:space="preserve"> 热风炉行业标准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1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燃油型</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5.5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5.5</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与烘干主机配套，符合生产、环保要求。</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输出热量</w:t>
            </w:r>
            <w:r>
              <w:rPr>
                <w:rFonts w:hint="eastAsia" w:asciiTheme="minorEastAsia" w:hAnsiTheme="minorEastAsia" w:eastAsiaTheme="minorEastAsia" w:cstheme="minorEastAsia"/>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250×10</w:t>
            </w:r>
            <w:r>
              <w:rPr>
                <w:rStyle w:val="63"/>
                <w:vertAlign w:val="superscript"/>
                <w:lang w:val="en-US" w:eastAsia="zh-CN" w:bidi="ar"/>
              </w:rPr>
              <w:t>4</w:t>
            </w:r>
            <w:r>
              <w:rPr>
                <w:rStyle w:val="64"/>
                <w:lang w:val="en-US" w:eastAsia="zh-CN" w:bidi="ar"/>
              </w:rPr>
              <w:t>kcal/h，热效率≥80%。</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TSG ZB001 燃油(气)燃烧器安全技术规则</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 w:eastAsia="zh-CN" w:bidi="ar"/>
              </w:rPr>
              <w:t>DG</w:t>
            </w:r>
            <w:r>
              <w:rPr>
                <w:rFonts w:hint="eastAsia" w:asciiTheme="minorEastAsia" w:hAnsiTheme="minorEastAsia" w:eastAsiaTheme="minorEastAsia" w:cstheme="minorEastAsia"/>
                <w:i w:val="0"/>
                <w:color w:val="000000"/>
                <w:kern w:val="0"/>
                <w:sz w:val="18"/>
                <w:szCs w:val="18"/>
                <w:u w:val="none"/>
                <w:lang w:val="en-US" w:eastAsia="zh-CN" w:bidi="ar"/>
              </w:rPr>
              <w:t xml:space="preserve">/T </w:t>
            </w:r>
            <w:r>
              <w:rPr>
                <w:rFonts w:hint="default" w:asciiTheme="minorEastAsia" w:hAnsiTheme="minorEastAsia" w:eastAsiaTheme="minorEastAsia" w:cstheme="minorEastAsia"/>
                <w:i w:val="0"/>
                <w:color w:val="000000"/>
                <w:kern w:val="0"/>
                <w:sz w:val="18"/>
                <w:szCs w:val="18"/>
                <w:u w:val="none"/>
                <w:lang w:val="en" w:eastAsia="zh-CN" w:bidi="ar"/>
              </w:rPr>
              <w:t>154-2019</w:t>
            </w:r>
            <w:r>
              <w:rPr>
                <w:rFonts w:hint="eastAsia" w:asciiTheme="minorEastAsia" w:hAnsiTheme="minorEastAsia" w:eastAsiaTheme="minorEastAsia" w:cstheme="minorEastAsia"/>
                <w:i w:val="0"/>
                <w:color w:val="000000"/>
                <w:kern w:val="0"/>
                <w:sz w:val="18"/>
                <w:szCs w:val="18"/>
                <w:u w:val="none"/>
                <w:lang w:val="en-US" w:eastAsia="zh-CN" w:bidi="ar"/>
              </w:rPr>
              <w:t xml:space="preserve"> 热风炉行业标准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1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电热泵</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与烘干主机配套，符合生产、环保要求。</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输出热量</w:t>
            </w:r>
            <w:r>
              <w:rPr>
                <w:rFonts w:hint="eastAsia" w:asciiTheme="minorEastAsia" w:hAnsiTheme="minorEastAsia" w:eastAsiaTheme="minorEastAsia" w:cstheme="minorEastAsia"/>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250×10</w:t>
            </w:r>
            <w:r>
              <w:rPr>
                <w:rStyle w:val="63"/>
                <w:vertAlign w:val="superscript"/>
                <w:lang w:val="en-US" w:eastAsia="zh-CN" w:bidi="ar"/>
              </w:rPr>
              <w:t>4</w:t>
            </w:r>
            <w:r>
              <w:rPr>
                <w:rStyle w:val="64"/>
                <w:lang w:val="en-US" w:eastAsia="zh-CN" w:bidi="ar"/>
              </w:rPr>
              <w:t>kcal/h，热效率≥80%。</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color w:val="000000"/>
                <w:sz w:val="18"/>
                <w:szCs w:val="18"/>
                <w:u w:val="none"/>
              </w:rPr>
            </w:pPr>
            <w:r>
              <w:rPr>
                <w:rFonts w:hint="default" w:asciiTheme="minorEastAsia" w:hAnsiTheme="minorEastAsia" w:eastAsiaTheme="minorEastAsia" w:cstheme="minorEastAsia"/>
                <w:i w:val="0"/>
                <w:color w:val="000000"/>
                <w:kern w:val="0"/>
                <w:sz w:val="18"/>
                <w:szCs w:val="18"/>
                <w:u w:val="none"/>
                <w:lang w:val="en" w:eastAsia="zh-CN" w:bidi="ar"/>
              </w:rPr>
              <w:t>DG</w:t>
            </w:r>
            <w:r>
              <w:rPr>
                <w:rFonts w:hint="eastAsia" w:asciiTheme="minorEastAsia" w:hAnsiTheme="minorEastAsia" w:eastAsiaTheme="minorEastAsia" w:cstheme="minorEastAsia"/>
                <w:i w:val="0"/>
                <w:color w:val="000000"/>
                <w:kern w:val="0"/>
                <w:sz w:val="18"/>
                <w:szCs w:val="18"/>
                <w:u w:val="none"/>
                <w:lang w:val="en-US" w:eastAsia="zh-CN" w:bidi="ar"/>
              </w:rPr>
              <w:t xml:space="preserve">/T </w:t>
            </w:r>
            <w:r>
              <w:rPr>
                <w:rFonts w:hint="default" w:asciiTheme="minorEastAsia" w:hAnsiTheme="minorEastAsia" w:eastAsiaTheme="minorEastAsia" w:cstheme="minorEastAsia"/>
                <w:i w:val="0"/>
                <w:color w:val="000000"/>
                <w:kern w:val="0"/>
                <w:sz w:val="18"/>
                <w:szCs w:val="18"/>
                <w:u w:val="none"/>
                <w:lang w:val="en" w:eastAsia="zh-CN" w:bidi="ar"/>
              </w:rPr>
              <w:t>154-2019</w:t>
            </w:r>
            <w:r>
              <w:rPr>
                <w:rFonts w:hint="eastAsia" w:asciiTheme="minorEastAsia" w:hAnsiTheme="minorEastAsia" w:eastAsiaTheme="minorEastAsia" w:cstheme="minorEastAsia"/>
                <w:i w:val="0"/>
                <w:color w:val="000000"/>
                <w:kern w:val="0"/>
                <w:sz w:val="18"/>
                <w:szCs w:val="18"/>
                <w:u w:val="none"/>
                <w:lang w:val="en-US" w:eastAsia="zh-CN" w:bidi="ar"/>
              </w:rPr>
              <w:t xml:space="preserve"> 热风炉行业标准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1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烘后储存系统</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提升机</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5.5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5.5</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提升量≥50t/h。额定产量工作状态下回流率≤1%。破碎率增值≤0.3%。</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GB/T 37519或GB/T 37513粮油机械斗式提升机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9" w:hRule="atLeast"/>
        </w:trPr>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1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储存仓</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1座</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15</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容量≥100t。室外安装的应采用镀锌钢板制作。应配置通风设备和高、低料位器。锥底料斗溜角≥45°。</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GB 50322 粮食钢板筒仓设计规范；AQ4229 粮食立筒式粉尘防爆安全规范；JB/T 9800 装配式金属筒仓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trPr>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1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刮板输送机/皮带输送机</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输送量≥50t/h。刮板机输送过程中无粉尘泄露。</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GB/T 10596 埋刮板输送机；GB/T 10595 带式输送机；GB 40159 埋刮板输送机 安全规范；GB 14784 带式输送机 安全规范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 w:hRule="atLeast"/>
        </w:trPr>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电气控制系统</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电气控制设备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规范配置电控柜、电线、电缆、桥架等。</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JB/T 10216 电控配电用电缆桥架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除尘系统</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除尘成套设备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7.5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7.5</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进出粮除尘设备及管网集中收集和清理干燥线上各环节节点处粉尘，不造成二次污染。</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GB 13271 锅炉大气污染物排放标准；NY 2802 谷物干燥机大气污染物排放标准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其他附属设备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质检等</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生产必要性设备设施</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厂房</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指锅炉房</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192平方米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规范设计，钢结构骨架，彩钢板房顶及墙壁</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GB 50205钢结构工程施工质量验收标准</w:t>
            </w:r>
          </w:p>
        </w:tc>
      </w:tr>
    </w:tbl>
    <w:p>
      <w:pPr>
        <w:widowControl w:val="0"/>
        <w:autoSpaceDE w:val="0"/>
        <w:autoSpaceDN w:val="0"/>
        <w:snapToGrid/>
        <w:spacing w:line="240" w:lineRule="auto"/>
        <w:jc w:val="center"/>
        <w:outlineLvl w:val="9"/>
        <w:rPr>
          <w:rFonts w:ascii="Times New Roman"/>
        </w:rPr>
      </w:pPr>
    </w:p>
    <w:p>
      <w:pPr>
        <w:widowControl w:val="0"/>
        <w:adjustRightInd/>
        <w:snapToGrid/>
        <w:spacing w:before="156" w:beforeLines="50" w:after="156" w:afterLines="50" w:line="240" w:lineRule="auto"/>
        <w:rPr>
          <w:rFonts w:ascii="Times New Roman"/>
          <w:kern w:val="2"/>
          <w:szCs w:val="20"/>
        </w:rPr>
        <w:sectPr>
          <w:pgSz w:w="16838" w:h="11906" w:orient="landscape"/>
          <w:pgMar w:top="1797" w:right="1440" w:bottom="1797" w:left="1440" w:header="851" w:footer="992" w:gutter="0"/>
          <w:cols w:space="425" w:num="1"/>
          <w:docGrid w:type="linesAndChars" w:linePitch="312" w:charSpace="0"/>
        </w:sectPr>
      </w:pPr>
    </w:p>
    <w:p>
      <w:pPr>
        <w:widowControl w:val="0"/>
        <w:adjustRightInd/>
        <w:snapToGrid/>
        <w:spacing w:before="156" w:beforeLines="50" w:after="156" w:afterLines="50" w:line="240" w:lineRule="auto"/>
        <w:rPr>
          <w:rFonts w:hint="eastAsia" w:ascii="Times New Roman"/>
          <w:kern w:val="2"/>
          <w:szCs w:val="20"/>
        </w:rPr>
      </w:pPr>
      <w:r>
        <w:rPr>
          <w:rFonts w:ascii="Times New Roman"/>
          <w:kern w:val="2"/>
          <w:szCs w:val="20"/>
        </w:rPr>
        <w:t xml:space="preserve">A.6 </w:t>
      </w:r>
      <w:r>
        <w:rPr>
          <w:rFonts w:hint="eastAsia" w:ascii="Times New Roman"/>
          <w:kern w:val="2"/>
          <w:szCs w:val="20"/>
        </w:rPr>
        <w:t>Ⅵ-300吨连续型粮食烘干成套设备配置要求</w:t>
      </w:r>
    </w:p>
    <w:p>
      <w:pPr>
        <w:widowControl w:val="0"/>
        <w:adjustRightInd/>
        <w:snapToGrid/>
        <w:spacing w:before="156" w:beforeLines="50" w:after="156" w:afterLines="50" w:line="240" w:lineRule="auto"/>
        <w:rPr>
          <w:rFonts w:hint="eastAsia" w:ascii="Times New Roman"/>
          <w:kern w:val="2"/>
          <w:szCs w:val="20"/>
          <w:lang w:eastAsia="zh-CN"/>
        </w:rPr>
      </w:pPr>
    </w:p>
    <w:tbl>
      <w:tblPr>
        <w:tblStyle w:val="22"/>
        <w:tblW w:w="139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98"/>
        <w:gridCol w:w="840"/>
        <w:gridCol w:w="1335"/>
        <w:gridCol w:w="825"/>
        <w:gridCol w:w="750"/>
        <w:gridCol w:w="750"/>
        <w:gridCol w:w="4845"/>
        <w:gridCol w:w="3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档次名称</w:t>
            </w:r>
          </w:p>
        </w:tc>
        <w:tc>
          <w:tcPr>
            <w:tcW w:w="21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设备名称</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数量</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功率（kW）</w:t>
            </w:r>
          </w:p>
        </w:tc>
        <w:tc>
          <w:tcPr>
            <w:tcW w:w="48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技术要求</w:t>
            </w:r>
          </w:p>
        </w:tc>
        <w:tc>
          <w:tcPr>
            <w:tcW w:w="34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引用标准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 w:hRule="atLeast"/>
        </w:trPr>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i w:val="0"/>
                <w:color w:val="000000"/>
                <w:sz w:val="18"/>
                <w:szCs w:val="18"/>
                <w:u w:val="none"/>
              </w:rPr>
            </w:pPr>
          </w:p>
        </w:tc>
        <w:tc>
          <w:tcPr>
            <w:tcW w:w="21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i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单台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合计</w:t>
            </w: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i w:val="0"/>
                <w:color w:val="000000"/>
                <w:sz w:val="18"/>
                <w:szCs w:val="18"/>
                <w:u w:val="none"/>
              </w:rPr>
            </w:pPr>
          </w:p>
        </w:tc>
        <w:tc>
          <w:tcPr>
            <w:tcW w:w="34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11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b/>
                <w:bCs/>
                <w:i w:val="0"/>
                <w:color w:val="000000"/>
                <w:kern w:val="0"/>
                <w:sz w:val="18"/>
                <w:szCs w:val="18"/>
                <w:u w:val="none"/>
                <w:lang w:val="en-US" w:eastAsia="zh-CN" w:bidi="ar"/>
              </w:rPr>
              <w:t>300吨/日≤Ⅵ</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称重系统</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量程100吨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额定载荷50t。主要包括承载器、称重显示仪表、称重传感器等零部件。灵敏度：2.0±0.002MV/V。综合误差：±0.02%F.S，0.03%F.S。</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GB/T 7723 固定式电子衡器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量程150吨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额定载荷150t。主要包括承载器、称重显示仪表、称重传感器等零部件。灵敏度：2.0±0.002MV/V。综合误差：±0.02%F.S，0.03%F.S。</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GB/T 7723 固定式电子衡器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原粮预处理系统</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卸粮斗（卸粮地坑）</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4000×4000×4000。采用钢板厚度≥3㎜。</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GB 50661 钢板焊接规范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提升机</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提升量≥50t/h。额定产量工作状态下回流率≤1%。破碎率增值≤0.3%。</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GB/T 37519或GB/T 37513粮油机械斗式提升机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trPr>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清选筛</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处理量≥50t。大杂清除率≥90%。大杂含粮率≤2%。小杂清除率≥60%。</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GB/T 25235 粮油机械 组合清理筛；GB/T 26893 粮油机械 圆筒初清筛；NY/T 2844 双层圆筒初清筛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4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烘前暂存系统</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提升机</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7.5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7.5</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提升量≥50t/h。额定产量工作状态下回流率≤1%。破碎率增值≤0.3%。</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GB/T 37519或GB/T 37513粮油机械斗式提升机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4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暂存仓</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1座</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15</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容量≥200t。室外安装的应采用镀锌钢板制作。应配置通风设备和高、低料位器。锥底料斗溜角≥45°。</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GB 50322 粮食钢板筒仓设计规范；AQ4229 粮食立筒式粉尘防爆安全规范；JB/T 9800 装配式金属筒仓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4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刮板输送机/皮带输送机</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输送量≥50t/h。刮板机输送过程中无粉尘泄露。</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GB/T 10596 埋刮板输送机；GB/T 10595 带式输送机；GB 40159 埋刮板输送机 安全规范；GB 14784 带式输送机 安全规范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4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烘干系统</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提升机</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7.5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7.5</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提升量≥50t/h。额定产量工作状态下回流率≤1%。破碎率增值≤0.3%。</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GB/T 37519或GB/T 37513粮油机械斗式提升机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4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烘干塔</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143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143</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日处理量120t，降水幅度15%。</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JB/T 16714 连续式粮食干燥机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4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刮板输送机/皮带输送机</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5.5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11</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输送量≥50t/h。刮板机输送过程中无粉尘泄露。</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GB/T 10596 埋刮板输送机；GB/T 10595 带式输送机；GB 40159 埋刮板输送机 安全规范；GB 14784 带式输送机 安全规范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4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刮板输送机/皮带输送机平台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输送量≥50t/h。刮板机输送过程中无粉尘泄露。</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GB/T 10596 埋刮板输送机；GB/T 10595 带式输送机；GB 40159 埋刮板输送机 安全规范；GB 14784 带式输送机 安全规范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trPr>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4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热源</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生物质颗粒型</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20</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与烘干主机配套，符合生产、环保要求。</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输出热量</w:t>
            </w:r>
            <w:r>
              <w:rPr>
                <w:rFonts w:hint="eastAsia" w:asciiTheme="minorEastAsia" w:hAnsiTheme="minorEastAsia" w:eastAsiaTheme="minorEastAsia" w:cstheme="minorEastAsia"/>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360×10</w:t>
            </w:r>
            <w:r>
              <w:rPr>
                <w:rStyle w:val="63"/>
                <w:vertAlign w:val="superscript"/>
                <w:lang w:val="en-US" w:eastAsia="zh-CN" w:bidi="ar"/>
              </w:rPr>
              <w:t>4</w:t>
            </w:r>
            <w:r>
              <w:rPr>
                <w:rStyle w:val="64"/>
                <w:lang w:val="en-US" w:eastAsia="zh-CN" w:bidi="ar"/>
              </w:rPr>
              <w:t>kcal/h，热效率≥80%。</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NB/T 34040 小型生物质热风炉技术条件</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 w:eastAsia="zh-CN" w:bidi="ar"/>
              </w:rPr>
              <w:t>DG</w:t>
            </w:r>
            <w:r>
              <w:rPr>
                <w:rFonts w:hint="eastAsia" w:asciiTheme="minorEastAsia" w:hAnsiTheme="minorEastAsia" w:eastAsiaTheme="minorEastAsia" w:cstheme="minorEastAsia"/>
                <w:i w:val="0"/>
                <w:color w:val="000000"/>
                <w:kern w:val="0"/>
                <w:sz w:val="18"/>
                <w:szCs w:val="18"/>
                <w:u w:val="none"/>
                <w:lang w:val="en-US" w:eastAsia="zh-CN" w:bidi="ar"/>
              </w:rPr>
              <w:t xml:space="preserve">/T </w:t>
            </w:r>
            <w:r>
              <w:rPr>
                <w:rFonts w:hint="default" w:asciiTheme="minorEastAsia" w:hAnsiTheme="minorEastAsia" w:eastAsiaTheme="minorEastAsia" w:cstheme="minorEastAsia"/>
                <w:i w:val="0"/>
                <w:color w:val="000000"/>
                <w:kern w:val="0"/>
                <w:sz w:val="18"/>
                <w:szCs w:val="18"/>
                <w:u w:val="none"/>
                <w:lang w:val="en" w:eastAsia="zh-CN" w:bidi="ar"/>
              </w:rPr>
              <w:t>154-2019</w:t>
            </w:r>
            <w:r>
              <w:rPr>
                <w:rFonts w:hint="eastAsia" w:asciiTheme="minorEastAsia" w:hAnsiTheme="minorEastAsia" w:eastAsiaTheme="minorEastAsia" w:cstheme="minorEastAsia"/>
                <w:i w:val="0"/>
                <w:color w:val="000000"/>
                <w:kern w:val="0"/>
                <w:sz w:val="18"/>
                <w:szCs w:val="18"/>
                <w:u w:val="none"/>
                <w:lang w:val="en-US" w:eastAsia="zh-CN" w:bidi="ar"/>
              </w:rPr>
              <w:t xml:space="preserve"> 热风炉行业标准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4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燃气型</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7.5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7.5</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与烘干主机配套，符合生产、环保要求。</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输出热量</w:t>
            </w:r>
            <w:r>
              <w:rPr>
                <w:rFonts w:hint="eastAsia" w:asciiTheme="minorEastAsia" w:hAnsiTheme="minorEastAsia" w:eastAsiaTheme="minorEastAsia" w:cstheme="minorEastAsia"/>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360×10</w:t>
            </w:r>
            <w:r>
              <w:rPr>
                <w:rStyle w:val="63"/>
                <w:vertAlign w:val="superscript"/>
                <w:lang w:val="en-US" w:eastAsia="zh-CN" w:bidi="ar"/>
              </w:rPr>
              <w:t>4</w:t>
            </w:r>
            <w:r>
              <w:rPr>
                <w:rStyle w:val="64"/>
                <w:lang w:val="en-US" w:eastAsia="zh-CN" w:bidi="ar"/>
              </w:rPr>
              <w:t>kcal/h，热效率≥80%。</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TSG ZB001 燃油(气)燃烧器安全技术规则</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 w:eastAsia="zh-CN" w:bidi="ar"/>
              </w:rPr>
              <w:t>DG</w:t>
            </w:r>
            <w:r>
              <w:rPr>
                <w:rFonts w:hint="eastAsia" w:asciiTheme="minorEastAsia" w:hAnsiTheme="minorEastAsia" w:eastAsiaTheme="minorEastAsia" w:cstheme="minorEastAsia"/>
                <w:i w:val="0"/>
                <w:color w:val="000000"/>
                <w:kern w:val="0"/>
                <w:sz w:val="18"/>
                <w:szCs w:val="18"/>
                <w:u w:val="none"/>
                <w:lang w:val="en-US" w:eastAsia="zh-CN" w:bidi="ar"/>
              </w:rPr>
              <w:t xml:space="preserve">/T </w:t>
            </w:r>
            <w:r>
              <w:rPr>
                <w:rFonts w:hint="default" w:asciiTheme="minorEastAsia" w:hAnsiTheme="minorEastAsia" w:eastAsiaTheme="minorEastAsia" w:cstheme="minorEastAsia"/>
                <w:i w:val="0"/>
                <w:color w:val="000000"/>
                <w:kern w:val="0"/>
                <w:sz w:val="18"/>
                <w:szCs w:val="18"/>
                <w:u w:val="none"/>
                <w:lang w:val="en" w:eastAsia="zh-CN" w:bidi="ar"/>
              </w:rPr>
              <w:t>154-2019</w:t>
            </w:r>
            <w:r>
              <w:rPr>
                <w:rFonts w:hint="eastAsia" w:asciiTheme="minorEastAsia" w:hAnsiTheme="minorEastAsia" w:eastAsiaTheme="minorEastAsia" w:cstheme="minorEastAsia"/>
                <w:i w:val="0"/>
                <w:color w:val="000000"/>
                <w:kern w:val="0"/>
                <w:sz w:val="18"/>
                <w:szCs w:val="18"/>
                <w:u w:val="none"/>
                <w:lang w:val="en-US" w:eastAsia="zh-CN" w:bidi="ar"/>
              </w:rPr>
              <w:t xml:space="preserve"> 热风炉行业标准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4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燃油型</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7.5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7.5</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与烘干主机配套，符合生产、环保要求。</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输出热量</w:t>
            </w:r>
            <w:r>
              <w:rPr>
                <w:rFonts w:hint="eastAsia" w:asciiTheme="minorEastAsia" w:hAnsiTheme="minorEastAsia" w:eastAsiaTheme="minorEastAsia" w:cstheme="minorEastAsia"/>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360×10</w:t>
            </w:r>
            <w:r>
              <w:rPr>
                <w:rStyle w:val="63"/>
                <w:vertAlign w:val="superscript"/>
                <w:lang w:val="en-US" w:eastAsia="zh-CN" w:bidi="ar"/>
              </w:rPr>
              <w:t>4</w:t>
            </w:r>
            <w:r>
              <w:rPr>
                <w:rStyle w:val="64"/>
                <w:lang w:val="en-US" w:eastAsia="zh-CN" w:bidi="ar"/>
              </w:rPr>
              <w:t>kcal/h，热效率≥80%。</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TSG ZB001 燃油(气)燃烧器安全技术规则</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 w:eastAsia="zh-CN" w:bidi="ar"/>
              </w:rPr>
              <w:t>DG</w:t>
            </w:r>
            <w:r>
              <w:rPr>
                <w:rFonts w:hint="eastAsia" w:asciiTheme="minorEastAsia" w:hAnsiTheme="minorEastAsia" w:eastAsiaTheme="minorEastAsia" w:cstheme="minorEastAsia"/>
                <w:i w:val="0"/>
                <w:color w:val="000000"/>
                <w:kern w:val="0"/>
                <w:sz w:val="18"/>
                <w:szCs w:val="18"/>
                <w:u w:val="none"/>
                <w:lang w:val="en-US" w:eastAsia="zh-CN" w:bidi="ar"/>
              </w:rPr>
              <w:t xml:space="preserve">/T </w:t>
            </w:r>
            <w:r>
              <w:rPr>
                <w:rFonts w:hint="default" w:asciiTheme="minorEastAsia" w:hAnsiTheme="minorEastAsia" w:eastAsiaTheme="minorEastAsia" w:cstheme="minorEastAsia"/>
                <w:i w:val="0"/>
                <w:color w:val="000000"/>
                <w:kern w:val="0"/>
                <w:sz w:val="18"/>
                <w:szCs w:val="18"/>
                <w:u w:val="none"/>
                <w:lang w:val="en" w:eastAsia="zh-CN" w:bidi="ar"/>
              </w:rPr>
              <w:t>154-2019</w:t>
            </w:r>
            <w:r>
              <w:rPr>
                <w:rFonts w:hint="eastAsia" w:asciiTheme="minorEastAsia" w:hAnsiTheme="minorEastAsia" w:eastAsiaTheme="minorEastAsia" w:cstheme="minorEastAsia"/>
                <w:i w:val="0"/>
                <w:color w:val="000000"/>
                <w:kern w:val="0"/>
                <w:sz w:val="18"/>
                <w:szCs w:val="18"/>
                <w:u w:val="none"/>
                <w:lang w:val="en-US" w:eastAsia="zh-CN" w:bidi="ar"/>
              </w:rPr>
              <w:t xml:space="preserve"> 热风炉行业标准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4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电热泵</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与烘干主机配套，符合生产、环保要求。</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输出热量</w:t>
            </w:r>
            <w:r>
              <w:rPr>
                <w:rFonts w:hint="eastAsia" w:asciiTheme="minorEastAsia" w:hAnsiTheme="minorEastAsia" w:eastAsiaTheme="minorEastAsia" w:cstheme="minorEastAsia"/>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360×10</w:t>
            </w:r>
            <w:r>
              <w:rPr>
                <w:rStyle w:val="63"/>
                <w:vertAlign w:val="superscript"/>
                <w:lang w:val="en-US" w:eastAsia="zh-CN" w:bidi="ar"/>
              </w:rPr>
              <w:t>4</w:t>
            </w:r>
            <w:r>
              <w:rPr>
                <w:rStyle w:val="64"/>
                <w:lang w:val="en-US" w:eastAsia="zh-CN" w:bidi="ar"/>
              </w:rPr>
              <w:t>kcal/h，热效率≥80%。</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color w:val="000000"/>
                <w:sz w:val="18"/>
                <w:szCs w:val="18"/>
                <w:u w:val="none"/>
              </w:rPr>
            </w:pPr>
            <w:r>
              <w:rPr>
                <w:rFonts w:hint="default" w:asciiTheme="minorEastAsia" w:hAnsiTheme="minorEastAsia" w:eastAsiaTheme="minorEastAsia" w:cstheme="minorEastAsia"/>
                <w:i w:val="0"/>
                <w:color w:val="000000"/>
                <w:kern w:val="0"/>
                <w:sz w:val="18"/>
                <w:szCs w:val="18"/>
                <w:u w:val="none"/>
                <w:lang w:val="en" w:eastAsia="zh-CN" w:bidi="ar"/>
              </w:rPr>
              <w:t>DG</w:t>
            </w:r>
            <w:r>
              <w:rPr>
                <w:rFonts w:hint="eastAsia" w:asciiTheme="minorEastAsia" w:hAnsiTheme="minorEastAsia" w:eastAsiaTheme="minorEastAsia" w:cstheme="minorEastAsia"/>
                <w:i w:val="0"/>
                <w:color w:val="000000"/>
                <w:kern w:val="0"/>
                <w:sz w:val="18"/>
                <w:szCs w:val="18"/>
                <w:u w:val="none"/>
                <w:lang w:val="en-US" w:eastAsia="zh-CN" w:bidi="ar"/>
              </w:rPr>
              <w:t xml:space="preserve">/T </w:t>
            </w:r>
            <w:r>
              <w:rPr>
                <w:rFonts w:hint="default" w:asciiTheme="minorEastAsia" w:hAnsiTheme="minorEastAsia" w:eastAsiaTheme="minorEastAsia" w:cstheme="minorEastAsia"/>
                <w:i w:val="0"/>
                <w:color w:val="000000"/>
                <w:kern w:val="0"/>
                <w:sz w:val="18"/>
                <w:szCs w:val="18"/>
                <w:u w:val="none"/>
                <w:lang w:val="en" w:eastAsia="zh-CN" w:bidi="ar"/>
              </w:rPr>
              <w:t>154-2019</w:t>
            </w:r>
            <w:r>
              <w:rPr>
                <w:rFonts w:hint="eastAsia" w:asciiTheme="minorEastAsia" w:hAnsiTheme="minorEastAsia" w:eastAsiaTheme="minorEastAsia" w:cstheme="minorEastAsia"/>
                <w:i w:val="0"/>
                <w:color w:val="000000"/>
                <w:kern w:val="0"/>
                <w:sz w:val="18"/>
                <w:szCs w:val="18"/>
                <w:u w:val="none"/>
                <w:lang w:val="en-US" w:eastAsia="zh-CN" w:bidi="ar"/>
              </w:rPr>
              <w:t xml:space="preserve"> 热风炉行业标准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4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烘后储存系统</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提升机</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5.5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5.5</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提升量≥50t/h。额定产量工作状态下回流率≤1%。破碎率增值≤0.3%。</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GB/T 37519或GB/T 37513粮油机械斗式提升机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4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储存仓</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1座</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15</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容量≥100t。室外安装的应采用镀锌钢板制作。应配置通风设备和高、低料位器。锥底料斗溜角≥45°。</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GB 50322 粮食钢板筒仓设计规范；AQ4229 粮食立筒式粉尘防爆安全规范；JB/T 9800 装配式金属筒仓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4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刮板输送机/皮带输送机</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输送量≥50t/h。刮板机输送过程中无粉尘泄露。</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GB/T 10596 埋刮板输送机；GB/T 10595 带式输送机；GB 40159 埋刮板输送机 安全规范；GB 14784 带式输送机 安全规范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电气控制系统</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电气控制设备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规范配置电控柜、电线、电缆、桥架等。</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JB/T 10216 电控配电用电缆桥架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除尘系统</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除尘成套设备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7.5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7.5</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进出粮除尘设备及管网集中收集和清理干燥线上各环节节点处粉尘，不造成二次污染。</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GB 13271 锅炉大气污染物排放标准；NY 2802 谷物干燥机大气污染物排放标准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其他附属设备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质检等</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生产必要性设备设施</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厂房</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指锅炉房</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240平方米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规范设计，钢结构骨架，彩钢板房顶及墙壁</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GB 50205钢结构工程施工质量验收标准</w:t>
            </w:r>
          </w:p>
        </w:tc>
      </w:tr>
    </w:tbl>
    <w:p>
      <w:pPr>
        <w:widowControl w:val="0"/>
        <w:autoSpaceDE w:val="0"/>
        <w:autoSpaceDN w:val="0"/>
        <w:snapToGrid/>
        <w:spacing w:line="240" w:lineRule="auto"/>
        <w:jc w:val="center"/>
        <w:outlineLvl w:val="9"/>
        <w:rPr>
          <w:rFonts w:ascii="Times New Roman"/>
        </w:rPr>
      </w:pPr>
    </w:p>
    <w:p>
      <w:pPr>
        <w:pStyle w:val="30"/>
        <w:ind w:firstLine="0" w:firstLineChars="0"/>
        <w:jc w:val="center"/>
        <w:rPr>
          <w:rFonts w:ascii="Times New Roman" w:hAnsi="Times New Roman"/>
          <w:b/>
          <w:kern w:val="2"/>
          <w:sz w:val="44"/>
          <w:szCs w:val="44"/>
        </w:rPr>
        <w:sectPr>
          <w:pgSz w:w="16838" w:h="11906" w:orient="landscape"/>
          <w:pgMar w:top="1797" w:right="1440" w:bottom="1797" w:left="1440" w:header="851" w:footer="992" w:gutter="0"/>
          <w:cols w:space="425" w:num="1"/>
          <w:docGrid w:type="linesAndChars" w:linePitch="312" w:charSpace="0"/>
        </w:sectPr>
      </w:pPr>
    </w:p>
    <w:p>
      <w:pPr>
        <w:widowControl w:val="0"/>
        <w:adjustRightInd/>
        <w:snapToGrid/>
        <w:spacing w:before="156" w:beforeLines="50" w:after="156" w:afterLines="50" w:line="240" w:lineRule="auto"/>
        <w:jc w:val="center"/>
        <w:outlineLvl w:val="9"/>
        <w:rPr>
          <w:rFonts w:ascii="Times New Roman"/>
          <w:kern w:val="2"/>
          <w:szCs w:val="20"/>
        </w:rPr>
      </w:pPr>
      <w:bookmarkStart w:id="170" w:name="_Toc118970365"/>
      <w:bookmarkStart w:id="171" w:name="_Toc118970761"/>
      <w:r>
        <w:rPr>
          <w:rFonts w:hint="eastAsia" w:ascii="Times New Roman"/>
        </w:rPr>
        <w:t>附录</w:t>
      </w:r>
      <w:r>
        <w:rPr>
          <w:rFonts w:ascii="Times New Roman"/>
        </w:rPr>
        <w:t xml:space="preserve"> B</w:t>
      </w:r>
      <w:bookmarkEnd w:id="170"/>
      <w:bookmarkEnd w:id="171"/>
      <w:r>
        <w:rPr>
          <w:rFonts w:hint="eastAsia" w:ascii="Times New Roman"/>
          <w:kern w:val="2"/>
          <w:szCs w:val="20"/>
        </w:rPr>
        <w:t>（资料性附录）</w:t>
      </w:r>
    </w:p>
    <w:p>
      <w:pPr>
        <w:widowControl w:val="0"/>
        <w:adjustRightInd/>
        <w:snapToGrid/>
        <w:spacing w:before="156" w:beforeLines="50" w:after="156" w:afterLines="50" w:line="240" w:lineRule="auto"/>
        <w:jc w:val="center"/>
        <w:outlineLvl w:val="9"/>
        <w:rPr>
          <w:rFonts w:ascii="Times New Roman"/>
          <w:kern w:val="2"/>
          <w:szCs w:val="20"/>
        </w:rPr>
      </w:pPr>
      <w:r>
        <w:rPr>
          <w:rFonts w:hint="eastAsia" w:ascii="Times New Roman"/>
          <w:kern w:val="2"/>
          <w:szCs w:val="20"/>
        </w:rPr>
        <w:t>不同</w:t>
      </w:r>
      <w:r>
        <w:rPr>
          <w:rFonts w:hint="eastAsia" w:ascii="Times New Roman"/>
          <w:kern w:val="2"/>
          <w:szCs w:val="20"/>
          <w:lang w:eastAsia="zh-CN"/>
        </w:rPr>
        <w:t>形式</w:t>
      </w:r>
      <w:r>
        <w:rPr>
          <w:rFonts w:hint="eastAsia" w:ascii="Times New Roman"/>
          <w:kern w:val="2"/>
          <w:szCs w:val="20"/>
        </w:rPr>
        <w:t>粮食烘干成套设备工艺布置</w:t>
      </w:r>
      <w:r>
        <w:rPr>
          <w:rFonts w:hint="eastAsia" w:ascii="Times New Roman"/>
          <w:kern w:val="2"/>
          <w:szCs w:val="20"/>
          <w:lang w:eastAsia="zh-CN"/>
        </w:rPr>
        <w:t>参考</w:t>
      </w:r>
      <w:r>
        <w:rPr>
          <w:rFonts w:hint="eastAsia" w:ascii="Times New Roman"/>
          <w:kern w:val="2"/>
          <w:szCs w:val="20"/>
        </w:rPr>
        <w:t>图</w:t>
      </w:r>
    </w:p>
    <w:p>
      <w:pPr>
        <w:widowControl w:val="0"/>
        <w:adjustRightInd/>
        <w:snapToGrid/>
        <w:spacing w:before="156" w:beforeLines="50" w:after="156" w:afterLines="50" w:line="240" w:lineRule="auto"/>
        <w:rPr>
          <w:rFonts w:ascii="Times New Roman"/>
          <w:kern w:val="2"/>
          <w:szCs w:val="20"/>
        </w:rPr>
      </w:pPr>
      <w:r>
        <w:rPr>
          <w:rFonts w:hint="eastAsia" w:ascii="Times New Roman"/>
          <w:kern w:val="2"/>
          <w:szCs w:val="20"/>
          <w:lang w:eastAsia="zh-CN"/>
        </w:rPr>
        <w:t>附录</w:t>
      </w:r>
      <w:r>
        <w:rPr>
          <w:rFonts w:ascii="Times New Roman"/>
          <w:kern w:val="2"/>
          <w:szCs w:val="20"/>
        </w:rPr>
        <w:t xml:space="preserve">B.1  </w:t>
      </w:r>
      <w:r>
        <w:rPr>
          <w:rFonts w:hint="eastAsia" w:ascii="Times New Roman"/>
          <w:kern w:val="2"/>
          <w:szCs w:val="20"/>
        </w:rPr>
        <w:t>Ⅰ型</w:t>
      </w:r>
      <w:r>
        <w:rPr>
          <w:rFonts w:hint="eastAsia" w:ascii="Times New Roman"/>
          <w:kern w:val="2"/>
          <w:szCs w:val="20"/>
          <w:lang w:val="en-US" w:eastAsia="zh-CN"/>
        </w:rPr>
        <w:t>-</w:t>
      </w:r>
      <w:r>
        <w:rPr>
          <w:rFonts w:hint="eastAsia" w:ascii="Times New Roman"/>
          <w:kern w:val="2"/>
          <w:szCs w:val="20"/>
        </w:rPr>
        <w:t>Ⅲ</w:t>
      </w:r>
      <w:r>
        <w:rPr>
          <w:rFonts w:hint="eastAsia" w:ascii="Times New Roman"/>
          <w:kern w:val="2"/>
          <w:szCs w:val="20"/>
          <w:lang w:eastAsia="zh-CN"/>
        </w:rPr>
        <w:t>型循环式</w:t>
      </w:r>
      <w:r>
        <w:rPr>
          <w:rFonts w:hint="eastAsia" w:ascii="Times New Roman"/>
          <w:kern w:val="2"/>
          <w:szCs w:val="20"/>
        </w:rPr>
        <w:t>粮食烘干</w:t>
      </w:r>
      <w:r>
        <w:rPr>
          <w:rFonts w:hint="eastAsia" w:ascii="Times New Roman"/>
          <w:kern w:val="2"/>
          <w:szCs w:val="20"/>
          <w:lang w:eastAsia="zh-CN"/>
        </w:rPr>
        <w:t>成套设备补贴试点</w:t>
      </w:r>
      <w:r>
        <w:rPr>
          <w:rFonts w:hint="eastAsia" w:ascii="Times New Roman"/>
          <w:kern w:val="2"/>
          <w:szCs w:val="20"/>
        </w:rPr>
        <w:t>成套设备立面布</w:t>
      </w:r>
      <w:r>
        <w:rPr>
          <w:rFonts w:hint="eastAsia" w:ascii="Times New Roman"/>
          <w:kern w:val="2"/>
          <w:szCs w:val="20"/>
          <w:lang w:eastAsia="zh-CN"/>
        </w:rPr>
        <w:t>局</w:t>
      </w:r>
      <w:r>
        <w:rPr>
          <w:rFonts w:hint="eastAsia" w:ascii="Times New Roman"/>
          <w:kern w:val="2"/>
          <w:szCs w:val="20"/>
        </w:rPr>
        <w:t>参考图</w:t>
      </w:r>
    </w:p>
    <w:p>
      <w:pPr>
        <w:pStyle w:val="30"/>
        <w:ind w:firstLine="0" w:firstLineChars="0"/>
        <w:jc w:val="center"/>
        <w:rPr>
          <w:rFonts w:ascii="Times New Roman" w:hAnsi="Times New Roman" w:eastAsia="黑体"/>
          <w:kern w:val="2"/>
          <w:sz w:val="32"/>
          <w:szCs w:val="32"/>
        </w:rPr>
      </w:pPr>
      <w:r>
        <w:rPr>
          <w:rFonts w:ascii="Times New Roman" w:hAnsi="Times New Roman" w:eastAsia="黑体"/>
          <w:kern w:val="2"/>
          <w:sz w:val="32"/>
          <w:szCs w:val="32"/>
        </w:rPr>
        <w:drawing>
          <wp:inline distT="0" distB="0" distL="0" distR="0">
            <wp:extent cx="8395970" cy="3728085"/>
            <wp:effectExtent l="0" t="0" r="5080" b="5715"/>
            <wp:docPr id="26" name="图片 2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true" noChangeArrowheads="true"/>
                    </pic:cNvPicPr>
                  </pic:nvPicPr>
                  <pic:blipFill>
                    <a:blip r:embed="rId15">
                      <a:extLst>
                        <a:ext uri="{28A0092B-C50C-407E-A947-70E740481C1C}">
                          <a14:useLocalDpi xmlns:a14="http://schemas.microsoft.com/office/drawing/2010/main" val="false"/>
                        </a:ext>
                      </a:extLst>
                    </a:blip>
                    <a:srcRect/>
                    <a:stretch>
                      <a:fillRect/>
                    </a:stretch>
                  </pic:blipFill>
                  <pic:spPr>
                    <a:xfrm>
                      <a:off x="0" y="0"/>
                      <a:ext cx="8423749" cy="3740302"/>
                    </a:xfrm>
                    <a:prstGeom prst="rect">
                      <a:avLst/>
                    </a:prstGeom>
                    <a:noFill/>
                    <a:ln>
                      <a:noFill/>
                    </a:ln>
                  </pic:spPr>
                </pic:pic>
              </a:graphicData>
            </a:graphic>
          </wp:inline>
        </w:drawing>
      </w:r>
    </w:p>
    <w:p>
      <w:pPr>
        <w:widowControl w:val="0"/>
        <w:adjustRightInd/>
        <w:snapToGrid/>
        <w:spacing w:line="240" w:lineRule="auto"/>
        <w:jc w:val="center"/>
        <w:outlineLvl w:val="9"/>
        <w:rPr>
          <w:rFonts w:hAnsi="黑体"/>
          <w:kern w:val="2"/>
        </w:rPr>
      </w:pPr>
      <w:r>
        <w:rPr>
          <w:rFonts w:hAnsi="黑体"/>
          <w:kern w:val="2"/>
        </w:rPr>
        <w:t>1.卸粮斗  2.1#提升机  3.</w:t>
      </w:r>
      <w:r>
        <w:rPr>
          <w:rFonts w:hint="eastAsia" w:hAnsi="黑体"/>
          <w:kern w:val="2"/>
        </w:rPr>
        <w:t>初清筛</w:t>
      </w:r>
      <w:r>
        <w:rPr>
          <w:rFonts w:hAnsi="黑体"/>
          <w:kern w:val="2"/>
        </w:rPr>
        <w:t xml:space="preserve">  4.2#提升机  5.</w:t>
      </w:r>
      <w:r>
        <w:rPr>
          <w:rFonts w:hint="eastAsia" w:hAnsi="黑体"/>
          <w:kern w:val="2"/>
        </w:rPr>
        <w:t>烘前仓</w:t>
      </w:r>
      <w:r>
        <w:rPr>
          <w:rFonts w:hAnsi="黑体"/>
          <w:kern w:val="2"/>
        </w:rPr>
        <w:t xml:space="preserve">  6.1#刮板机/皮带输送机  7.3#提升机  8.2#刮板机/皮带输送机  </w:t>
      </w:r>
    </w:p>
    <w:p>
      <w:pPr>
        <w:widowControl w:val="0"/>
        <w:adjustRightInd/>
        <w:snapToGrid/>
        <w:spacing w:line="240" w:lineRule="auto"/>
        <w:jc w:val="center"/>
        <w:outlineLvl w:val="9"/>
        <w:rPr>
          <w:rFonts w:hAnsi="黑体"/>
          <w:kern w:val="2"/>
        </w:rPr>
      </w:pPr>
      <w:r>
        <w:rPr>
          <w:rFonts w:hAnsi="黑体"/>
          <w:kern w:val="2"/>
        </w:rPr>
        <w:t>9.循环式</w:t>
      </w:r>
      <w:r>
        <w:rPr>
          <w:rFonts w:hint="eastAsia" w:hAnsi="黑体"/>
          <w:kern w:val="2"/>
        </w:rPr>
        <w:t>干燥机</w:t>
      </w:r>
      <w:r>
        <w:rPr>
          <w:rFonts w:hAnsi="黑体"/>
          <w:kern w:val="2"/>
        </w:rPr>
        <w:t xml:space="preserve">  11.3#刮板机/皮带输送机  12.刮板机/皮带输送机平台  13.4#提升机  14.</w:t>
      </w:r>
      <w:r>
        <w:rPr>
          <w:rFonts w:hint="eastAsia" w:hAnsi="黑体"/>
          <w:kern w:val="2"/>
        </w:rPr>
        <w:t>烘后暂存仓</w:t>
      </w:r>
      <w:r>
        <w:rPr>
          <w:rFonts w:hAnsi="黑体"/>
          <w:kern w:val="2"/>
        </w:rPr>
        <w:t xml:space="preserve">  15.4#刮板机/皮带输送机</w:t>
      </w:r>
    </w:p>
    <w:p>
      <w:pPr>
        <w:widowControl w:val="0"/>
        <w:adjustRightInd/>
        <w:snapToGrid/>
        <w:spacing w:before="156" w:beforeLines="50" w:after="156" w:afterLines="50" w:line="240" w:lineRule="auto"/>
        <w:outlineLvl w:val="9"/>
        <w:rPr>
          <w:rFonts w:ascii="Times New Roman"/>
          <w:kern w:val="2"/>
          <w:szCs w:val="20"/>
        </w:rPr>
      </w:pPr>
    </w:p>
    <w:p>
      <w:pPr>
        <w:widowControl w:val="0"/>
        <w:adjustRightInd/>
        <w:snapToGrid/>
        <w:spacing w:before="156" w:beforeLines="50" w:after="156" w:afterLines="50" w:line="240" w:lineRule="auto"/>
        <w:rPr>
          <w:rFonts w:ascii="Times New Roman"/>
          <w:kern w:val="2"/>
          <w:szCs w:val="20"/>
        </w:rPr>
        <w:sectPr>
          <w:footerReference r:id="rId11" w:type="default"/>
          <w:pgSz w:w="16838" w:h="11906" w:orient="landscape"/>
          <w:pgMar w:top="720" w:right="720" w:bottom="720" w:left="720" w:header="851" w:footer="992" w:gutter="0"/>
          <w:cols w:space="425" w:num="1"/>
          <w:docGrid w:type="lines" w:linePitch="312" w:charSpace="0"/>
        </w:sectPr>
      </w:pPr>
    </w:p>
    <w:p>
      <w:pPr>
        <w:widowControl w:val="0"/>
        <w:adjustRightInd/>
        <w:snapToGrid/>
        <w:spacing w:before="156" w:beforeLines="50" w:after="156" w:afterLines="50" w:line="240" w:lineRule="auto"/>
        <w:outlineLvl w:val="9"/>
        <w:rPr>
          <w:rFonts w:ascii="Times New Roman"/>
          <w:kern w:val="2"/>
          <w:szCs w:val="20"/>
        </w:rPr>
      </w:pPr>
    </w:p>
    <w:p>
      <w:pPr>
        <w:widowControl w:val="0"/>
        <w:adjustRightInd/>
        <w:snapToGrid/>
        <w:spacing w:before="156" w:beforeLines="50" w:after="156" w:afterLines="50" w:line="240" w:lineRule="auto"/>
        <w:rPr>
          <w:rFonts w:ascii="Times New Roman"/>
          <w:kern w:val="2"/>
          <w:szCs w:val="20"/>
        </w:rPr>
      </w:pPr>
      <w:r>
        <w:rPr>
          <w:rFonts w:hint="eastAsia" w:ascii="Times New Roman"/>
          <w:kern w:val="2"/>
          <w:szCs w:val="20"/>
          <w:lang w:eastAsia="zh-CN"/>
        </w:rPr>
        <w:t>附录</w:t>
      </w:r>
      <w:r>
        <w:rPr>
          <w:rFonts w:ascii="Times New Roman"/>
          <w:kern w:val="2"/>
          <w:szCs w:val="20"/>
        </w:rPr>
        <w:t>B.</w:t>
      </w:r>
      <w:r>
        <w:rPr>
          <w:rFonts w:hint="eastAsia" w:ascii="Times New Roman"/>
          <w:kern w:val="2"/>
          <w:szCs w:val="20"/>
          <w:lang w:val="en-US" w:eastAsia="zh-CN"/>
        </w:rPr>
        <w:t>2</w:t>
      </w:r>
      <w:r>
        <w:rPr>
          <w:rFonts w:ascii="Times New Roman"/>
          <w:kern w:val="2"/>
          <w:szCs w:val="20"/>
        </w:rPr>
        <w:t xml:space="preserve">  </w:t>
      </w:r>
      <w:r>
        <w:rPr>
          <w:rFonts w:hint="eastAsia" w:ascii="Times New Roman"/>
          <w:kern w:val="2"/>
          <w:szCs w:val="20"/>
        </w:rPr>
        <w:t>Ⅰ型</w:t>
      </w:r>
      <w:r>
        <w:rPr>
          <w:rFonts w:hint="eastAsia" w:ascii="Times New Roman"/>
          <w:kern w:val="2"/>
          <w:szCs w:val="20"/>
          <w:lang w:val="en-US" w:eastAsia="zh-CN"/>
        </w:rPr>
        <w:t>-</w:t>
      </w:r>
      <w:r>
        <w:rPr>
          <w:rFonts w:hint="eastAsia" w:ascii="Times New Roman"/>
          <w:kern w:val="2"/>
          <w:szCs w:val="20"/>
        </w:rPr>
        <w:t>Ⅲ</w:t>
      </w:r>
      <w:r>
        <w:rPr>
          <w:rFonts w:hint="eastAsia" w:ascii="Times New Roman"/>
          <w:kern w:val="2"/>
          <w:szCs w:val="20"/>
          <w:lang w:eastAsia="zh-CN"/>
        </w:rPr>
        <w:t>型循环式</w:t>
      </w:r>
      <w:r>
        <w:rPr>
          <w:rFonts w:hint="eastAsia" w:ascii="Times New Roman"/>
          <w:kern w:val="2"/>
          <w:szCs w:val="20"/>
        </w:rPr>
        <w:t>粮食烘干</w:t>
      </w:r>
      <w:r>
        <w:rPr>
          <w:rFonts w:hint="eastAsia" w:ascii="Times New Roman"/>
          <w:kern w:val="2"/>
          <w:szCs w:val="20"/>
          <w:lang w:eastAsia="zh-CN"/>
        </w:rPr>
        <w:t>成套设备补贴试点</w:t>
      </w:r>
      <w:r>
        <w:rPr>
          <w:rFonts w:hint="eastAsia" w:ascii="Times New Roman"/>
          <w:kern w:val="2"/>
          <w:szCs w:val="20"/>
        </w:rPr>
        <w:t>成套设备</w:t>
      </w:r>
      <w:r>
        <w:rPr>
          <w:rFonts w:hint="eastAsia" w:ascii="Times New Roman"/>
          <w:kern w:val="2"/>
          <w:szCs w:val="20"/>
          <w:lang w:eastAsia="zh-CN"/>
        </w:rPr>
        <w:t>平</w:t>
      </w:r>
      <w:r>
        <w:rPr>
          <w:rFonts w:hint="eastAsia" w:ascii="Times New Roman"/>
          <w:kern w:val="2"/>
          <w:szCs w:val="20"/>
        </w:rPr>
        <w:t>面布</w:t>
      </w:r>
      <w:r>
        <w:rPr>
          <w:rFonts w:hint="eastAsia" w:ascii="Times New Roman"/>
          <w:kern w:val="2"/>
          <w:szCs w:val="20"/>
          <w:lang w:eastAsia="zh-CN"/>
        </w:rPr>
        <w:t>局</w:t>
      </w:r>
      <w:r>
        <w:rPr>
          <w:rFonts w:hint="eastAsia" w:ascii="Times New Roman"/>
          <w:kern w:val="2"/>
          <w:szCs w:val="20"/>
        </w:rPr>
        <w:t>参考图</w:t>
      </w:r>
    </w:p>
    <w:p>
      <w:pPr>
        <w:pStyle w:val="30"/>
        <w:ind w:firstLine="0" w:firstLineChars="0"/>
        <w:jc w:val="center"/>
        <w:rPr>
          <w:rFonts w:asciiTheme="minorEastAsia" w:hAnsiTheme="minorEastAsia" w:eastAsiaTheme="minorEastAsia"/>
          <w:kern w:val="2"/>
          <w:sz w:val="24"/>
          <w:szCs w:val="24"/>
        </w:rPr>
      </w:pPr>
      <w:r>
        <w:rPr>
          <w:rFonts w:asciiTheme="minorEastAsia" w:hAnsiTheme="minorEastAsia" w:eastAsiaTheme="minorEastAsia"/>
          <w:kern w:val="2"/>
          <w:sz w:val="24"/>
          <w:szCs w:val="24"/>
        </w:rPr>
        <w:drawing>
          <wp:inline distT="0" distB="0" distL="0" distR="0">
            <wp:extent cx="6499225" cy="4784725"/>
            <wp:effectExtent l="0" t="0" r="15875" b="15875"/>
            <wp:docPr id="11" name="图片 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true"/>
                    </pic:cNvPicPr>
                  </pic:nvPicPr>
                  <pic:blipFill>
                    <a:blip r:embed="rId16" cstate="print">
                      <a:extLst>
                        <a:ext uri="{28A0092B-C50C-407E-A947-70E740481C1C}">
                          <a14:useLocalDpi xmlns:a14="http://schemas.microsoft.com/office/drawing/2010/main" val="false"/>
                        </a:ext>
                      </a:extLst>
                    </a:blip>
                    <a:srcRect t="7975"/>
                    <a:stretch>
                      <a:fillRect/>
                    </a:stretch>
                  </pic:blipFill>
                  <pic:spPr>
                    <a:xfrm>
                      <a:off x="0" y="0"/>
                      <a:ext cx="6499225" cy="4784725"/>
                    </a:xfrm>
                    <a:prstGeom prst="rect">
                      <a:avLst/>
                    </a:prstGeom>
                  </pic:spPr>
                </pic:pic>
              </a:graphicData>
            </a:graphic>
          </wp:inline>
        </w:drawing>
      </w:r>
    </w:p>
    <w:p>
      <w:pPr>
        <w:widowControl w:val="0"/>
        <w:adjustRightInd/>
        <w:snapToGrid/>
        <w:spacing w:line="240" w:lineRule="auto"/>
        <w:jc w:val="center"/>
        <w:outlineLvl w:val="9"/>
        <w:rPr>
          <w:rFonts w:ascii="Times New Roman"/>
          <w:kern w:val="2"/>
          <w:szCs w:val="20"/>
        </w:rPr>
      </w:pPr>
      <w:r>
        <w:rPr>
          <w:rFonts w:hAnsi="黑体"/>
          <w:kern w:val="2"/>
        </w:rPr>
        <w:t>10.燃气换热器  16.沉降室  17.除尘设备及管网  18.干燥机（塔）房</w:t>
      </w:r>
    </w:p>
    <w:p>
      <w:pPr>
        <w:widowControl w:val="0"/>
        <w:adjustRightInd/>
        <w:snapToGrid/>
        <w:spacing w:before="156" w:beforeLines="50" w:after="156" w:afterLines="50" w:line="240" w:lineRule="auto"/>
        <w:outlineLvl w:val="9"/>
        <w:rPr>
          <w:rFonts w:ascii="Times New Roman"/>
          <w:kern w:val="2"/>
          <w:szCs w:val="20"/>
        </w:rPr>
      </w:pPr>
    </w:p>
    <w:p>
      <w:pPr>
        <w:widowControl w:val="0"/>
        <w:adjustRightInd/>
        <w:snapToGrid/>
        <w:spacing w:before="156" w:beforeLines="50" w:after="156" w:afterLines="50" w:line="240" w:lineRule="auto"/>
        <w:rPr>
          <w:rFonts w:ascii="Times New Roman"/>
          <w:kern w:val="2"/>
          <w:szCs w:val="20"/>
        </w:rPr>
      </w:pPr>
      <w:r>
        <w:rPr>
          <w:rFonts w:hint="eastAsia" w:ascii="Times New Roman"/>
          <w:kern w:val="2"/>
          <w:szCs w:val="20"/>
          <w:lang w:eastAsia="zh-CN"/>
        </w:rPr>
        <w:t>附录</w:t>
      </w:r>
      <w:r>
        <w:rPr>
          <w:rFonts w:ascii="Times New Roman"/>
          <w:kern w:val="2"/>
          <w:szCs w:val="20"/>
        </w:rPr>
        <w:t>B.</w:t>
      </w:r>
      <w:r>
        <w:rPr>
          <w:rFonts w:hint="eastAsia" w:ascii="Times New Roman"/>
          <w:kern w:val="2"/>
          <w:szCs w:val="20"/>
          <w:lang w:val="en-US" w:eastAsia="zh-CN"/>
        </w:rPr>
        <w:t>3</w:t>
      </w:r>
      <w:r>
        <w:rPr>
          <w:rFonts w:ascii="Times New Roman"/>
          <w:kern w:val="2"/>
          <w:szCs w:val="20"/>
        </w:rPr>
        <w:t xml:space="preserve">  </w:t>
      </w:r>
      <w:r>
        <w:rPr>
          <w:rFonts w:hint="eastAsia" w:ascii="Times New Roman"/>
          <w:kern w:val="2"/>
          <w:szCs w:val="20"/>
        </w:rPr>
        <w:t>Ⅰ型</w:t>
      </w:r>
      <w:r>
        <w:rPr>
          <w:rFonts w:hint="eastAsia" w:ascii="Times New Roman"/>
          <w:kern w:val="2"/>
          <w:szCs w:val="20"/>
          <w:lang w:val="en-US" w:eastAsia="zh-CN"/>
        </w:rPr>
        <w:t>-</w:t>
      </w:r>
      <w:r>
        <w:rPr>
          <w:rFonts w:hint="eastAsia" w:ascii="Times New Roman"/>
          <w:kern w:val="2"/>
          <w:szCs w:val="20"/>
        </w:rPr>
        <w:t>Ⅲ</w:t>
      </w:r>
      <w:r>
        <w:rPr>
          <w:rFonts w:hint="eastAsia" w:ascii="Times New Roman"/>
          <w:kern w:val="2"/>
          <w:szCs w:val="20"/>
          <w:lang w:eastAsia="zh-CN"/>
        </w:rPr>
        <w:t>型循环式</w:t>
      </w:r>
      <w:r>
        <w:rPr>
          <w:rFonts w:hint="eastAsia" w:ascii="Times New Roman"/>
          <w:kern w:val="2"/>
          <w:szCs w:val="20"/>
        </w:rPr>
        <w:t>粮食烘干</w:t>
      </w:r>
      <w:r>
        <w:rPr>
          <w:rFonts w:hint="eastAsia" w:ascii="Times New Roman"/>
          <w:kern w:val="2"/>
          <w:szCs w:val="20"/>
          <w:lang w:eastAsia="zh-CN"/>
        </w:rPr>
        <w:t>成套设备补贴试点</w:t>
      </w:r>
      <w:r>
        <w:rPr>
          <w:rFonts w:hint="eastAsia" w:ascii="Times New Roman"/>
          <w:kern w:val="2"/>
          <w:szCs w:val="20"/>
        </w:rPr>
        <w:t>成套设备</w:t>
      </w:r>
      <w:r>
        <w:rPr>
          <w:rFonts w:hint="eastAsia" w:ascii="Times New Roman"/>
          <w:kern w:val="2"/>
          <w:szCs w:val="20"/>
          <w:lang w:eastAsia="zh-CN"/>
        </w:rPr>
        <w:t>局部侧向视图</w:t>
      </w:r>
      <w:r>
        <w:rPr>
          <w:rFonts w:hint="eastAsia" w:ascii="Times New Roman"/>
          <w:kern w:val="2"/>
          <w:szCs w:val="20"/>
        </w:rPr>
        <w:t>参考</w:t>
      </w:r>
    </w:p>
    <w:p>
      <w:pPr>
        <w:pStyle w:val="30"/>
        <w:ind w:firstLine="0" w:firstLineChars="0"/>
        <w:jc w:val="center"/>
        <w:rPr>
          <w:rFonts w:ascii="Times New Roman" w:hAnsi="Times New Roman" w:eastAsia="黑体"/>
          <w:kern w:val="2"/>
          <w:sz w:val="32"/>
          <w:szCs w:val="32"/>
        </w:rPr>
      </w:pPr>
      <w:r>
        <w:rPr>
          <w:rFonts w:ascii="Times New Roman" w:hAnsi="Times New Roman" w:eastAsia="黑体"/>
          <w:kern w:val="2"/>
          <w:sz w:val="32"/>
          <w:szCs w:val="32"/>
        </w:rPr>
        <w:drawing>
          <wp:inline distT="0" distB="0" distL="0" distR="0">
            <wp:extent cx="6591300" cy="5272405"/>
            <wp:effectExtent l="0" t="0" r="0" b="4445"/>
            <wp:docPr id="10" name="图片 1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true"/>
                    </pic:cNvPicPr>
                  </pic:nvPicPr>
                  <pic:blipFill>
                    <a:blip r:embed="rId17" cstate="print">
                      <a:extLst>
                        <a:ext uri="{28A0092B-C50C-407E-A947-70E740481C1C}">
                          <a14:useLocalDpi xmlns:a14="http://schemas.microsoft.com/office/drawing/2010/main" val="false"/>
                        </a:ext>
                      </a:extLst>
                    </a:blip>
                    <a:stretch>
                      <a:fillRect/>
                    </a:stretch>
                  </pic:blipFill>
                  <pic:spPr>
                    <a:xfrm>
                      <a:off x="0" y="0"/>
                      <a:ext cx="6597122" cy="5277497"/>
                    </a:xfrm>
                    <a:prstGeom prst="rect">
                      <a:avLst/>
                    </a:prstGeom>
                  </pic:spPr>
                </pic:pic>
              </a:graphicData>
            </a:graphic>
          </wp:inline>
        </w:drawing>
      </w:r>
    </w:p>
    <w:p>
      <w:pPr>
        <w:pStyle w:val="30"/>
        <w:ind w:firstLine="0" w:firstLineChars="0"/>
        <w:rPr>
          <w:rFonts w:ascii="Times New Roman" w:hAnsi="Times New Roman" w:eastAsia="黑体"/>
          <w:kern w:val="2"/>
          <w:sz w:val="32"/>
          <w:szCs w:val="32"/>
        </w:rPr>
      </w:pPr>
    </w:p>
    <w:p>
      <w:pPr>
        <w:widowControl w:val="0"/>
        <w:adjustRightInd/>
        <w:snapToGrid/>
        <w:spacing w:before="156" w:beforeLines="50" w:after="156" w:afterLines="50" w:line="240" w:lineRule="auto"/>
        <w:rPr>
          <w:rFonts w:ascii="Times New Roman"/>
          <w:kern w:val="2"/>
          <w:szCs w:val="20"/>
        </w:rPr>
      </w:pPr>
      <w:r>
        <w:rPr>
          <w:rFonts w:hint="eastAsia" w:ascii="Times New Roman"/>
          <w:kern w:val="2"/>
          <w:szCs w:val="20"/>
          <w:lang w:eastAsia="zh-CN"/>
        </w:rPr>
        <w:t>附录</w:t>
      </w:r>
      <w:r>
        <w:rPr>
          <w:rFonts w:ascii="Times New Roman"/>
          <w:kern w:val="2"/>
          <w:szCs w:val="20"/>
        </w:rPr>
        <w:t>B.</w:t>
      </w:r>
      <w:r>
        <w:rPr>
          <w:rFonts w:hint="eastAsia" w:ascii="Times New Roman"/>
          <w:kern w:val="2"/>
          <w:szCs w:val="20"/>
          <w:lang w:val="en-US" w:eastAsia="zh-CN"/>
        </w:rPr>
        <w:t>4</w:t>
      </w:r>
      <w:r>
        <w:rPr>
          <w:rFonts w:hint="eastAsia" w:ascii="Times New Roman"/>
          <w:kern w:val="2"/>
          <w:szCs w:val="20"/>
        </w:rPr>
        <w:t xml:space="preserve">  Ⅳ型</w:t>
      </w:r>
      <w:r>
        <w:rPr>
          <w:rFonts w:hint="eastAsia" w:ascii="Times New Roman"/>
          <w:kern w:val="2"/>
          <w:szCs w:val="20"/>
          <w:lang w:val="en-US" w:eastAsia="zh-CN"/>
        </w:rPr>
        <w:t>-</w:t>
      </w:r>
      <w:r>
        <w:rPr>
          <w:rFonts w:hint="eastAsia" w:ascii="Times New Roman"/>
          <w:kern w:val="2"/>
          <w:szCs w:val="20"/>
        </w:rPr>
        <w:t>Ⅵ</w:t>
      </w:r>
      <w:r>
        <w:rPr>
          <w:rFonts w:hint="eastAsia" w:ascii="Times New Roman"/>
          <w:kern w:val="2"/>
          <w:szCs w:val="20"/>
          <w:lang w:eastAsia="zh-CN"/>
        </w:rPr>
        <w:t>型连续式</w:t>
      </w:r>
      <w:r>
        <w:rPr>
          <w:rFonts w:hint="eastAsia" w:ascii="Times New Roman"/>
          <w:kern w:val="2"/>
          <w:szCs w:val="20"/>
        </w:rPr>
        <w:t>粮食烘干</w:t>
      </w:r>
      <w:r>
        <w:rPr>
          <w:rFonts w:hint="eastAsia" w:ascii="Times New Roman"/>
          <w:kern w:val="2"/>
          <w:szCs w:val="20"/>
          <w:lang w:eastAsia="zh-CN"/>
        </w:rPr>
        <w:t>成套设备补贴试点</w:t>
      </w:r>
      <w:r>
        <w:rPr>
          <w:rFonts w:hint="eastAsia" w:ascii="Times New Roman"/>
          <w:kern w:val="2"/>
          <w:szCs w:val="20"/>
        </w:rPr>
        <w:t>成套设备立面布</w:t>
      </w:r>
      <w:r>
        <w:rPr>
          <w:rFonts w:hint="eastAsia" w:ascii="Times New Roman"/>
          <w:kern w:val="2"/>
          <w:szCs w:val="20"/>
          <w:lang w:eastAsia="zh-CN"/>
        </w:rPr>
        <w:t>局</w:t>
      </w:r>
      <w:r>
        <w:rPr>
          <w:rFonts w:hint="eastAsia" w:ascii="Times New Roman"/>
          <w:kern w:val="2"/>
          <w:szCs w:val="20"/>
        </w:rPr>
        <w:t>参考图</w:t>
      </w:r>
    </w:p>
    <w:p>
      <w:pPr>
        <w:pStyle w:val="30"/>
        <w:ind w:firstLine="0" w:firstLineChars="0"/>
        <w:jc w:val="center"/>
        <w:rPr>
          <w:rFonts w:ascii="Times New Roman" w:hAnsi="Times New Roman" w:eastAsia="黑体"/>
          <w:kern w:val="2"/>
          <w:sz w:val="24"/>
          <w:szCs w:val="24"/>
        </w:rPr>
      </w:pPr>
      <w:r>
        <w:rPr>
          <w:rFonts w:ascii="Times New Roman" w:hAnsi="Times New Roman" w:eastAsia="黑体"/>
          <w:kern w:val="2"/>
          <w:sz w:val="24"/>
          <w:szCs w:val="24"/>
        </w:rPr>
        <w:drawing>
          <wp:inline distT="0" distB="0" distL="0" distR="0">
            <wp:extent cx="8312150" cy="4702175"/>
            <wp:effectExtent l="0" t="0" r="0" b="3175"/>
            <wp:docPr id="7" name="图片 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true"/>
                    </pic:cNvPicPr>
                  </pic:nvPicPr>
                  <pic:blipFill>
                    <a:blip r:embed="rId18">
                      <a:extLst>
                        <a:ext uri="{28A0092B-C50C-407E-A947-70E740481C1C}">
                          <a14:useLocalDpi xmlns:a14="http://schemas.microsoft.com/office/drawing/2010/main" val="false"/>
                        </a:ext>
                      </a:extLst>
                    </a:blip>
                    <a:srcRect t="14823" b="14461"/>
                    <a:stretch>
                      <a:fillRect/>
                    </a:stretch>
                  </pic:blipFill>
                  <pic:spPr>
                    <a:xfrm>
                      <a:off x="0" y="0"/>
                      <a:ext cx="8307705" cy="4699786"/>
                    </a:xfrm>
                    <a:prstGeom prst="rect">
                      <a:avLst/>
                    </a:prstGeom>
                    <a:ln>
                      <a:noFill/>
                    </a:ln>
                  </pic:spPr>
                </pic:pic>
              </a:graphicData>
            </a:graphic>
          </wp:inline>
        </w:drawing>
      </w:r>
    </w:p>
    <w:p>
      <w:pPr>
        <w:pStyle w:val="30"/>
        <w:jc w:val="center"/>
        <w:rPr>
          <w:rFonts w:ascii="黑体" w:hAnsi="黑体" w:eastAsia="黑体"/>
          <w:kern w:val="2"/>
        </w:rPr>
      </w:pPr>
      <w:r>
        <w:rPr>
          <w:rFonts w:ascii="黑体" w:hAnsi="黑体" w:eastAsia="黑体"/>
          <w:kern w:val="2"/>
        </w:rPr>
        <w:t>1.卸粮斗  2.1#提升机  3.</w:t>
      </w:r>
      <w:r>
        <w:rPr>
          <w:rFonts w:hint="eastAsia" w:ascii="黑体" w:hAnsi="黑体" w:eastAsia="黑体"/>
          <w:kern w:val="2"/>
        </w:rPr>
        <w:t>初清筛</w:t>
      </w:r>
      <w:r>
        <w:rPr>
          <w:rFonts w:ascii="黑体" w:hAnsi="黑体" w:eastAsia="黑体"/>
          <w:kern w:val="2"/>
        </w:rPr>
        <w:t xml:space="preserve">  4.2#提升机  5.</w:t>
      </w:r>
      <w:r>
        <w:rPr>
          <w:rFonts w:hint="eastAsia" w:ascii="黑体" w:hAnsi="黑体" w:eastAsia="黑体"/>
          <w:kern w:val="2"/>
        </w:rPr>
        <w:t>烘前仓</w:t>
      </w:r>
      <w:r>
        <w:rPr>
          <w:rFonts w:ascii="黑体" w:hAnsi="黑体" w:eastAsia="黑体"/>
          <w:kern w:val="2"/>
        </w:rPr>
        <w:t xml:space="preserve">  6.1#刮板机/皮带输送机  7.3#提升机  8.连续式</w:t>
      </w:r>
      <w:r>
        <w:rPr>
          <w:rFonts w:hint="eastAsia" w:ascii="黑体" w:hAnsi="黑体" w:eastAsia="黑体"/>
          <w:kern w:val="2"/>
        </w:rPr>
        <w:t>干燥机</w:t>
      </w:r>
      <w:r>
        <w:rPr>
          <w:rFonts w:ascii="黑体" w:hAnsi="黑体" w:eastAsia="黑体"/>
          <w:kern w:val="2"/>
        </w:rPr>
        <w:t xml:space="preserve">  </w:t>
      </w:r>
    </w:p>
    <w:p>
      <w:pPr>
        <w:pStyle w:val="30"/>
        <w:ind w:firstLine="0" w:firstLineChars="0"/>
        <w:jc w:val="center"/>
        <w:rPr>
          <w:rFonts w:ascii="Times New Roman" w:hAnsi="Times New Roman" w:eastAsia="黑体"/>
          <w:kern w:val="2"/>
          <w:sz w:val="24"/>
          <w:szCs w:val="24"/>
        </w:rPr>
      </w:pPr>
      <w:r>
        <w:rPr>
          <w:rFonts w:ascii="黑体" w:hAnsi="黑体" w:eastAsia="黑体"/>
          <w:kern w:val="2"/>
        </w:rPr>
        <w:t>14.燃气换热器  15.锅炉房</w:t>
      </w:r>
    </w:p>
    <w:p>
      <w:pPr>
        <w:pStyle w:val="30"/>
        <w:ind w:firstLine="0" w:firstLineChars="0"/>
        <w:jc w:val="center"/>
        <w:rPr>
          <w:rFonts w:ascii="Times New Roman" w:hAnsi="Times New Roman" w:eastAsia="黑体"/>
          <w:kern w:val="2"/>
          <w:sz w:val="24"/>
          <w:szCs w:val="24"/>
        </w:rPr>
      </w:pPr>
    </w:p>
    <w:p>
      <w:pPr>
        <w:pStyle w:val="30"/>
        <w:ind w:firstLine="0" w:firstLineChars="0"/>
        <w:rPr>
          <w:rFonts w:hint="eastAsia" w:ascii="Times New Roman" w:hAnsi="Times New Roman" w:eastAsia="黑体"/>
          <w:kern w:val="2"/>
          <w:sz w:val="32"/>
          <w:szCs w:val="32"/>
        </w:rPr>
      </w:pPr>
    </w:p>
    <w:p>
      <w:pPr>
        <w:widowControl w:val="0"/>
        <w:adjustRightInd/>
        <w:snapToGrid/>
        <w:spacing w:before="156" w:beforeLines="50" w:after="156" w:afterLines="50" w:line="240" w:lineRule="auto"/>
        <w:rPr>
          <w:rFonts w:ascii="Times New Roman"/>
          <w:kern w:val="2"/>
          <w:szCs w:val="20"/>
        </w:rPr>
      </w:pPr>
      <w:r>
        <w:rPr>
          <w:rFonts w:hint="eastAsia" w:ascii="Times New Roman"/>
          <w:kern w:val="2"/>
          <w:szCs w:val="20"/>
          <w:lang w:eastAsia="zh-CN"/>
        </w:rPr>
        <w:t>附录</w:t>
      </w:r>
      <w:r>
        <w:rPr>
          <w:rFonts w:ascii="Times New Roman"/>
          <w:kern w:val="2"/>
          <w:szCs w:val="20"/>
        </w:rPr>
        <w:t>B.</w:t>
      </w:r>
      <w:r>
        <w:rPr>
          <w:rFonts w:hint="eastAsia" w:ascii="Times New Roman"/>
          <w:kern w:val="2"/>
          <w:szCs w:val="20"/>
          <w:lang w:val="en-US" w:eastAsia="zh-CN"/>
        </w:rPr>
        <w:t>5</w:t>
      </w:r>
      <w:r>
        <w:rPr>
          <w:rFonts w:ascii="Times New Roman"/>
          <w:kern w:val="2"/>
          <w:szCs w:val="20"/>
        </w:rPr>
        <w:t xml:space="preserve">  </w:t>
      </w:r>
      <w:r>
        <w:rPr>
          <w:rFonts w:hint="eastAsia" w:ascii="Times New Roman"/>
          <w:kern w:val="2"/>
          <w:szCs w:val="20"/>
        </w:rPr>
        <w:t>Ⅳ型</w:t>
      </w:r>
      <w:r>
        <w:rPr>
          <w:rFonts w:hint="eastAsia" w:ascii="Times New Roman"/>
          <w:kern w:val="2"/>
          <w:szCs w:val="20"/>
          <w:lang w:val="en-US" w:eastAsia="zh-CN"/>
        </w:rPr>
        <w:t>-</w:t>
      </w:r>
      <w:r>
        <w:rPr>
          <w:rFonts w:hint="eastAsia" w:ascii="Times New Roman"/>
          <w:kern w:val="2"/>
          <w:szCs w:val="20"/>
        </w:rPr>
        <w:t>Ⅵ</w:t>
      </w:r>
      <w:r>
        <w:rPr>
          <w:rFonts w:hint="eastAsia" w:ascii="Times New Roman"/>
          <w:kern w:val="2"/>
          <w:szCs w:val="20"/>
          <w:lang w:eastAsia="zh-CN"/>
        </w:rPr>
        <w:t>型连续式</w:t>
      </w:r>
      <w:r>
        <w:rPr>
          <w:rFonts w:hint="eastAsia" w:ascii="Times New Roman"/>
          <w:kern w:val="2"/>
          <w:szCs w:val="20"/>
        </w:rPr>
        <w:t>粮食烘干</w:t>
      </w:r>
      <w:r>
        <w:rPr>
          <w:rFonts w:hint="eastAsia" w:ascii="Times New Roman"/>
          <w:kern w:val="2"/>
          <w:szCs w:val="20"/>
          <w:lang w:eastAsia="zh-CN"/>
        </w:rPr>
        <w:t>成套设备补贴试点</w:t>
      </w:r>
      <w:r>
        <w:rPr>
          <w:rFonts w:hint="eastAsia" w:ascii="Times New Roman"/>
          <w:kern w:val="2"/>
          <w:szCs w:val="20"/>
        </w:rPr>
        <w:t>成套设备</w:t>
      </w:r>
      <w:r>
        <w:rPr>
          <w:rFonts w:hint="eastAsia" w:ascii="Times New Roman"/>
          <w:kern w:val="2"/>
          <w:szCs w:val="20"/>
          <w:lang w:eastAsia="zh-CN"/>
        </w:rPr>
        <w:t>平</w:t>
      </w:r>
      <w:r>
        <w:rPr>
          <w:rFonts w:hint="eastAsia" w:ascii="Times New Roman"/>
          <w:kern w:val="2"/>
          <w:szCs w:val="20"/>
        </w:rPr>
        <w:t>面布</w:t>
      </w:r>
      <w:r>
        <w:rPr>
          <w:rFonts w:hint="eastAsia" w:ascii="Times New Roman"/>
          <w:kern w:val="2"/>
          <w:szCs w:val="20"/>
          <w:lang w:eastAsia="zh-CN"/>
        </w:rPr>
        <w:t>局</w:t>
      </w:r>
      <w:r>
        <w:rPr>
          <w:rFonts w:hint="eastAsia" w:ascii="Times New Roman"/>
          <w:kern w:val="2"/>
          <w:szCs w:val="20"/>
        </w:rPr>
        <w:t>参考图</w:t>
      </w:r>
    </w:p>
    <w:p>
      <w:pPr>
        <w:pStyle w:val="30"/>
        <w:ind w:firstLine="0" w:firstLineChars="0"/>
        <w:jc w:val="center"/>
        <w:rPr>
          <w:rFonts w:asciiTheme="minorEastAsia" w:hAnsiTheme="minorEastAsia" w:eastAsiaTheme="minorEastAsia"/>
          <w:kern w:val="2"/>
          <w:sz w:val="24"/>
          <w:szCs w:val="24"/>
        </w:rPr>
      </w:pPr>
      <w:r>
        <w:rPr>
          <w:rFonts w:asciiTheme="minorEastAsia" w:hAnsiTheme="minorEastAsia" w:eastAsiaTheme="minorEastAsia"/>
          <w:kern w:val="2"/>
          <w:sz w:val="24"/>
          <w:szCs w:val="24"/>
        </w:rPr>
        <w:drawing>
          <wp:inline distT="0" distB="0" distL="0" distR="0">
            <wp:extent cx="7415530" cy="3835400"/>
            <wp:effectExtent l="0" t="0" r="13970" b="12700"/>
            <wp:docPr id="5" name="图片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true"/>
                    </pic:cNvPicPr>
                  </pic:nvPicPr>
                  <pic:blipFill>
                    <a:blip r:embed="rId19">
                      <a:extLst>
                        <a:ext uri="{28A0092B-C50C-407E-A947-70E740481C1C}">
                          <a14:useLocalDpi xmlns:a14="http://schemas.microsoft.com/office/drawing/2010/main" val="false"/>
                        </a:ext>
                      </a:extLst>
                    </a:blip>
                    <a:srcRect l="5516" t="23835" r="156" b="15173"/>
                    <a:stretch>
                      <a:fillRect/>
                    </a:stretch>
                  </pic:blipFill>
                  <pic:spPr>
                    <a:xfrm>
                      <a:off x="0" y="0"/>
                      <a:ext cx="7415530" cy="3835400"/>
                    </a:xfrm>
                    <a:prstGeom prst="rect">
                      <a:avLst/>
                    </a:prstGeom>
                    <a:ln>
                      <a:noFill/>
                    </a:ln>
                  </pic:spPr>
                </pic:pic>
              </a:graphicData>
            </a:graphic>
          </wp:inline>
        </w:drawing>
      </w:r>
    </w:p>
    <w:p>
      <w:pPr>
        <w:pStyle w:val="30"/>
        <w:jc w:val="center"/>
        <w:rPr>
          <w:rFonts w:ascii="黑体" w:hAnsi="黑体" w:eastAsia="黑体"/>
          <w:kern w:val="2"/>
        </w:rPr>
      </w:pPr>
      <w:r>
        <w:rPr>
          <w:rFonts w:ascii="黑体" w:hAnsi="黑体" w:eastAsia="黑体"/>
          <w:kern w:val="2"/>
        </w:rPr>
        <w:t>9.2#刮板机/皮带输送机  10.4#提升机  11.</w:t>
      </w:r>
      <w:r>
        <w:rPr>
          <w:rFonts w:hint="eastAsia" w:ascii="黑体" w:hAnsi="黑体" w:eastAsia="黑体"/>
          <w:kern w:val="2"/>
        </w:rPr>
        <w:t>烘后暂存仓</w:t>
      </w:r>
      <w:r>
        <w:rPr>
          <w:rFonts w:ascii="黑体" w:hAnsi="黑体" w:eastAsia="黑体"/>
          <w:kern w:val="2"/>
        </w:rPr>
        <w:t xml:space="preserve">  12.3#刮板机/皮带输送机  13.除尘设备及管网</w:t>
      </w:r>
    </w:p>
    <w:p>
      <w:pPr>
        <w:widowControl w:val="0"/>
        <w:adjustRightInd/>
        <w:snapToGrid/>
        <w:spacing w:before="156" w:beforeLines="50" w:after="156" w:afterLines="50" w:line="240" w:lineRule="auto"/>
        <w:outlineLvl w:val="9"/>
        <w:rPr>
          <w:rFonts w:ascii="Times New Roman"/>
          <w:kern w:val="2"/>
          <w:szCs w:val="20"/>
        </w:rPr>
      </w:pPr>
    </w:p>
    <w:p>
      <w:pPr>
        <w:widowControl w:val="0"/>
        <w:adjustRightInd/>
        <w:snapToGrid/>
        <w:spacing w:before="156" w:beforeLines="50" w:after="156" w:afterLines="50" w:line="240" w:lineRule="auto"/>
        <w:rPr>
          <w:rFonts w:ascii="Times New Roman"/>
          <w:kern w:val="2"/>
          <w:szCs w:val="20"/>
        </w:rPr>
        <w:sectPr>
          <w:pgSz w:w="16838" w:h="11906" w:orient="landscape"/>
          <w:pgMar w:top="720" w:right="720" w:bottom="720" w:left="720" w:header="851" w:footer="992" w:gutter="0"/>
          <w:cols w:space="425" w:num="1"/>
          <w:docGrid w:type="lines" w:linePitch="312" w:charSpace="0"/>
        </w:sectPr>
      </w:pPr>
    </w:p>
    <w:p>
      <w:pPr>
        <w:widowControl w:val="0"/>
        <w:adjustRightInd/>
        <w:snapToGrid/>
        <w:spacing w:before="156" w:beforeLines="50" w:after="156" w:afterLines="50" w:line="240" w:lineRule="auto"/>
        <w:rPr>
          <w:rFonts w:ascii="Times New Roman"/>
          <w:kern w:val="2"/>
          <w:szCs w:val="20"/>
        </w:rPr>
      </w:pPr>
      <w:r>
        <w:rPr>
          <w:rFonts w:hint="eastAsia" w:ascii="Times New Roman"/>
          <w:kern w:val="2"/>
          <w:szCs w:val="20"/>
          <w:lang w:eastAsia="zh-CN"/>
        </w:rPr>
        <w:t>附录</w:t>
      </w:r>
      <w:r>
        <w:rPr>
          <w:rFonts w:ascii="Times New Roman"/>
          <w:kern w:val="2"/>
          <w:szCs w:val="20"/>
        </w:rPr>
        <w:t>B.</w:t>
      </w:r>
      <w:r>
        <w:rPr>
          <w:rFonts w:hint="eastAsia" w:ascii="Times New Roman"/>
          <w:kern w:val="2"/>
          <w:szCs w:val="20"/>
          <w:lang w:val="en-US" w:eastAsia="zh-CN"/>
        </w:rPr>
        <w:t>6</w:t>
      </w:r>
      <w:r>
        <w:rPr>
          <w:rFonts w:ascii="Times New Roman"/>
          <w:kern w:val="2"/>
          <w:szCs w:val="20"/>
        </w:rPr>
        <w:t xml:space="preserve">  </w:t>
      </w:r>
      <w:r>
        <w:rPr>
          <w:rFonts w:hint="eastAsia" w:ascii="Times New Roman"/>
          <w:kern w:val="2"/>
          <w:szCs w:val="20"/>
        </w:rPr>
        <w:t>Ⅳ型</w:t>
      </w:r>
      <w:r>
        <w:rPr>
          <w:rFonts w:hint="eastAsia" w:ascii="Times New Roman"/>
          <w:kern w:val="2"/>
          <w:szCs w:val="20"/>
          <w:lang w:val="en-US" w:eastAsia="zh-CN"/>
        </w:rPr>
        <w:t>-</w:t>
      </w:r>
      <w:r>
        <w:rPr>
          <w:rFonts w:hint="eastAsia" w:ascii="Times New Roman"/>
          <w:kern w:val="2"/>
          <w:szCs w:val="20"/>
        </w:rPr>
        <w:t>Ⅵ</w:t>
      </w:r>
      <w:r>
        <w:rPr>
          <w:rFonts w:hint="eastAsia" w:ascii="Times New Roman"/>
          <w:kern w:val="2"/>
          <w:szCs w:val="20"/>
          <w:lang w:eastAsia="zh-CN"/>
        </w:rPr>
        <w:t>型连续式</w:t>
      </w:r>
      <w:r>
        <w:rPr>
          <w:rFonts w:hint="eastAsia" w:ascii="Times New Roman"/>
          <w:kern w:val="2"/>
          <w:szCs w:val="20"/>
        </w:rPr>
        <w:t>粮食烘干</w:t>
      </w:r>
      <w:r>
        <w:rPr>
          <w:rFonts w:hint="eastAsia" w:ascii="Times New Roman"/>
          <w:kern w:val="2"/>
          <w:szCs w:val="20"/>
          <w:lang w:eastAsia="zh-CN"/>
        </w:rPr>
        <w:t>成套设备补贴试点</w:t>
      </w:r>
      <w:r>
        <w:rPr>
          <w:rFonts w:hint="eastAsia" w:ascii="Times New Roman"/>
          <w:kern w:val="2"/>
          <w:szCs w:val="20"/>
        </w:rPr>
        <w:t>成套设备</w:t>
      </w:r>
      <w:r>
        <w:rPr>
          <w:rFonts w:hint="eastAsia" w:ascii="Times New Roman"/>
          <w:kern w:val="2"/>
          <w:szCs w:val="20"/>
          <w:lang w:eastAsia="zh-CN"/>
        </w:rPr>
        <w:t>局部侧向视图</w:t>
      </w:r>
      <w:r>
        <w:rPr>
          <w:rFonts w:hint="eastAsia" w:ascii="Times New Roman"/>
          <w:kern w:val="2"/>
          <w:szCs w:val="20"/>
        </w:rPr>
        <w:t>参考</w:t>
      </w:r>
    </w:p>
    <w:p>
      <w:pPr>
        <w:pStyle w:val="30"/>
        <w:ind w:firstLine="0" w:firstLineChars="0"/>
        <w:jc w:val="center"/>
        <w:rPr>
          <w:rFonts w:ascii="Times New Roman"/>
          <w:kern w:val="2"/>
          <w:szCs w:val="20"/>
        </w:rPr>
      </w:pPr>
      <w:r>
        <w:rPr>
          <w:rFonts w:ascii="Times New Roman"/>
          <w:kern w:val="2"/>
          <w:szCs w:val="20"/>
        </w:rPr>
        <w:drawing>
          <wp:inline distT="0" distB="0" distL="0" distR="0">
            <wp:extent cx="4850130" cy="4694555"/>
            <wp:effectExtent l="0" t="0" r="7620" b="10795"/>
            <wp:docPr id="31" name="图片 3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true" noChangeArrowheads="true"/>
                    </pic:cNvPicPr>
                  </pic:nvPicPr>
                  <pic:blipFill>
                    <a:blip r:embed="rId20">
                      <a:extLst>
                        <a:ext uri="{28A0092B-C50C-407E-A947-70E740481C1C}">
                          <a14:useLocalDpi xmlns:a14="http://schemas.microsoft.com/office/drawing/2010/main" val="false"/>
                        </a:ext>
                      </a:extLst>
                    </a:blip>
                    <a:srcRect/>
                    <a:stretch>
                      <a:fillRect/>
                    </a:stretch>
                  </pic:blipFill>
                  <pic:spPr>
                    <a:xfrm>
                      <a:off x="0" y="0"/>
                      <a:ext cx="4850130" cy="4694555"/>
                    </a:xfrm>
                    <a:prstGeom prst="rect">
                      <a:avLst/>
                    </a:prstGeom>
                    <a:noFill/>
                    <a:ln>
                      <a:noFill/>
                    </a:ln>
                  </pic:spPr>
                </pic:pic>
              </a:graphicData>
            </a:graphic>
          </wp:inline>
        </w:drawing>
      </w:r>
    </w:p>
    <w:p>
      <w:pPr>
        <w:pStyle w:val="30"/>
        <w:ind w:firstLine="0" w:firstLineChars="0"/>
        <w:jc w:val="center"/>
        <w:rPr>
          <w:rFonts w:ascii="Times New Roman"/>
          <w:kern w:val="2"/>
          <w:szCs w:val="20"/>
        </w:rPr>
      </w:pPr>
    </w:p>
    <w:p>
      <w:pPr>
        <w:pStyle w:val="30"/>
        <w:ind w:firstLine="0" w:firstLineChars="0"/>
        <w:jc w:val="center"/>
        <w:rPr>
          <w:rFonts w:ascii="Times New Roman"/>
          <w:kern w:val="2"/>
          <w:szCs w:val="20"/>
        </w:rPr>
      </w:pPr>
    </w:p>
    <w:p>
      <w:pPr>
        <w:widowControl w:val="0"/>
        <w:adjustRightInd/>
        <w:snapToGrid/>
        <w:spacing w:before="156" w:beforeLines="50" w:after="156" w:afterLines="50" w:line="240" w:lineRule="auto"/>
        <w:rPr>
          <w:rFonts w:ascii="Times New Roman"/>
          <w:kern w:val="2"/>
          <w:szCs w:val="20"/>
        </w:rPr>
        <w:sectPr>
          <w:pgSz w:w="16838" w:h="11906" w:orient="landscape"/>
          <w:pgMar w:top="720" w:right="720" w:bottom="720" w:left="720" w:header="851" w:footer="992" w:gutter="0"/>
          <w:cols w:space="425" w:num="1"/>
          <w:docGrid w:type="lines" w:linePitch="312" w:charSpace="0"/>
        </w:sectPr>
      </w:pPr>
    </w:p>
    <w:p>
      <w:pPr>
        <w:widowControl w:val="0"/>
        <w:adjustRightInd/>
        <w:snapToGrid/>
        <w:spacing w:before="156" w:beforeLines="50" w:after="156" w:afterLines="50" w:line="240" w:lineRule="auto"/>
        <w:outlineLvl w:val="9"/>
        <w:rPr>
          <w:rFonts w:ascii="Times New Roman"/>
          <w:kern w:val="2"/>
          <w:szCs w:val="20"/>
        </w:rPr>
      </w:pPr>
    </w:p>
    <w:p>
      <w:pPr>
        <w:widowControl w:val="0"/>
        <w:adjustRightInd/>
        <w:snapToGrid/>
        <w:spacing w:before="156" w:beforeLines="50" w:after="156" w:afterLines="50" w:line="240" w:lineRule="auto"/>
        <w:jc w:val="center"/>
        <w:outlineLvl w:val="9"/>
        <w:rPr>
          <w:rFonts w:ascii="Times New Roman"/>
          <w:kern w:val="2"/>
          <w:szCs w:val="20"/>
        </w:rPr>
      </w:pPr>
      <w:bookmarkStart w:id="172" w:name="_Toc118970366"/>
      <w:bookmarkStart w:id="173" w:name="_Toc118970762"/>
      <w:r>
        <w:rPr>
          <w:rFonts w:hint="eastAsia" w:ascii="Times New Roman"/>
        </w:rPr>
        <w:t>附录</w:t>
      </w:r>
      <w:r>
        <w:rPr>
          <w:rFonts w:ascii="Times New Roman"/>
        </w:rPr>
        <w:t xml:space="preserve"> C</w:t>
      </w:r>
      <w:bookmarkEnd w:id="172"/>
      <w:bookmarkEnd w:id="173"/>
      <w:r>
        <w:rPr>
          <w:rFonts w:ascii="Times New Roman"/>
        </w:rPr>
        <w:t xml:space="preserve"> </w:t>
      </w:r>
      <w:r>
        <w:rPr>
          <w:rFonts w:hint="eastAsia" w:ascii="Times New Roman"/>
          <w:kern w:val="2"/>
          <w:szCs w:val="20"/>
        </w:rPr>
        <w:t>（资料性附录）</w:t>
      </w:r>
    </w:p>
    <w:p>
      <w:pPr>
        <w:widowControl w:val="0"/>
        <w:adjustRightInd/>
        <w:snapToGrid/>
        <w:spacing w:before="156" w:beforeLines="50" w:after="156" w:afterLines="50" w:line="240" w:lineRule="auto"/>
        <w:jc w:val="center"/>
        <w:outlineLvl w:val="9"/>
        <w:rPr>
          <w:rFonts w:ascii="Times New Roman"/>
          <w:kern w:val="2"/>
          <w:szCs w:val="20"/>
        </w:rPr>
      </w:pPr>
      <w:r>
        <w:rPr>
          <w:rFonts w:hint="eastAsia" w:ascii="Times New Roman"/>
          <w:kern w:val="2"/>
          <w:szCs w:val="20"/>
        </w:rPr>
        <w:t>粮食烘干成套设备</w:t>
      </w:r>
      <w:r>
        <w:rPr>
          <w:rFonts w:hint="eastAsia" w:ascii="Times New Roman"/>
          <w:kern w:val="2"/>
          <w:szCs w:val="20"/>
          <w:lang w:eastAsia="zh-CN"/>
        </w:rPr>
        <w:t>补贴试点</w:t>
      </w:r>
      <w:r>
        <w:rPr>
          <w:rFonts w:hint="eastAsia" w:ascii="Times New Roman"/>
          <w:kern w:val="2"/>
          <w:szCs w:val="20"/>
        </w:rPr>
        <w:t>建设项目验收表</w:t>
      </w:r>
    </w:p>
    <w:p>
      <w:pPr>
        <w:widowControl w:val="0"/>
        <w:autoSpaceDE w:val="0"/>
        <w:autoSpaceDN w:val="0"/>
        <w:snapToGrid/>
        <w:spacing w:before="156" w:beforeLines="50" w:line="240" w:lineRule="auto"/>
        <w:jc w:val="center"/>
        <w:outlineLvl w:val="9"/>
        <w:rPr>
          <w:rFonts w:ascii="Times New Roman"/>
        </w:rPr>
      </w:pPr>
      <w:r>
        <w:rPr>
          <w:rFonts w:hint="eastAsia" w:ascii="Times New Roman"/>
        </w:rPr>
        <w:t>表</w:t>
      </w:r>
      <w:r>
        <w:rPr>
          <w:rFonts w:ascii="Times New Roman"/>
        </w:rPr>
        <w:t xml:space="preserve">C.1 </w:t>
      </w:r>
      <w:r>
        <w:rPr>
          <w:rFonts w:hint="eastAsia" w:ascii="Times New Roman"/>
        </w:rPr>
        <w:t>粮食烘干成套设备</w:t>
      </w:r>
      <w:r>
        <w:rPr>
          <w:rFonts w:hint="eastAsia" w:ascii="Times New Roman"/>
          <w:lang w:eastAsia="zh-CN"/>
        </w:rPr>
        <w:t>补贴试点</w:t>
      </w:r>
      <w:r>
        <w:rPr>
          <w:rFonts w:hint="eastAsia" w:ascii="Times New Roman"/>
        </w:rPr>
        <w:t>建设项目验收表</w:t>
      </w:r>
    </w:p>
    <w:tbl>
      <w:tblPr>
        <w:tblStyle w:val="22"/>
        <w:tblW w:w="50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3"/>
        <w:gridCol w:w="796"/>
        <w:gridCol w:w="825"/>
        <w:gridCol w:w="901"/>
        <w:gridCol w:w="151"/>
        <w:gridCol w:w="461"/>
        <w:gridCol w:w="596"/>
        <w:gridCol w:w="426"/>
        <w:gridCol w:w="629"/>
        <w:gridCol w:w="388"/>
        <w:gridCol w:w="672"/>
        <w:gridCol w:w="351"/>
        <w:gridCol w:w="431"/>
        <w:gridCol w:w="418"/>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380" w:type="pct"/>
            <w:shd w:val="clear" w:color="auto" w:fill="auto"/>
            <w:vAlign w:val="center"/>
          </w:tcPr>
          <w:p>
            <w:pPr>
              <w:spacing w:line="240" w:lineRule="auto"/>
              <w:jc w:val="center"/>
              <w:rPr>
                <w:rFonts w:ascii="Times New Roman" w:eastAsia="宋体"/>
                <w:b/>
                <w:sz w:val="18"/>
                <w:szCs w:val="18"/>
              </w:rPr>
            </w:pPr>
            <w:r>
              <w:rPr>
                <w:rFonts w:hint="eastAsia" w:ascii="Times New Roman" w:eastAsia="宋体"/>
                <w:b/>
                <w:sz w:val="18"/>
                <w:szCs w:val="18"/>
              </w:rPr>
              <w:t>类别</w:t>
            </w:r>
          </w:p>
        </w:tc>
        <w:tc>
          <w:tcPr>
            <w:tcW w:w="943" w:type="pct"/>
            <w:gridSpan w:val="2"/>
            <w:shd w:val="clear" w:color="auto" w:fill="auto"/>
            <w:vAlign w:val="center"/>
          </w:tcPr>
          <w:p>
            <w:pPr>
              <w:spacing w:line="240" w:lineRule="auto"/>
              <w:jc w:val="center"/>
              <w:rPr>
                <w:rFonts w:ascii="Times New Roman" w:eastAsia="宋体"/>
                <w:b/>
                <w:sz w:val="18"/>
                <w:szCs w:val="18"/>
              </w:rPr>
            </w:pPr>
            <w:r>
              <w:rPr>
                <w:rFonts w:hint="eastAsia" w:ascii="Times New Roman" w:eastAsia="宋体"/>
                <w:b/>
                <w:sz w:val="18"/>
                <w:szCs w:val="18"/>
              </w:rPr>
              <w:t>目</w:t>
            </w:r>
            <w:r>
              <w:rPr>
                <w:rFonts w:ascii="Times New Roman" w:eastAsia="宋体"/>
                <w:b/>
                <w:sz w:val="18"/>
                <w:szCs w:val="18"/>
              </w:rPr>
              <w:t xml:space="preserve">  </w:t>
            </w:r>
            <w:r>
              <w:rPr>
                <w:rFonts w:hint="eastAsia" w:ascii="Times New Roman" w:eastAsia="宋体"/>
                <w:b/>
                <w:sz w:val="18"/>
                <w:szCs w:val="18"/>
              </w:rPr>
              <w:t>录</w:t>
            </w:r>
          </w:p>
        </w:tc>
        <w:tc>
          <w:tcPr>
            <w:tcW w:w="3675" w:type="pct"/>
            <w:gridSpan w:val="12"/>
            <w:shd w:val="clear" w:color="auto" w:fill="auto"/>
            <w:vAlign w:val="center"/>
          </w:tcPr>
          <w:p>
            <w:pPr>
              <w:spacing w:line="240" w:lineRule="auto"/>
              <w:jc w:val="center"/>
              <w:rPr>
                <w:rFonts w:ascii="Times New Roman" w:eastAsia="宋体"/>
                <w:b/>
                <w:sz w:val="18"/>
                <w:szCs w:val="18"/>
              </w:rPr>
            </w:pPr>
            <w:r>
              <w:rPr>
                <w:rFonts w:hint="eastAsia" w:ascii="Times New Roman" w:eastAsia="宋体"/>
                <w:b/>
                <w:sz w:val="18"/>
                <w:szCs w:val="18"/>
              </w:rPr>
              <w:t>内</w:t>
            </w:r>
            <w:r>
              <w:rPr>
                <w:rFonts w:ascii="Times New Roman" w:eastAsia="宋体"/>
                <w:b/>
                <w:sz w:val="18"/>
                <w:szCs w:val="18"/>
              </w:rPr>
              <w:t xml:space="preserve">    </w:t>
            </w:r>
            <w:r>
              <w:rPr>
                <w:rFonts w:hint="eastAsia" w:ascii="Times New Roman" w:eastAsia="宋体"/>
                <w:b/>
                <w:sz w:val="18"/>
                <w:szCs w:val="18"/>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000" w:type="pct"/>
            <w:gridSpan w:val="15"/>
            <w:shd w:val="clear" w:color="auto" w:fill="auto"/>
            <w:vAlign w:val="center"/>
          </w:tcPr>
          <w:p>
            <w:pPr>
              <w:spacing w:line="240" w:lineRule="auto"/>
              <w:jc w:val="center"/>
              <w:rPr>
                <w:rFonts w:ascii="Times New Roman" w:eastAsia="宋体"/>
                <w:b/>
                <w:sz w:val="18"/>
                <w:szCs w:val="18"/>
              </w:rPr>
            </w:pPr>
            <w:r>
              <w:rPr>
                <w:rFonts w:hint="eastAsia" w:ascii="Times New Roman" w:eastAsia="宋体"/>
                <w:b/>
                <w:sz w:val="18"/>
                <w:szCs w:val="18"/>
              </w:rPr>
              <w:t>基</w:t>
            </w:r>
            <w:r>
              <w:rPr>
                <w:rFonts w:hint="eastAsia" w:ascii="Times New Roman" w:eastAsia="宋体"/>
                <w:b/>
                <w:sz w:val="18"/>
                <w:szCs w:val="18"/>
                <w:lang w:val="en-US" w:eastAsia="zh-CN"/>
              </w:rPr>
              <w:t xml:space="preserve">  </w:t>
            </w:r>
            <w:r>
              <w:rPr>
                <w:rFonts w:hint="eastAsia" w:ascii="Times New Roman" w:eastAsia="宋体"/>
                <w:b/>
                <w:sz w:val="18"/>
                <w:szCs w:val="18"/>
              </w:rPr>
              <w:t>本</w:t>
            </w:r>
            <w:r>
              <w:rPr>
                <w:rFonts w:hint="eastAsia" w:ascii="Times New Roman" w:eastAsia="宋体"/>
                <w:b/>
                <w:sz w:val="18"/>
                <w:szCs w:val="18"/>
                <w:lang w:val="en-US" w:eastAsia="zh-CN"/>
              </w:rPr>
              <w:t xml:space="preserve">  </w:t>
            </w:r>
            <w:r>
              <w:rPr>
                <w:rFonts w:hint="eastAsia" w:ascii="Times New Roman" w:eastAsia="宋体"/>
                <w:b/>
                <w:sz w:val="18"/>
                <w:szCs w:val="18"/>
              </w:rPr>
              <w:t>信</w:t>
            </w:r>
            <w:r>
              <w:rPr>
                <w:rFonts w:hint="eastAsia" w:ascii="Times New Roman" w:eastAsia="宋体"/>
                <w:b/>
                <w:sz w:val="18"/>
                <w:szCs w:val="18"/>
                <w:lang w:val="en-US" w:eastAsia="zh-CN"/>
              </w:rPr>
              <w:t xml:space="preserve">  </w:t>
            </w:r>
            <w:r>
              <w:rPr>
                <w:rFonts w:hint="eastAsia" w:ascii="Times New Roman" w:eastAsia="宋体"/>
                <w:b/>
                <w:sz w:val="18"/>
                <w:szCs w:val="18"/>
              </w:rPr>
              <w:t>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0" w:type="pct"/>
            <w:vMerge w:val="restart"/>
            <w:shd w:val="clear" w:color="auto" w:fill="auto"/>
            <w:vAlign w:val="center"/>
          </w:tcPr>
          <w:p>
            <w:pPr>
              <w:spacing w:line="240" w:lineRule="auto"/>
              <w:jc w:val="center"/>
              <w:rPr>
                <w:rFonts w:ascii="Times New Roman" w:eastAsia="宋体"/>
                <w:b/>
                <w:sz w:val="18"/>
                <w:szCs w:val="18"/>
              </w:rPr>
            </w:pPr>
            <w:r>
              <w:rPr>
                <w:rFonts w:hint="eastAsia" w:ascii="Times New Roman" w:eastAsia="宋体"/>
                <w:b/>
                <w:sz w:val="18"/>
                <w:szCs w:val="18"/>
              </w:rPr>
              <w:t>烘干</w:t>
            </w:r>
            <w:r>
              <w:rPr>
                <w:rFonts w:hint="eastAsia" w:ascii="Times New Roman" w:eastAsia="宋体"/>
                <w:b/>
                <w:sz w:val="18"/>
                <w:szCs w:val="18"/>
                <w:lang w:eastAsia="zh-CN"/>
              </w:rPr>
              <w:t>试点</w:t>
            </w:r>
            <w:r>
              <w:rPr>
                <w:rFonts w:hint="eastAsia" w:ascii="Times New Roman" w:eastAsia="宋体"/>
                <w:b/>
                <w:sz w:val="18"/>
                <w:szCs w:val="18"/>
              </w:rPr>
              <w:t>基本信息</w:t>
            </w:r>
          </w:p>
        </w:tc>
        <w:tc>
          <w:tcPr>
            <w:tcW w:w="943" w:type="pct"/>
            <w:gridSpan w:val="2"/>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lang w:eastAsia="zh-CN"/>
              </w:rPr>
              <w:t>试点</w:t>
            </w:r>
            <w:r>
              <w:rPr>
                <w:rFonts w:hint="eastAsia" w:ascii="Times New Roman" w:eastAsia="宋体"/>
                <w:sz w:val="18"/>
                <w:szCs w:val="18"/>
              </w:rPr>
              <w:t>名称</w:t>
            </w:r>
          </w:p>
        </w:tc>
        <w:tc>
          <w:tcPr>
            <w:tcW w:w="3675" w:type="pct"/>
            <w:gridSpan w:val="12"/>
            <w:shd w:val="clear" w:color="auto" w:fill="auto"/>
            <w:vAlign w:val="center"/>
          </w:tcPr>
          <w:p>
            <w:pPr>
              <w:spacing w:line="240" w:lineRule="auto"/>
              <w:jc w:val="center"/>
              <w:rPr>
                <w:rFonts w:ascii="Times New Roman" w:eastAsia="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0" w:type="pct"/>
            <w:vMerge w:val="continue"/>
            <w:shd w:val="clear" w:color="auto" w:fill="auto"/>
            <w:vAlign w:val="center"/>
          </w:tcPr>
          <w:p>
            <w:pPr>
              <w:spacing w:line="240" w:lineRule="auto"/>
              <w:jc w:val="center"/>
              <w:rPr>
                <w:rFonts w:ascii="Times New Roman" w:eastAsia="宋体"/>
                <w:b/>
                <w:sz w:val="18"/>
                <w:szCs w:val="18"/>
              </w:rPr>
            </w:pPr>
          </w:p>
        </w:tc>
        <w:tc>
          <w:tcPr>
            <w:tcW w:w="943" w:type="pct"/>
            <w:gridSpan w:val="2"/>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地址</w:t>
            </w:r>
          </w:p>
        </w:tc>
        <w:tc>
          <w:tcPr>
            <w:tcW w:w="3675" w:type="pct"/>
            <w:gridSpan w:val="12"/>
            <w:shd w:val="clear" w:color="auto" w:fill="auto"/>
            <w:vAlign w:val="center"/>
          </w:tcPr>
          <w:p>
            <w:pPr>
              <w:spacing w:line="240" w:lineRule="auto"/>
              <w:jc w:val="center"/>
              <w:rPr>
                <w:rFonts w:ascii="Times New Roman" w:eastAsia="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0" w:type="pct"/>
            <w:vMerge w:val="continue"/>
            <w:shd w:val="clear" w:color="auto" w:fill="auto"/>
            <w:vAlign w:val="center"/>
          </w:tcPr>
          <w:p>
            <w:pPr>
              <w:spacing w:line="240" w:lineRule="auto"/>
              <w:jc w:val="center"/>
              <w:rPr>
                <w:rFonts w:ascii="Times New Roman" w:eastAsia="宋体"/>
                <w:b/>
                <w:sz w:val="18"/>
                <w:szCs w:val="18"/>
              </w:rPr>
            </w:pPr>
          </w:p>
        </w:tc>
        <w:tc>
          <w:tcPr>
            <w:tcW w:w="943" w:type="pct"/>
            <w:gridSpan w:val="2"/>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经营主体性质</w:t>
            </w:r>
          </w:p>
        </w:tc>
        <w:tc>
          <w:tcPr>
            <w:tcW w:w="3675" w:type="pct"/>
            <w:gridSpan w:val="12"/>
            <w:shd w:val="clear" w:color="auto" w:fill="auto"/>
            <w:vAlign w:val="center"/>
          </w:tcPr>
          <w:p>
            <w:pPr>
              <w:spacing w:line="240" w:lineRule="auto"/>
              <w:rPr>
                <w:rFonts w:ascii="Times New Roman" w:eastAsia="宋体"/>
                <w:sz w:val="18"/>
                <w:szCs w:val="18"/>
              </w:rPr>
            </w:pPr>
            <w:r>
              <w:rPr>
                <w:rFonts w:hint="eastAsia" w:ascii="Times New Roman" w:eastAsia="宋体"/>
                <w:sz w:val="18"/>
                <w:szCs w:val="18"/>
              </w:rPr>
              <w:t>合作社□</w:t>
            </w:r>
            <w:r>
              <w:rPr>
                <w:rFonts w:ascii="Times New Roman" w:eastAsia="宋体"/>
                <w:sz w:val="18"/>
                <w:szCs w:val="18"/>
              </w:rPr>
              <w:t xml:space="preserve"> </w:t>
            </w:r>
            <w:r>
              <w:rPr>
                <w:rFonts w:hint="eastAsia" w:ascii="Times New Roman" w:eastAsia="宋体"/>
                <w:sz w:val="18"/>
                <w:szCs w:val="18"/>
              </w:rPr>
              <w:t>家庭农场□</w:t>
            </w:r>
            <w:r>
              <w:rPr>
                <w:rFonts w:ascii="Times New Roman" w:eastAsia="宋体"/>
                <w:sz w:val="18"/>
                <w:szCs w:val="18"/>
              </w:rPr>
              <w:t xml:space="preserve"> </w:t>
            </w:r>
            <w:r>
              <w:rPr>
                <w:rFonts w:hint="eastAsia" w:ascii="Times New Roman" w:eastAsia="宋体"/>
                <w:sz w:val="18"/>
                <w:szCs w:val="18"/>
              </w:rPr>
              <w:t>农机服务中心□</w:t>
            </w:r>
            <w:r>
              <w:rPr>
                <w:rFonts w:ascii="Times New Roman" w:eastAsia="宋体"/>
                <w:sz w:val="18"/>
                <w:szCs w:val="18"/>
              </w:rPr>
              <w:t xml:space="preserve"> </w:t>
            </w:r>
            <w:r>
              <w:rPr>
                <w:rFonts w:hint="eastAsia" w:ascii="Times New Roman" w:eastAsia="宋体"/>
                <w:sz w:val="18"/>
                <w:szCs w:val="18"/>
              </w:rPr>
              <w:t>粮食加工企业□</w:t>
            </w:r>
            <w:r>
              <w:rPr>
                <w:rFonts w:ascii="Times New Roman" w:eastAsia="宋体"/>
                <w:sz w:val="18"/>
                <w:szCs w:val="18"/>
              </w:rPr>
              <w:t xml:space="preserve"> </w:t>
            </w:r>
            <w:r>
              <w:rPr>
                <w:rFonts w:hint="eastAsia" w:ascii="Times New Roman" w:eastAsia="宋体"/>
                <w:sz w:val="18"/>
                <w:szCs w:val="18"/>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0" w:type="pct"/>
            <w:vMerge w:val="continue"/>
            <w:shd w:val="clear" w:color="auto" w:fill="auto"/>
            <w:vAlign w:val="center"/>
          </w:tcPr>
          <w:p>
            <w:pPr>
              <w:spacing w:line="240" w:lineRule="auto"/>
              <w:jc w:val="center"/>
              <w:rPr>
                <w:rFonts w:ascii="Times New Roman" w:eastAsia="宋体"/>
                <w:b/>
                <w:sz w:val="18"/>
                <w:szCs w:val="18"/>
              </w:rPr>
            </w:pPr>
          </w:p>
        </w:tc>
        <w:tc>
          <w:tcPr>
            <w:tcW w:w="943" w:type="pct"/>
            <w:gridSpan w:val="2"/>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申报规模</w:t>
            </w:r>
          </w:p>
        </w:tc>
        <w:tc>
          <w:tcPr>
            <w:tcW w:w="3675" w:type="pct"/>
            <w:gridSpan w:val="12"/>
            <w:shd w:val="clear" w:color="auto" w:fill="auto"/>
            <w:vAlign w:val="center"/>
          </w:tcPr>
          <w:p>
            <w:pPr>
              <w:spacing w:line="240" w:lineRule="auto"/>
              <w:rPr>
                <w:rFonts w:ascii="Times New Roman" w:eastAsia="宋体"/>
                <w:sz w:val="18"/>
                <w:szCs w:val="18"/>
              </w:rPr>
            </w:pPr>
            <w:r>
              <w:rPr>
                <w:rFonts w:hint="eastAsia" w:ascii="Times New Roman" w:eastAsia="宋体"/>
                <w:sz w:val="18"/>
                <w:szCs w:val="18"/>
              </w:rPr>
              <w:t>Ⅰ型□</w:t>
            </w:r>
            <w:r>
              <w:rPr>
                <w:rFonts w:ascii="Times New Roman" w:eastAsia="宋体"/>
                <w:sz w:val="18"/>
                <w:szCs w:val="18"/>
              </w:rPr>
              <w:t xml:space="preserve"> </w:t>
            </w:r>
            <w:r>
              <w:rPr>
                <w:rFonts w:hint="eastAsia" w:ascii="Times New Roman" w:eastAsia="宋体"/>
                <w:sz w:val="18"/>
                <w:szCs w:val="18"/>
              </w:rPr>
              <w:t>Ⅱ型□</w:t>
            </w:r>
            <w:r>
              <w:rPr>
                <w:rFonts w:ascii="Times New Roman" w:eastAsia="宋体"/>
                <w:sz w:val="18"/>
                <w:szCs w:val="18"/>
              </w:rPr>
              <w:t xml:space="preserve"> </w:t>
            </w:r>
            <w:r>
              <w:rPr>
                <w:rFonts w:hint="eastAsia" w:ascii="Times New Roman" w:eastAsia="宋体"/>
                <w:sz w:val="18"/>
                <w:szCs w:val="18"/>
              </w:rPr>
              <w:t>Ⅲ型□</w:t>
            </w:r>
            <w:r>
              <w:rPr>
                <w:rFonts w:ascii="Times New Roman" w:eastAsia="宋体"/>
                <w:sz w:val="18"/>
                <w:szCs w:val="18"/>
              </w:rPr>
              <w:t xml:space="preserve"> </w:t>
            </w:r>
            <w:r>
              <w:rPr>
                <w:rFonts w:hint="eastAsia" w:ascii="Times New Roman" w:eastAsia="宋体"/>
                <w:sz w:val="18"/>
                <w:szCs w:val="18"/>
              </w:rPr>
              <w:t>Ⅳ型□</w:t>
            </w:r>
            <w:r>
              <w:rPr>
                <w:rFonts w:ascii="Times New Roman" w:eastAsia="宋体"/>
                <w:sz w:val="18"/>
                <w:szCs w:val="18"/>
              </w:rPr>
              <w:t xml:space="preserve"> </w:t>
            </w:r>
            <w:r>
              <w:rPr>
                <w:rFonts w:hint="eastAsia" w:ascii="Times New Roman" w:eastAsia="宋体"/>
                <w:sz w:val="18"/>
                <w:szCs w:val="18"/>
              </w:rPr>
              <w:t>Ⅴ型□</w:t>
            </w:r>
            <w:r>
              <w:rPr>
                <w:rFonts w:ascii="Times New Roman" w:eastAsia="宋体"/>
                <w:sz w:val="18"/>
                <w:szCs w:val="18"/>
              </w:rPr>
              <w:t xml:space="preserve"> </w:t>
            </w:r>
            <w:r>
              <w:rPr>
                <w:rFonts w:hint="eastAsia" w:ascii="Times New Roman" w:eastAsia="宋体"/>
                <w:sz w:val="18"/>
                <w:szCs w:val="18"/>
              </w:rPr>
              <w:t>Ⅵ型□</w:t>
            </w:r>
            <w:r>
              <w:rPr>
                <w:rFonts w:ascii="Times New Roman" w:eastAsia="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0" w:type="pct"/>
            <w:vMerge w:val="continue"/>
            <w:shd w:val="clear" w:color="auto" w:fill="auto"/>
            <w:vAlign w:val="center"/>
          </w:tcPr>
          <w:p>
            <w:pPr>
              <w:spacing w:line="240" w:lineRule="auto"/>
              <w:jc w:val="center"/>
              <w:rPr>
                <w:rFonts w:ascii="Times New Roman" w:eastAsia="宋体"/>
                <w:b/>
                <w:sz w:val="18"/>
                <w:szCs w:val="18"/>
              </w:rPr>
            </w:pPr>
          </w:p>
        </w:tc>
        <w:tc>
          <w:tcPr>
            <w:tcW w:w="943" w:type="pct"/>
            <w:gridSpan w:val="2"/>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统一社会信用</w:t>
            </w:r>
          </w:p>
          <w:p>
            <w:pPr>
              <w:spacing w:line="240" w:lineRule="auto"/>
              <w:jc w:val="center"/>
              <w:rPr>
                <w:rFonts w:ascii="Times New Roman" w:eastAsia="宋体"/>
                <w:sz w:val="18"/>
                <w:szCs w:val="18"/>
              </w:rPr>
            </w:pPr>
            <w:r>
              <w:rPr>
                <w:rFonts w:hint="eastAsia" w:ascii="Times New Roman" w:eastAsia="宋体"/>
                <w:sz w:val="18"/>
                <w:szCs w:val="18"/>
              </w:rPr>
              <w:t>代码</w:t>
            </w:r>
          </w:p>
        </w:tc>
        <w:tc>
          <w:tcPr>
            <w:tcW w:w="3675" w:type="pct"/>
            <w:gridSpan w:val="12"/>
            <w:shd w:val="clear" w:color="auto" w:fill="auto"/>
            <w:vAlign w:val="center"/>
          </w:tcPr>
          <w:p>
            <w:pPr>
              <w:spacing w:line="240" w:lineRule="auto"/>
              <w:jc w:val="center"/>
              <w:rPr>
                <w:rFonts w:ascii="Times New Roman"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0" w:type="pct"/>
            <w:vMerge w:val="continue"/>
            <w:shd w:val="clear" w:color="auto" w:fill="auto"/>
            <w:vAlign w:val="center"/>
          </w:tcPr>
          <w:p>
            <w:pPr>
              <w:spacing w:line="240" w:lineRule="auto"/>
              <w:jc w:val="center"/>
              <w:rPr>
                <w:rFonts w:ascii="Times New Roman" w:eastAsia="宋体"/>
                <w:b/>
                <w:sz w:val="18"/>
                <w:szCs w:val="18"/>
              </w:rPr>
            </w:pPr>
          </w:p>
        </w:tc>
        <w:tc>
          <w:tcPr>
            <w:tcW w:w="943" w:type="pct"/>
            <w:gridSpan w:val="2"/>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负责人姓名</w:t>
            </w:r>
          </w:p>
        </w:tc>
        <w:tc>
          <w:tcPr>
            <w:tcW w:w="524" w:type="pct"/>
            <w:shd w:val="clear" w:color="auto" w:fill="auto"/>
            <w:vAlign w:val="center"/>
          </w:tcPr>
          <w:p>
            <w:pPr>
              <w:spacing w:line="240" w:lineRule="auto"/>
              <w:jc w:val="center"/>
              <w:rPr>
                <w:rFonts w:ascii="Times New Roman" w:eastAsia="宋体"/>
                <w:b/>
                <w:sz w:val="18"/>
                <w:szCs w:val="18"/>
              </w:rPr>
            </w:pPr>
          </w:p>
        </w:tc>
        <w:tc>
          <w:tcPr>
            <w:tcW w:w="356" w:type="pct"/>
            <w:gridSpan w:val="2"/>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性别</w:t>
            </w:r>
          </w:p>
        </w:tc>
        <w:tc>
          <w:tcPr>
            <w:tcW w:w="594" w:type="pct"/>
            <w:gridSpan w:val="2"/>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男□女□</w:t>
            </w:r>
          </w:p>
        </w:tc>
        <w:tc>
          <w:tcPr>
            <w:tcW w:w="591" w:type="pct"/>
            <w:gridSpan w:val="2"/>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身份证号</w:t>
            </w:r>
          </w:p>
        </w:tc>
        <w:tc>
          <w:tcPr>
            <w:tcW w:w="595" w:type="pct"/>
            <w:gridSpan w:val="2"/>
            <w:shd w:val="clear" w:color="auto" w:fill="auto"/>
            <w:vAlign w:val="center"/>
          </w:tcPr>
          <w:p>
            <w:pPr>
              <w:spacing w:line="240" w:lineRule="auto"/>
              <w:jc w:val="center"/>
              <w:rPr>
                <w:rFonts w:ascii="Times New Roman" w:eastAsia="宋体"/>
                <w:sz w:val="18"/>
                <w:szCs w:val="18"/>
              </w:rPr>
            </w:pPr>
          </w:p>
        </w:tc>
        <w:tc>
          <w:tcPr>
            <w:tcW w:w="494" w:type="pct"/>
            <w:gridSpan w:val="2"/>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手机号</w:t>
            </w:r>
          </w:p>
        </w:tc>
        <w:tc>
          <w:tcPr>
            <w:tcW w:w="520" w:type="pct"/>
            <w:shd w:val="clear" w:color="auto" w:fill="auto"/>
            <w:vAlign w:val="center"/>
          </w:tcPr>
          <w:p>
            <w:pPr>
              <w:spacing w:line="240" w:lineRule="auto"/>
              <w:jc w:val="center"/>
              <w:rPr>
                <w:rFonts w:ascii="Times New Roman"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000" w:type="pct"/>
            <w:gridSpan w:val="15"/>
            <w:shd w:val="clear" w:color="auto" w:fill="auto"/>
            <w:vAlign w:val="center"/>
          </w:tcPr>
          <w:p>
            <w:pPr>
              <w:spacing w:line="240" w:lineRule="auto"/>
              <w:jc w:val="center"/>
              <w:rPr>
                <w:rFonts w:ascii="Times New Roman" w:eastAsia="宋体"/>
                <w:b/>
                <w:sz w:val="18"/>
                <w:szCs w:val="18"/>
              </w:rPr>
            </w:pPr>
            <w:r>
              <w:rPr>
                <w:rFonts w:hint="eastAsia" w:ascii="Times New Roman" w:eastAsia="宋体"/>
                <w:b/>
                <w:sz w:val="18"/>
                <w:szCs w:val="18"/>
              </w:rPr>
              <w:t>验</w:t>
            </w:r>
            <w:r>
              <w:rPr>
                <w:rFonts w:hint="eastAsia" w:ascii="Times New Roman" w:eastAsia="宋体"/>
                <w:b/>
                <w:sz w:val="18"/>
                <w:szCs w:val="18"/>
                <w:lang w:val="en-US" w:eastAsia="zh-CN"/>
              </w:rPr>
              <w:t xml:space="preserve">  </w:t>
            </w:r>
            <w:r>
              <w:rPr>
                <w:rFonts w:hint="eastAsia" w:ascii="Times New Roman" w:eastAsia="宋体"/>
                <w:b/>
                <w:sz w:val="18"/>
                <w:szCs w:val="18"/>
              </w:rPr>
              <w:t>收</w:t>
            </w:r>
            <w:r>
              <w:rPr>
                <w:rFonts w:hint="eastAsia" w:ascii="Times New Roman" w:eastAsia="宋体"/>
                <w:b/>
                <w:sz w:val="18"/>
                <w:szCs w:val="18"/>
                <w:lang w:val="en-US" w:eastAsia="zh-CN"/>
              </w:rPr>
              <w:t xml:space="preserve">  </w:t>
            </w:r>
            <w:r>
              <w:rPr>
                <w:rFonts w:hint="eastAsia" w:ascii="Times New Roman" w:eastAsia="宋体"/>
                <w:b/>
                <w:sz w:val="18"/>
                <w:szCs w:val="18"/>
              </w:rPr>
              <w:t>项</w:t>
            </w:r>
            <w:r>
              <w:rPr>
                <w:rFonts w:hint="eastAsia" w:ascii="Times New Roman" w:eastAsia="宋体"/>
                <w:b/>
                <w:sz w:val="18"/>
                <w:szCs w:val="18"/>
                <w:lang w:val="en-US" w:eastAsia="zh-CN"/>
              </w:rPr>
              <w:t xml:space="preserve">  </w:t>
            </w:r>
            <w:r>
              <w:rPr>
                <w:rFonts w:hint="eastAsia" w:ascii="Times New Roman" w:eastAsia="宋体"/>
                <w:b/>
                <w:sz w:val="18"/>
                <w:szCs w:val="18"/>
              </w:rPr>
              <w:t>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0" w:type="pct"/>
            <w:vMerge w:val="restart"/>
            <w:shd w:val="clear" w:color="auto" w:fill="auto"/>
            <w:vAlign w:val="center"/>
          </w:tcPr>
          <w:p>
            <w:pPr>
              <w:spacing w:line="240" w:lineRule="auto"/>
              <w:jc w:val="center"/>
              <w:rPr>
                <w:rFonts w:ascii="Times New Roman" w:eastAsia="宋体"/>
                <w:b/>
                <w:sz w:val="18"/>
                <w:szCs w:val="18"/>
              </w:rPr>
            </w:pPr>
            <w:r>
              <w:rPr>
                <w:rFonts w:hint="eastAsia" w:ascii="Times New Roman" w:eastAsia="宋体"/>
                <w:b/>
                <w:sz w:val="18"/>
                <w:szCs w:val="18"/>
              </w:rPr>
              <w:t>资料验收</w:t>
            </w:r>
          </w:p>
        </w:tc>
        <w:tc>
          <w:tcPr>
            <w:tcW w:w="943" w:type="pct"/>
            <w:gridSpan w:val="2"/>
            <w:shd w:val="clear" w:color="auto" w:fill="auto"/>
            <w:vAlign w:val="center"/>
          </w:tcPr>
          <w:p>
            <w:pPr>
              <w:spacing w:line="240" w:lineRule="auto"/>
              <w:jc w:val="center"/>
              <w:rPr>
                <w:rFonts w:ascii="Times New Roman" w:eastAsia="宋体"/>
                <w:b/>
                <w:sz w:val="18"/>
                <w:szCs w:val="18"/>
              </w:rPr>
            </w:pPr>
            <w:r>
              <w:rPr>
                <w:rFonts w:hint="eastAsia" w:ascii="Times New Roman" w:eastAsia="宋体"/>
                <w:b/>
                <w:sz w:val="18"/>
                <w:szCs w:val="18"/>
              </w:rPr>
              <w:t>资料名称</w:t>
            </w:r>
          </w:p>
        </w:tc>
        <w:tc>
          <w:tcPr>
            <w:tcW w:w="3675" w:type="pct"/>
            <w:gridSpan w:val="12"/>
            <w:shd w:val="clear" w:color="auto" w:fill="auto"/>
            <w:vAlign w:val="center"/>
          </w:tcPr>
          <w:p>
            <w:pPr>
              <w:spacing w:line="240" w:lineRule="auto"/>
              <w:jc w:val="center"/>
              <w:rPr>
                <w:rFonts w:ascii="Times New Roman" w:eastAsia="宋体"/>
                <w:b/>
                <w:sz w:val="18"/>
                <w:szCs w:val="18"/>
              </w:rPr>
            </w:pPr>
            <w:r>
              <w:rPr>
                <w:rFonts w:hint="eastAsia" w:ascii="Times New Roman" w:eastAsia="宋体"/>
                <w:b/>
                <w:sz w:val="18"/>
                <w:szCs w:val="18"/>
              </w:rPr>
              <w:t>有</w:t>
            </w:r>
            <w:r>
              <w:rPr>
                <w:rFonts w:ascii="Times New Roman" w:eastAsia="宋体"/>
                <w:b/>
                <w:sz w:val="18"/>
                <w:szCs w:val="18"/>
              </w:rPr>
              <w:t xml:space="preserve">    </w:t>
            </w:r>
            <w:r>
              <w:rPr>
                <w:rFonts w:hint="eastAsia" w:ascii="Times New Roman" w:eastAsia="宋体"/>
                <w:b/>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0" w:type="pct"/>
            <w:vMerge w:val="continue"/>
            <w:shd w:val="clear" w:color="auto" w:fill="auto"/>
            <w:vAlign w:val="center"/>
          </w:tcPr>
          <w:p>
            <w:pPr>
              <w:spacing w:line="240" w:lineRule="auto"/>
              <w:jc w:val="center"/>
              <w:rPr>
                <w:rFonts w:ascii="Times New Roman" w:eastAsia="宋体"/>
                <w:sz w:val="18"/>
                <w:szCs w:val="18"/>
              </w:rPr>
            </w:pPr>
          </w:p>
        </w:tc>
        <w:tc>
          <w:tcPr>
            <w:tcW w:w="943" w:type="pct"/>
            <w:gridSpan w:val="2"/>
            <w:vMerge w:val="restart"/>
            <w:shd w:val="clear" w:color="auto" w:fill="auto"/>
            <w:vAlign w:val="center"/>
          </w:tcPr>
          <w:p>
            <w:pPr>
              <w:spacing w:line="240" w:lineRule="auto"/>
              <w:jc w:val="center"/>
              <w:rPr>
                <w:rFonts w:ascii="Times New Roman" w:eastAsia="宋体"/>
                <w:sz w:val="18"/>
                <w:szCs w:val="18"/>
              </w:rPr>
            </w:pPr>
            <w:r>
              <w:rPr>
                <w:rFonts w:ascii="Times New Roman" w:eastAsia="宋体"/>
                <w:sz w:val="18"/>
                <w:szCs w:val="18"/>
              </w:rPr>
              <w:t>*</w:t>
            </w:r>
            <w:r>
              <w:rPr>
                <w:rFonts w:hint="eastAsia" w:ascii="Times New Roman" w:eastAsia="宋体"/>
                <w:sz w:val="18"/>
                <w:szCs w:val="18"/>
              </w:rPr>
              <w:t>购销合同</w:t>
            </w:r>
          </w:p>
        </w:tc>
        <w:tc>
          <w:tcPr>
            <w:tcW w:w="1841" w:type="pct"/>
            <w:gridSpan w:val="6"/>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有</w:t>
            </w:r>
          </w:p>
        </w:tc>
        <w:tc>
          <w:tcPr>
            <w:tcW w:w="1834" w:type="pct"/>
            <w:gridSpan w:val="6"/>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0" w:type="pct"/>
            <w:vMerge w:val="continue"/>
            <w:shd w:val="clear" w:color="auto" w:fill="auto"/>
            <w:vAlign w:val="center"/>
          </w:tcPr>
          <w:p>
            <w:pPr>
              <w:spacing w:line="240" w:lineRule="auto"/>
              <w:jc w:val="center"/>
              <w:rPr>
                <w:rFonts w:ascii="Times New Roman" w:eastAsia="宋体"/>
                <w:sz w:val="18"/>
                <w:szCs w:val="18"/>
              </w:rPr>
            </w:pPr>
          </w:p>
        </w:tc>
        <w:tc>
          <w:tcPr>
            <w:tcW w:w="943" w:type="pct"/>
            <w:gridSpan w:val="2"/>
            <w:vMerge w:val="continue"/>
            <w:shd w:val="clear" w:color="auto" w:fill="auto"/>
            <w:vAlign w:val="center"/>
          </w:tcPr>
          <w:p>
            <w:pPr>
              <w:spacing w:line="240" w:lineRule="auto"/>
              <w:jc w:val="center"/>
              <w:rPr>
                <w:rFonts w:ascii="Times New Roman" w:eastAsia="宋体"/>
                <w:sz w:val="18"/>
                <w:szCs w:val="18"/>
              </w:rPr>
            </w:pPr>
          </w:p>
        </w:tc>
        <w:tc>
          <w:tcPr>
            <w:tcW w:w="1841" w:type="pct"/>
            <w:gridSpan w:val="6"/>
            <w:shd w:val="clear" w:color="auto" w:fill="auto"/>
            <w:vAlign w:val="center"/>
          </w:tcPr>
          <w:p>
            <w:pPr>
              <w:spacing w:line="240" w:lineRule="auto"/>
              <w:jc w:val="center"/>
              <w:rPr>
                <w:rFonts w:ascii="Times New Roman" w:eastAsia="宋体"/>
                <w:sz w:val="18"/>
                <w:szCs w:val="18"/>
              </w:rPr>
            </w:pPr>
          </w:p>
        </w:tc>
        <w:tc>
          <w:tcPr>
            <w:tcW w:w="1834" w:type="pct"/>
            <w:gridSpan w:val="6"/>
            <w:shd w:val="clear" w:color="auto" w:fill="auto"/>
            <w:vAlign w:val="center"/>
          </w:tcPr>
          <w:p>
            <w:pPr>
              <w:spacing w:line="240" w:lineRule="auto"/>
              <w:jc w:val="center"/>
              <w:rPr>
                <w:rFonts w:ascii="Times New Roman"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0" w:type="pct"/>
            <w:vMerge w:val="continue"/>
            <w:shd w:val="clear" w:color="auto" w:fill="auto"/>
            <w:vAlign w:val="center"/>
          </w:tcPr>
          <w:p>
            <w:pPr>
              <w:spacing w:line="240" w:lineRule="auto"/>
              <w:jc w:val="center"/>
              <w:rPr>
                <w:rFonts w:ascii="Times New Roman" w:eastAsia="宋体"/>
                <w:sz w:val="18"/>
                <w:szCs w:val="18"/>
              </w:rPr>
            </w:pPr>
          </w:p>
        </w:tc>
        <w:tc>
          <w:tcPr>
            <w:tcW w:w="943" w:type="pct"/>
            <w:gridSpan w:val="2"/>
            <w:vMerge w:val="restart"/>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工商营业执照</w:t>
            </w:r>
          </w:p>
        </w:tc>
        <w:tc>
          <w:tcPr>
            <w:tcW w:w="1841" w:type="pct"/>
            <w:gridSpan w:val="6"/>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有</w:t>
            </w:r>
          </w:p>
        </w:tc>
        <w:tc>
          <w:tcPr>
            <w:tcW w:w="1834" w:type="pct"/>
            <w:gridSpan w:val="6"/>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0" w:type="pct"/>
            <w:vMerge w:val="continue"/>
            <w:shd w:val="clear" w:color="auto" w:fill="auto"/>
            <w:vAlign w:val="center"/>
          </w:tcPr>
          <w:p>
            <w:pPr>
              <w:spacing w:line="240" w:lineRule="auto"/>
              <w:jc w:val="center"/>
              <w:rPr>
                <w:rFonts w:ascii="Times New Roman" w:eastAsia="宋体"/>
                <w:sz w:val="18"/>
                <w:szCs w:val="18"/>
              </w:rPr>
            </w:pPr>
          </w:p>
        </w:tc>
        <w:tc>
          <w:tcPr>
            <w:tcW w:w="943" w:type="pct"/>
            <w:gridSpan w:val="2"/>
            <w:vMerge w:val="continue"/>
            <w:shd w:val="clear" w:color="auto" w:fill="auto"/>
            <w:vAlign w:val="center"/>
          </w:tcPr>
          <w:p>
            <w:pPr>
              <w:spacing w:line="240" w:lineRule="auto"/>
              <w:jc w:val="center"/>
              <w:rPr>
                <w:rFonts w:ascii="Times New Roman" w:eastAsia="宋体"/>
                <w:sz w:val="18"/>
                <w:szCs w:val="18"/>
              </w:rPr>
            </w:pPr>
          </w:p>
        </w:tc>
        <w:tc>
          <w:tcPr>
            <w:tcW w:w="1841" w:type="pct"/>
            <w:gridSpan w:val="6"/>
            <w:shd w:val="clear" w:color="auto" w:fill="auto"/>
            <w:vAlign w:val="center"/>
          </w:tcPr>
          <w:p>
            <w:pPr>
              <w:spacing w:line="240" w:lineRule="auto"/>
              <w:jc w:val="center"/>
              <w:rPr>
                <w:rFonts w:ascii="Times New Roman" w:eastAsia="宋体"/>
                <w:sz w:val="18"/>
                <w:szCs w:val="18"/>
              </w:rPr>
            </w:pPr>
          </w:p>
        </w:tc>
        <w:tc>
          <w:tcPr>
            <w:tcW w:w="1834" w:type="pct"/>
            <w:gridSpan w:val="6"/>
            <w:shd w:val="clear" w:color="auto" w:fill="auto"/>
            <w:vAlign w:val="center"/>
          </w:tcPr>
          <w:p>
            <w:pPr>
              <w:spacing w:line="240" w:lineRule="auto"/>
              <w:jc w:val="center"/>
              <w:rPr>
                <w:rFonts w:ascii="Times New Roman"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0" w:type="pct"/>
            <w:vMerge w:val="continue"/>
            <w:shd w:val="clear" w:color="auto" w:fill="auto"/>
            <w:vAlign w:val="center"/>
          </w:tcPr>
          <w:p>
            <w:pPr>
              <w:spacing w:line="240" w:lineRule="auto"/>
              <w:jc w:val="center"/>
              <w:rPr>
                <w:rFonts w:ascii="Times New Roman" w:eastAsia="宋体"/>
                <w:sz w:val="18"/>
                <w:szCs w:val="18"/>
              </w:rPr>
            </w:pPr>
          </w:p>
        </w:tc>
        <w:tc>
          <w:tcPr>
            <w:tcW w:w="943" w:type="pct"/>
            <w:gridSpan w:val="2"/>
            <w:vMerge w:val="restart"/>
            <w:shd w:val="clear" w:color="auto" w:fill="auto"/>
            <w:vAlign w:val="center"/>
          </w:tcPr>
          <w:p>
            <w:pPr>
              <w:spacing w:line="240" w:lineRule="auto"/>
              <w:jc w:val="center"/>
              <w:rPr>
                <w:rFonts w:ascii="Times New Roman" w:eastAsia="宋体"/>
                <w:sz w:val="18"/>
                <w:szCs w:val="18"/>
              </w:rPr>
            </w:pPr>
            <w:r>
              <w:rPr>
                <w:rFonts w:ascii="Times New Roman" w:eastAsia="宋体"/>
                <w:sz w:val="18"/>
                <w:szCs w:val="18"/>
              </w:rPr>
              <w:t>*</w:t>
            </w:r>
            <w:r>
              <w:rPr>
                <w:rFonts w:hint="eastAsia" w:ascii="Times New Roman" w:eastAsia="宋体"/>
                <w:sz w:val="18"/>
                <w:szCs w:val="18"/>
              </w:rPr>
              <w:t>购机者发票</w:t>
            </w:r>
          </w:p>
        </w:tc>
        <w:tc>
          <w:tcPr>
            <w:tcW w:w="1841" w:type="pct"/>
            <w:gridSpan w:val="6"/>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有</w:t>
            </w:r>
          </w:p>
        </w:tc>
        <w:tc>
          <w:tcPr>
            <w:tcW w:w="1834" w:type="pct"/>
            <w:gridSpan w:val="6"/>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0" w:type="pct"/>
            <w:vMerge w:val="continue"/>
            <w:shd w:val="clear" w:color="auto" w:fill="auto"/>
            <w:vAlign w:val="center"/>
          </w:tcPr>
          <w:p>
            <w:pPr>
              <w:spacing w:line="240" w:lineRule="auto"/>
              <w:jc w:val="center"/>
              <w:rPr>
                <w:rFonts w:ascii="Times New Roman" w:eastAsia="宋体"/>
                <w:sz w:val="18"/>
                <w:szCs w:val="18"/>
              </w:rPr>
            </w:pPr>
          </w:p>
        </w:tc>
        <w:tc>
          <w:tcPr>
            <w:tcW w:w="943" w:type="pct"/>
            <w:gridSpan w:val="2"/>
            <w:vMerge w:val="continue"/>
            <w:shd w:val="clear" w:color="auto" w:fill="auto"/>
            <w:vAlign w:val="center"/>
          </w:tcPr>
          <w:p>
            <w:pPr>
              <w:spacing w:line="240" w:lineRule="auto"/>
              <w:jc w:val="center"/>
              <w:rPr>
                <w:rFonts w:ascii="Times New Roman" w:eastAsia="宋体"/>
                <w:sz w:val="18"/>
                <w:szCs w:val="18"/>
              </w:rPr>
            </w:pPr>
          </w:p>
        </w:tc>
        <w:tc>
          <w:tcPr>
            <w:tcW w:w="1841" w:type="pct"/>
            <w:gridSpan w:val="6"/>
            <w:shd w:val="clear" w:color="auto" w:fill="auto"/>
            <w:vAlign w:val="center"/>
          </w:tcPr>
          <w:p>
            <w:pPr>
              <w:spacing w:line="240" w:lineRule="auto"/>
              <w:jc w:val="center"/>
              <w:rPr>
                <w:rFonts w:ascii="Times New Roman" w:eastAsia="宋体"/>
                <w:sz w:val="18"/>
                <w:szCs w:val="18"/>
              </w:rPr>
            </w:pPr>
          </w:p>
        </w:tc>
        <w:tc>
          <w:tcPr>
            <w:tcW w:w="1834" w:type="pct"/>
            <w:gridSpan w:val="6"/>
            <w:shd w:val="clear" w:color="auto" w:fill="auto"/>
            <w:vAlign w:val="center"/>
          </w:tcPr>
          <w:p>
            <w:pPr>
              <w:spacing w:line="240" w:lineRule="auto"/>
              <w:jc w:val="center"/>
              <w:rPr>
                <w:rFonts w:ascii="Times New Roman"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0" w:type="pct"/>
            <w:vMerge w:val="continue"/>
            <w:shd w:val="clear" w:color="auto" w:fill="auto"/>
            <w:vAlign w:val="center"/>
          </w:tcPr>
          <w:p>
            <w:pPr>
              <w:spacing w:line="240" w:lineRule="auto"/>
              <w:jc w:val="center"/>
              <w:rPr>
                <w:rFonts w:ascii="Times New Roman" w:eastAsia="宋体"/>
                <w:sz w:val="18"/>
                <w:szCs w:val="18"/>
              </w:rPr>
            </w:pPr>
          </w:p>
        </w:tc>
        <w:tc>
          <w:tcPr>
            <w:tcW w:w="943" w:type="pct"/>
            <w:gridSpan w:val="2"/>
            <w:vMerge w:val="restart"/>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成套设备（包括单机）说明书</w:t>
            </w:r>
          </w:p>
        </w:tc>
        <w:tc>
          <w:tcPr>
            <w:tcW w:w="1841" w:type="pct"/>
            <w:gridSpan w:val="6"/>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有</w:t>
            </w:r>
          </w:p>
        </w:tc>
        <w:tc>
          <w:tcPr>
            <w:tcW w:w="1834" w:type="pct"/>
            <w:gridSpan w:val="6"/>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0" w:type="pct"/>
            <w:vMerge w:val="continue"/>
            <w:shd w:val="clear" w:color="auto" w:fill="auto"/>
            <w:vAlign w:val="center"/>
          </w:tcPr>
          <w:p>
            <w:pPr>
              <w:spacing w:line="240" w:lineRule="auto"/>
              <w:jc w:val="center"/>
              <w:rPr>
                <w:rFonts w:ascii="Times New Roman" w:eastAsia="宋体"/>
                <w:sz w:val="18"/>
                <w:szCs w:val="18"/>
              </w:rPr>
            </w:pPr>
          </w:p>
        </w:tc>
        <w:tc>
          <w:tcPr>
            <w:tcW w:w="943" w:type="pct"/>
            <w:gridSpan w:val="2"/>
            <w:vMerge w:val="continue"/>
            <w:shd w:val="clear" w:color="auto" w:fill="auto"/>
            <w:vAlign w:val="center"/>
          </w:tcPr>
          <w:p>
            <w:pPr>
              <w:spacing w:line="240" w:lineRule="auto"/>
              <w:jc w:val="center"/>
              <w:rPr>
                <w:rFonts w:ascii="Times New Roman" w:eastAsia="宋体"/>
                <w:sz w:val="18"/>
                <w:szCs w:val="18"/>
              </w:rPr>
            </w:pPr>
          </w:p>
        </w:tc>
        <w:tc>
          <w:tcPr>
            <w:tcW w:w="1841" w:type="pct"/>
            <w:gridSpan w:val="6"/>
            <w:shd w:val="clear" w:color="auto" w:fill="auto"/>
            <w:vAlign w:val="center"/>
          </w:tcPr>
          <w:p>
            <w:pPr>
              <w:spacing w:line="240" w:lineRule="auto"/>
              <w:jc w:val="center"/>
              <w:rPr>
                <w:rFonts w:ascii="Times New Roman" w:eastAsia="宋体"/>
                <w:sz w:val="18"/>
                <w:szCs w:val="18"/>
              </w:rPr>
            </w:pPr>
          </w:p>
        </w:tc>
        <w:tc>
          <w:tcPr>
            <w:tcW w:w="1834" w:type="pct"/>
            <w:gridSpan w:val="6"/>
            <w:shd w:val="clear" w:color="auto" w:fill="auto"/>
            <w:vAlign w:val="center"/>
          </w:tcPr>
          <w:p>
            <w:pPr>
              <w:spacing w:line="240" w:lineRule="auto"/>
              <w:jc w:val="center"/>
              <w:rPr>
                <w:rFonts w:ascii="Times New Roman"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0" w:type="pct"/>
            <w:vMerge w:val="continue"/>
            <w:shd w:val="clear" w:color="auto" w:fill="auto"/>
            <w:vAlign w:val="center"/>
          </w:tcPr>
          <w:p>
            <w:pPr>
              <w:spacing w:line="240" w:lineRule="auto"/>
              <w:jc w:val="center"/>
              <w:rPr>
                <w:rFonts w:ascii="Times New Roman" w:eastAsia="宋体"/>
                <w:sz w:val="18"/>
                <w:szCs w:val="18"/>
              </w:rPr>
            </w:pPr>
          </w:p>
        </w:tc>
        <w:tc>
          <w:tcPr>
            <w:tcW w:w="943" w:type="pct"/>
            <w:gridSpan w:val="2"/>
            <w:vMerge w:val="restart"/>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售后服务承诺书</w:t>
            </w:r>
          </w:p>
        </w:tc>
        <w:tc>
          <w:tcPr>
            <w:tcW w:w="1841" w:type="pct"/>
            <w:gridSpan w:val="6"/>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有</w:t>
            </w:r>
          </w:p>
        </w:tc>
        <w:tc>
          <w:tcPr>
            <w:tcW w:w="1834" w:type="pct"/>
            <w:gridSpan w:val="6"/>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0" w:type="pct"/>
            <w:vMerge w:val="continue"/>
            <w:shd w:val="clear" w:color="auto" w:fill="auto"/>
            <w:vAlign w:val="center"/>
          </w:tcPr>
          <w:p>
            <w:pPr>
              <w:spacing w:line="240" w:lineRule="auto"/>
              <w:jc w:val="center"/>
              <w:rPr>
                <w:rFonts w:ascii="Times New Roman" w:eastAsia="宋体"/>
                <w:sz w:val="18"/>
                <w:szCs w:val="18"/>
              </w:rPr>
            </w:pPr>
          </w:p>
        </w:tc>
        <w:tc>
          <w:tcPr>
            <w:tcW w:w="943" w:type="pct"/>
            <w:gridSpan w:val="2"/>
            <w:vMerge w:val="continue"/>
            <w:shd w:val="clear" w:color="auto" w:fill="auto"/>
            <w:vAlign w:val="center"/>
          </w:tcPr>
          <w:p>
            <w:pPr>
              <w:spacing w:line="240" w:lineRule="auto"/>
              <w:jc w:val="center"/>
              <w:rPr>
                <w:rFonts w:ascii="Times New Roman" w:eastAsia="宋体"/>
                <w:sz w:val="18"/>
                <w:szCs w:val="18"/>
              </w:rPr>
            </w:pPr>
          </w:p>
        </w:tc>
        <w:tc>
          <w:tcPr>
            <w:tcW w:w="1841" w:type="pct"/>
            <w:gridSpan w:val="6"/>
            <w:shd w:val="clear" w:color="auto" w:fill="auto"/>
            <w:vAlign w:val="center"/>
          </w:tcPr>
          <w:p>
            <w:pPr>
              <w:spacing w:line="240" w:lineRule="auto"/>
              <w:jc w:val="center"/>
              <w:rPr>
                <w:rFonts w:ascii="Times New Roman" w:eastAsia="宋体"/>
                <w:sz w:val="18"/>
                <w:szCs w:val="18"/>
              </w:rPr>
            </w:pPr>
          </w:p>
        </w:tc>
        <w:tc>
          <w:tcPr>
            <w:tcW w:w="1834" w:type="pct"/>
            <w:gridSpan w:val="6"/>
            <w:shd w:val="clear" w:color="auto" w:fill="auto"/>
            <w:vAlign w:val="center"/>
          </w:tcPr>
          <w:p>
            <w:pPr>
              <w:spacing w:line="240" w:lineRule="auto"/>
              <w:jc w:val="center"/>
              <w:rPr>
                <w:rFonts w:ascii="Times New Roman"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0" w:type="pct"/>
            <w:vMerge w:val="restart"/>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工</w:t>
            </w:r>
          </w:p>
          <w:p>
            <w:pPr>
              <w:spacing w:line="240" w:lineRule="auto"/>
              <w:jc w:val="center"/>
              <w:rPr>
                <w:rFonts w:ascii="Times New Roman" w:eastAsia="宋体"/>
                <w:sz w:val="18"/>
                <w:szCs w:val="18"/>
              </w:rPr>
            </w:pPr>
            <w:r>
              <w:rPr>
                <w:rFonts w:hint="eastAsia" w:ascii="Times New Roman" w:eastAsia="宋体"/>
                <w:sz w:val="18"/>
                <w:szCs w:val="18"/>
              </w:rPr>
              <w:t>程</w:t>
            </w:r>
          </w:p>
          <w:p>
            <w:pPr>
              <w:spacing w:line="240" w:lineRule="auto"/>
              <w:jc w:val="center"/>
              <w:rPr>
                <w:rFonts w:ascii="Times New Roman" w:eastAsia="宋体"/>
                <w:sz w:val="18"/>
                <w:szCs w:val="18"/>
              </w:rPr>
            </w:pPr>
            <w:r>
              <w:rPr>
                <w:rFonts w:hint="eastAsia" w:ascii="Times New Roman" w:eastAsia="宋体"/>
                <w:sz w:val="18"/>
                <w:szCs w:val="18"/>
              </w:rPr>
              <w:t>验</w:t>
            </w:r>
          </w:p>
          <w:p>
            <w:pPr>
              <w:spacing w:line="240" w:lineRule="auto"/>
              <w:jc w:val="center"/>
              <w:rPr>
                <w:rFonts w:ascii="Times New Roman" w:eastAsia="宋体"/>
                <w:sz w:val="18"/>
                <w:szCs w:val="18"/>
              </w:rPr>
            </w:pPr>
            <w:r>
              <w:rPr>
                <w:rFonts w:hint="eastAsia" w:ascii="Times New Roman" w:eastAsia="宋体"/>
                <w:sz w:val="18"/>
                <w:szCs w:val="18"/>
              </w:rPr>
              <w:t>收</w:t>
            </w:r>
          </w:p>
        </w:tc>
        <w:tc>
          <w:tcPr>
            <w:tcW w:w="943" w:type="pct"/>
            <w:gridSpan w:val="2"/>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设施名称</w:t>
            </w:r>
          </w:p>
        </w:tc>
        <w:tc>
          <w:tcPr>
            <w:tcW w:w="1841" w:type="pct"/>
            <w:gridSpan w:val="6"/>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建筑形式</w:t>
            </w:r>
          </w:p>
        </w:tc>
        <w:tc>
          <w:tcPr>
            <w:tcW w:w="1834" w:type="pct"/>
            <w:gridSpan w:val="6"/>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建筑面积（㎡）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0" w:type="pct"/>
            <w:vMerge w:val="continue"/>
            <w:shd w:val="clear" w:color="auto" w:fill="auto"/>
            <w:vAlign w:val="center"/>
          </w:tcPr>
          <w:p>
            <w:pPr>
              <w:spacing w:line="240" w:lineRule="auto"/>
              <w:jc w:val="center"/>
              <w:rPr>
                <w:rFonts w:ascii="Times New Roman" w:eastAsia="宋体"/>
                <w:sz w:val="18"/>
                <w:szCs w:val="18"/>
              </w:rPr>
            </w:pPr>
          </w:p>
        </w:tc>
        <w:tc>
          <w:tcPr>
            <w:tcW w:w="943" w:type="pct"/>
            <w:gridSpan w:val="2"/>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lang w:eastAsia="zh-CN"/>
              </w:rPr>
              <w:t>烘干厂房</w:t>
            </w:r>
          </w:p>
        </w:tc>
        <w:tc>
          <w:tcPr>
            <w:tcW w:w="1841" w:type="pct"/>
            <w:gridSpan w:val="6"/>
            <w:shd w:val="clear" w:color="auto" w:fill="auto"/>
            <w:vAlign w:val="center"/>
          </w:tcPr>
          <w:p>
            <w:pPr>
              <w:spacing w:line="240" w:lineRule="auto"/>
              <w:jc w:val="center"/>
              <w:rPr>
                <w:rFonts w:ascii="Times New Roman" w:eastAsia="宋体"/>
                <w:sz w:val="18"/>
                <w:szCs w:val="18"/>
              </w:rPr>
            </w:pPr>
          </w:p>
        </w:tc>
        <w:tc>
          <w:tcPr>
            <w:tcW w:w="1834" w:type="pct"/>
            <w:gridSpan w:val="6"/>
            <w:shd w:val="clear" w:color="auto" w:fill="auto"/>
            <w:vAlign w:val="center"/>
          </w:tcPr>
          <w:p>
            <w:pPr>
              <w:spacing w:line="240" w:lineRule="auto"/>
              <w:jc w:val="center"/>
              <w:rPr>
                <w:rFonts w:ascii="Times New Roman"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0" w:type="pct"/>
            <w:vMerge w:val="continue"/>
            <w:shd w:val="clear" w:color="auto" w:fill="auto"/>
            <w:vAlign w:val="center"/>
          </w:tcPr>
          <w:p>
            <w:pPr>
              <w:spacing w:line="240" w:lineRule="auto"/>
              <w:jc w:val="center"/>
              <w:rPr>
                <w:rFonts w:ascii="Times New Roman" w:eastAsia="宋体"/>
                <w:sz w:val="18"/>
                <w:szCs w:val="18"/>
              </w:rPr>
            </w:pPr>
          </w:p>
        </w:tc>
        <w:tc>
          <w:tcPr>
            <w:tcW w:w="943" w:type="pct"/>
            <w:gridSpan w:val="2"/>
            <w:shd w:val="clear" w:color="auto" w:fill="auto"/>
            <w:vAlign w:val="center"/>
          </w:tcPr>
          <w:p>
            <w:pPr>
              <w:spacing w:line="240" w:lineRule="auto"/>
              <w:jc w:val="center"/>
              <w:rPr>
                <w:rFonts w:hint="eastAsia" w:ascii="Times New Roman" w:eastAsia="宋体"/>
                <w:sz w:val="18"/>
                <w:szCs w:val="18"/>
                <w:lang w:eastAsia="zh-CN"/>
              </w:rPr>
            </w:pPr>
            <w:r>
              <w:rPr>
                <w:rFonts w:hint="eastAsia" w:ascii="Times New Roman" w:eastAsia="宋体"/>
                <w:sz w:val="18"/>
                <w:szCs w:val="18"/>
              </w:rPr>
              <w:t>除尘室</w:t>
            </w:r>
          </w:p>
        </w:tc>
        <w:tc>
          <w:tcPr>
            <w:tcW w:w="1841" w:type="pct"/>
            <w:gridSpan w:val="6"/>
            <w:shd w:val="clear" w:color="auto" w:fill="auto"/>
            <w:vAlign w:val="center"/>
          </w:tcPr>
          <w:p>
            <w:pPr>
              <w:spacing w:line="240" w:lineRule="auto"/>
              <w:jc w:val="center"/>
              <w:rPr>
                <w:rFonts w:ascii="Times New Roman" w:eastAsia="宋体"/>
                <w:sz w:val="18"/>
                <w:szCs w:val="18"/>
              </w:rPr>
            </w:pPr>
          </w:p>
        </w:tc>
        <w:tc>
          <w:tcPr>
            <w:tcW w:w="1834" w:type="pct"/>
            <w:gridSpan w:val="6"/>
            <w:shd w:val="clear" w:color="auto" w:fill="auto"/>
            <w:vAlign w:val="center"/>
          </w:tcPr>
          <w:p>
            <w:pPr>
              <w:spacing w:line="240" w:lineRule="auto"/>
              <w:jc w:val="center"/>
              <w:rPr>
                <w:rFonts w:ascii="Times New Roman"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0" w:type="pct"/>
            <w:vMerge w:val="continue"/>
            <w:shd w:val="clear" w:color="auto" w:fill="auto"/>
            <w:vAlign w:val="center"/>
          </w:tcPr>
          <w:p>
            <w:pPr>
              <w:spacing w:line="240" w:lineRule="auto"/>
              <w:jc w:val="center"/>
              <w:rPr>
                <w:rFonts w:ascii="Times New Roman" w:eastAsia="宋体"/>
                <w:sz w:val="18"/>
                <w:szCs w:val="18"/>
              </w:rPr>
            </w:pPr>
          </w:p>
        </w:tc>
        <w:tc>
          <w:tcPr>
            <w:tcW w:w="943" w:type="pct"/>
            <w:gridSpan w:val="2"/>
            <w:shd w:val="clear" w:color="auto" w:fill="auto"/>
            <w:vAlign w:val="center"/>
          </w:tcPr>
          <w:p>
            <w:pPr>
              <w:spacing w:line="240" w:lineRule="auto"/>
              <w:jc w:val="center"/>
              <w:rPr>
                <w:rFonts w:hint="eastAsia" w:ascii="Times New Roman" w:eastAsia="宋体"/>
                <w:sz w:val="18"/>
                <w:szCs w:val="18"/>
                <w:lang w:eastAsia="zh-CN"/>
              </w:rPr>
            </w:pPr>
            <w:r>
              <w:rPr>
                <w:rFonts w:hint="eastAsia" w:ascii="Times New Roman" w:eastAsia="宋体"/>
                <w:sz w:val="18"/>
                <w:szCs w:val="18"/>
                <w:lang w:eastAsia="zh-CN"/>
              </w:rPr>
              <w:t>锅炉房</w:t>
            </w:r>
          </w:p>
        </w:tc>
        <w:tc>
          <w:tcPr>
            <w:tcW w:w="1841" w:type="pct"/>
            <w:gridSpan w:val="6"/>
            <w:shd w:val="clear" w:color="auto" w:fill="auto"/>
            <w:vAlign w:val="center"/>
          </w:tcPr>
          <w:p>
            <w:pPr>
              <w:spacing w:line="240" w:lineRule="auto"/>
              <w:jc w:val="center"/>
              <w:rPr>
                <w:rFonts w:ascii="Times New Roman" w:eastAsia="宋体"/>
                <w:sz w:val="18"/>
                <w:szCs w:val="18"/>
              </w:rPr>
            </w:pPr>
          </w:p>
        </w:tc>
        <w:tc>
          <w:tcPr>
            <w:tcW w:w="1834" w:type="pct"/>
            <w:gridSpan w:val="6"/>
            <w:shd w:val="clear" w:color="auto" w:fill="auto"/>
            <w:vAlign w:val="center"/>
          </w:tcPr>
          <w:p>
            <w:pPr>
              <w:spacing w:line="240" w:lineRule="auto"/>
              <w:jc w:val="center"/>
              <w:rPr>
                <w:rFonts w:ascii="Times New Roman"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0" w:type="pct"/>
            <w:vMerge w:val="continue"/>
            <w:shd w:val="clear" w:color="auto" w:fill="auto"/>
            <w:vAlign w:val="center"/>
          </w:tcPr>
          <w:p>
            <w:pPr>
              <w:spacing w:line="240" w:lineRule="auto"/>
              <w:jc w:val="center"/>
              <w:rPr>
                <w:rFonts w:ascii="Times New Roman" w:eastAsia="宋体"/>
                <w:sz w:val="18"/>
                <w:szCs w:val="18"/>
              </w:rPr>
            </w:pPr>
          </w:p>
        </w:tc>
        <w:tc>
          <w:tcPr>
            <w:tcW w:w="943" w:type="pct"/>
            <w:gridSpan w:val="2"/>
            <w:shd w:val="clear" w:color="auto" w:fill="auto"/>
            <w:vAlign w:val="center"/>
          </w:tcPr>
          <w:p>
            <w:pPr>
              <w:spacing w:line="240" w:lineRule="auto"/>
              <w:jc w:val="center"/>
              <w:rPr>
                <w:rFonts w:hint="eastAsia" w:ascii="Times New Roman" w:eastAsia="宋体"/>
                <w:sz w:val="18"/>
                <w:szCs w:val="18"/>
                <w:lang w:eastAsia="zh-CN"/>
              </w:rPr>
            </w:pPr>
          </w:p>
        </w:tc>
        <w:tc>
          <w:tcPr>
            <w:tcW w:w="1841" w:type="pct"/>
            <w:gridSpan w:val="6"/>
            <w:shd w:val="clear" w:color="auto" w:fill="auto"/>
            <w:vAlign w:val="center"/>
          </w:tcPr>
          <w:p>
            <w:pPr>
              <w:spacing w:line="240" w:lineRule="auto"/>
              <w:jc w:val="center"/>
              <w:rPr>
                <w:rFonts w:ascii="Times New Roman" w:eastAsia="宋体"/>
                <w:sz w:val="18"/>
                <w:szCs w:val="18"/>
              </w:rPr>
            </w:pPr>
          </w:p>
        </w:tc>
        <w:tc>
          <w:tcPr>
            <w:tcW w:w="1834" w:type="pct"/>
            <w:gridSpan w:val="6"/>
            <w:shd w:val="clear" w:color="auto" w:fill="auto"/>
            <w:vAlign w:val="center"/>
          </w:tcPr>
          <w:p>
            <w:pPr>
              <w:spacing w:line="240" w:lineRule="auto"/>
              <w:jc w:val="center"/>
              <w:rPr>
                <w:rFonts w:ascii="Times New Roman"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0" w:type="pct"/>
            <w:vMerge w:val="restart"/>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成</w:t>
            </w:r>
          </w:p>
          <w:p>
            <w:pPr>
              <w:spacing w:line="240" w:lineRule="auto"/>
              <w:jc w:val="center"/>
              <w:rPr>
                <w:rFonts w:ascii="Times New Roman" w:eastAsia="宋体"/>
                <w:sz w:val="18"/>
                <w:szCs w:val="18"/>
              </w:rPr>
            </w:pPr>
            <w:r>
              <w:rPr>
                <w:rFonts w:hint="eastAsia" w:ascii="Times New Roman" w:eastAsia="宋体"/>
                <w:sz w:val="18"/>
                <w:szCs w:val="18"/>
              </w:rPr>
              <w:t>套</w:t>
            </w:r>
          </w:p>
          <w:p>
            <w:pPr>
              <w:spacing w:line="240" w:lineRule="auto"/>
              <w:jc w:val="center"/>
              <w:rPr>
                <w:rFonts w:ascii="Times New Roman" w:eastAsia="宋体"/>
                <w:sz w:val="18"/>
                <w:szCs w:val="18"/>
              </w:rPr>
            </w:pPr>
            <w:r>
              <w:rPr>
                <w:rFonts w:hint="eastAsia" w:ascii="Times New Roman" w:eastAsia="宋体"/>
                <w:sz w:val="18"/>
                <w:szCs w:val="18"/>
              </w:rPr>
              <w:t>设</w:t>
            </w:r>
          </w:p>
          <w:p>
            <w:pPr>
              <w:spacing w:line="240" w:lineRule="auto"/>
              <w:jc w:val="center"/>
              <w:rPr>
                <w:rFonts w:ascii="Times New Roman" w:eastAsia="宋体"/>
                <w:sz w:val="18"/>
                <w:szCs w:val="18"/>
              </w:rPr>
            </w:pPr>
            <w:r>
              <w:rPr>
                <w:rFonts w:hint="eastAsia" w:ascii="Times New Roman" w:eastAsia="宋体"/>
                <w:sz w:val="18"/>
                <w:szCs w:val="18"/>
              </w:rPr>
              <w:t>备</w:t>
            </w:r>
          </w:p>
          <w:p>
            <w:pPr>
              <w:spacing w:line="240" w:lineRule="auto"/>
              <w:jc w:val="center"/>
              <w:rPr>
                <w:rFonts w:ascii="Times New Roman" w:eastAsia="宋体"/>
                <w:sz w:val="18"/>
                <w:szCs w:val="18"/>
              </w:rPr>
            </w:pPr>
            <w:r>
              <w:rPr>
                <w:rFonts w:hint="eastAsia" w:ascii="Times New Roman" w:eastAsia="宋体"/>
                <w:sz w:val="18"/>
                <w:szCs w:val="18"/>
              </w:rPr>
              <w:t>主</w:t>
            </w:r>
            <w:r>
              <w:rPr>
                <w:rFonts w:ascii="Times New Roman" w:eastAsia="宋体"/>
                <w:sz w:val="18"/>
                <w:szCs w:val="18"/>
              </w:rPr>
              <w:t xml:space="preserve">     </w:t>
            </w:r>
            <w:r>
              <w:rPr>
                <w:rFonts w:hint="eastAsia" w:ascii="Times New Roman" w:eastAsia="宋体"/>
                <w:sz w:val="18"/>
                <w:szCs w:val="18"/>
              </w:rPr>
              <w:t>要</w:t>
            </w:r>
            <w:r>
              <w:rPr>
                <w:rFonts w:ascii="Times New Roman" w:eastAsia="宋体"/>
                <w:sz w:val="18"/>
                <w:szCs w:val="18"/>
              </w:rPr>
              <w:t xml:space="preserve">     </w:t>
            </w:r>
            <w:r>
              <w:rPr>
                <w:rFonts w:hint="eastAsia" w:ascii="Times New Roman" w:eastAsia="宋体"/>
                <w:sz w:val="18"/>
                <w:szCs w:val="18"/>
              </w:rPr>
              <w:t>单</w:t>
            </w:r>
            <w:r>
              <w:rPr>
                <w:rFonts w:ascii="Times New Roman" w:eastAsia="宋体"/>
                <w:sz w:val="18"/>
                <w:szCs w:val="18"/>
              </w:rPr>
              <w:t xml:space="preserve">     </w:t>
            </w:r>
            <w:r>
              <w:rPr>
                <w:rFonts w:hint="eastAsia" w:ascii="Times New Roman" w:eastAsia="宋体"/>
                <w:sz w:val="18"/>
                <w:szCs w:val="18"/>
              </w:rPr>
              <w:t>机</w:t>
            </w:r>
            <w:r>
              <w:rPr>
                <w:rFonts w:ascii="Times New Roman" w:eastAsia="宋体"/>
                <w:sz w:val="18"/>
                <w:szCs w:val="18"/>
              </w:rPr>
              <w:t xml:space="preserve">              </w:t>
            </w:r>
            <w:r>
              <w:rPr>
                <w:rFonts w:hint="eastAsia" w:ascii="Times New Roman" w:eastAsia="宋体"/>
                <w:sz w:val="18"/>
                <w:szCs w:val="18"/>
              </w:rPr>
              <w:t>验</w:t>
            </w:r>
            <w:r>
              <w:rPr>
                <w:rFonts w:ascii="Times New Roman" w:eastAsia="宋体"/>
                <w:sz w:val="18"/>
                <w:szCs w:val="18"/>
              </w:rPr>
              <w:t xml:space="preserve">     </w:t>
            </w:r>
            <w:r>
              <w:rPr>
                <w:rFonts w:hint="eastAsia" w:ascii="Times New Roman" w:eastAsia="宋体"/>
                <w:sz w:val="18"/>
                <w:szCs w:val="18"/>
              </w:rPr>
              <w:t>收</w:t>
            </w:r>
          </w:p>
        </w:tc>
        <w:tc>
          <w:tcPr>
            <w:tcW w:w="943" w:type="pct"/>
            <w:gridSpan w:val="2"/>
            <w:shd w:val="clear" w:color="auto" w:fill="auto"/>
            <w:vAlign w:val="center"/>
          </w:tcPr>
          <w:p>
            <w:pPr>
              <w:spacing w:line="240" w:lineRule="auto"/>
              <w:jc w:val="center"/>
              <w:rPr>
                <w:rFonts w:ascii="Times New Roman" w:eastAsia="宋体"/>
                <w:b/>
                <w:bCs/>
                <w:sz w:val="18"/>
                <w:szCs w:val="18"/>
              </w:rPr>
            </w:pPr>
            <w:r>
              <w:rPr>
                <w:rFonts w:hint="eastAsia" w:ascii="Times New Roman" w:eastAsia="宋体"/>
                <w:b/>
                <w:bCs/>
                <w:sz w:val="18"/>
                <w:szCs w:val="18"/>
              </w:rPr>
              <w:t>设备名称</w:t>
            </w:r>
          </w:p>
        </w:tc>
        <w:tc>
          <w:tcPr>
            <w:tcW w:w="1227" w:type="pct"/>
            <w:gridSpan w:val="4"/>
            <w:shd w:val="clear" w:color="auto" w:fill="auto"/>
            <w:vAlign w:val="center"/>
          </w:tcPr>
          <w:p>
            <w:pPr>
              <w:spacing w:line="240" w:lineRule="auto"/>
              <w:jc w:val="center"/>
              <w:rPr>
                <w:rFonts w:ascii="Times New Roman" w:eastAsia="宋体"/>
                <w:b/>
                <w:bCs/>
                <w:sz w:val="18"/>
                <w:szCs w:val="18"/>
              </w:rPr>
            </w:pPr>
            <w:r>
              <w:rPr>
                <w:rFonts w:hint="eastAsia" w:ascii="Times New Roman" w:eastAsia="宋体"/>
                <w:b/>
                <w:bCs/>
                <w:sz w:val="18"/>
                <w:szCs w:val="18"/>
              </w:rPr>
              <w:t>对照实物</w:t>
            </w:r>
          </w:p>
        </w:tc>
        <w:tc>
          <w:tcPr>
            <w:tcW w:w="1231" w:type="pct"/>
            <w:gridSpan w:val="4"/>
            <w:shd w:val="clear" w:color="auto" w:fill="auto"/>
            <w:vAlign w:val="center"/>
          </w:tcPr>
          <w:p>
            <w:pPr>
              <w:spacing w:line="240" w:lineRule="auto"/>
              <w:jc w:val="center"/>
              <w:rPr>
                <w:rFonts w:ascii="Times New Roman" w:eastAsia="宋体"/>
                <w:b/>
                <w:bCs/>
                <w:sz w:val="18"/>
                <w:szCs w:val="18"/>
              </w:rPr>
            </w:pPr>
            <w:r>
              <w:rPr>
                <w:rFonts w:hint="eastAsia" w:ascii="Times New Roman" w:eastAsia="宋体"/>
                <w:b/>
                <w:bCs/>
                <w:sz w:val="18"/>
                <w:szCs w:val="18"/>
              </w:rPr>
              <w:t>数</w:t>
            </w:r>
            <w:r>
              <w:rPr>
                <w:rFonts w:ascii="Times New Roman" w:eastAsia="宋体"/>
                <w:b/>
                <w:bCs/>
                <w:sz w:val="18"/>
                <w:szCs w:val="18"/>
              </w:rPr>
              <w:t xml:space="preserve">  </w:t>
            </w:r>
            <w:r>
              <w:rPr>
                <w:rFonts w:hint="eastAsia" w:ascii="Times New Roman" w:eastAsia="宋体"/>
                <w:b/>
                <w:bCs/>
                <w:sz w:val="18"/>
                <w:szCs w:val="18"/>
              </w:rPr>
              <w:t>量</w:t>
            </w:r>
          </w:p>
        </w:tc>
        <w:tc>
          <w:tcPr>
            <w:tcW w:w="1217" w:type="pct"/>
            <w:gridSpan w:val="4"/>
            <w:shd w:val="clear" w:color="auto" w:fill="auto"/>
            <w:vAlign w:val="center"/>
          </w:tcPr>
          <w:p>
            <w:pPr>
              <w:spacing w:line="240" w:lineRule="auto"/>
              <w:jc w:val="center"/>
              <w:rPr>
                <w:rFonts w:ascii="Times New Roman" w:eastAsia="宋体"/>
                <w:b/>
                <w:bCs/>
                <w:sz w:val="18"/>
                <w:szCs w:val="18"/>
              </w:rPr>
            </w:pPr>
            <w:r>
              <w:rPr>
                <w:rFonts w:hint="eastAsia" w:ascii="Times New Roman" w:eastAsia="宋体"/>
                <w:b/>
                <w:bCs/>
                <w:sz w:val="18"/>
                <w:szCs w:val="18"/>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0" w:type="pct"/>
            <w:vMerge w:val="continue"/>
            <w:shd w:val="clear" w:color="auto" w:fill="auto"/>
            <w:vAlign w:val="center"/>
          </w:tcPr>
          <w:p>
            <w:pPr>
              <w:spacing w:line="240" w:lineRule="auto"/>
              <w:jc w:val="center"/>
              <w:rPr>
                <w:rFonts w:ascii="Times New Roman" w:eastAsia="宋体"/>
                <w:sz w:val="18"/>
                <w:szCs w:val="18"/>
              </w:rPr>
            </w:pPr>
          </w:p>
        </w:tc>
        <w:tc>
          <w:tcPr>
            <w:tcW w:w="943" w:type="pct"/>
            <w:gridSpan w:val="2"/>
            <w:vMerge w:val="restart"/>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固定式电子衡器</w:t>
            </w:r>
          </w:p>
        </w:tc>
        <w:tc>
          <w:tcPr>
            <w:tcW w:w="612" w:type="pct"/>
            <w:gridSpan w:val="2"/>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有</w:t>
            </w:r>
          </w:p>
        </w:tc>
        <w:tc>
          <w:tcPr>
            <w:tcW w:w="614" w:type="pct"/>
            <w:gridSpan w:val="2"/>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无</w:t>
            </w:r>
          </w:p>
        </w:tc>
        <w:tc>
          <w:tcPr>
            <w:tcW w:w="613" w:type="pct"/>
            <w:gridSpan w:val="2"/>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设计数量</w:t>
            </w:r>
          </w:p>
        </w:tc>
        <w:tc>
          <w:tcPr>
            <w:tcW w:w="617" w:type="pct"/>
            <w:gridSpan w:val="2"/>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实际数量</w:t>
            </w:r>
          </w:p>
        </w:tc>
        <w:tc>
          <w:tcPr>
            <w:tcW w:w="455" w:type="pct"/>
            <w:gridSpan w:val="2"/>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指标值</w:t>
            </w:r>
          </w:p>
        </w:tc>
        <w:tc>
          <w:tcPr>
            <w:tcW w:w="762" w:type="pct"/>
            <w:gridSpan w:val="2"/>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符合</w:t>
            </w:r>
            <w:r>
              <w:rPr>
                <w:rFonts w:ascii="Times New Roman" w:eastAsia="宋体"/>
                <w:sz w:val="18"/>
                <w:szCs w:val="18"/>
              </w:rPr>
              <w:t>/</w:t>
            </w:r>
            <w:r>
              <w:rPr>
                <w:rFonts w:hint="eastAsia" w:ascii="Times New Roman" w:eastAsia="宋体"/>
                <w:sz w:val="18"/>
                <w:szCs w:val="18"/>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0" w:type="pct"/>
            <w:vMerge w:val="continue"/>
            <w:shd w:val="clear" w:color="auto" w:fill="auto"/>
            <w:vAlign w:val="center"/>
          </w:tcPr>
          <w:p>
            <w:pPr>
              <w:spacing w:line="240" w:lineRule="auto"/>
              <w:jc w:val="center"/>
              <w:rPr>
                <w:rFonts w:ascii="Times New Roman" w:eastAsia="宋体"/>
                <w:sz w:val="18"/>
                <w:szCs w:val="18"/>
              </w:rPr>
            </w:pPr>
          </w:p>
        </w:tc>
        <w:tc>
          <w:tcPr>
            <w:tcW w:w="943" w:type="pct"/>
            <w:gridSpan w:val="2"/>
            <w:vMerge w:val="continue"/>
            <w:shd w:val="clear" w:color="auto" w:fill="auto"/>
            <w:vAlign w:val="center"/>
          </w:tcPr>
          <w:p>
            <w:pPr>
              <w:spacing w:line="240" w:lineRule="auto"/>
              <w:jc w:val="center"/>
              <w:rPr>
                <w:rFonts w:ascii="Times New Roman" w:eastAsia="宋体"/>
                <w:sz w:val="18"/>
                <w:szCs w:val="18"/>
              </w:rPr>
            </w:pPr>
          </w:p>
        </w:tc>
        <w:tc>
          <w:tcPr>
            <w:tcW w:w="612" w:type="pct"/>
            <w:gridSpan w:val="2"/>
            <w:shd w:val="clear" w:color="auto" w:fill="auto"/>
            <w:vAlign w:val="center"/>
          </w:tcPr>
          <w:p>
            <w:pPr>
              <w:spacing w:line="240" w:lineRule="auto"/>
              <w:jc w:val="center"/>
              <w:rPr>
                <w:rFonts w:ascii="Times New Roman" w:eastAsia="宋体"/>
                <w:sz w:val="18"/>
                <w:szCs w:val="18"/>
              </w:rPr>
            </w:pPr>
          </w:p>
        </w:tc>
        <w:tc>
          <w:tcPr>
            <w:tcW w:w="614" w:type="pct"/>
            <w:gridSpan w:val="2"/>
            <w:shd w:val="clear" w:color="auto" w:fill="auto"/>
            <w:vAlign w:val="center"/>
          </w:tcPr>
          <w:p>
            <w:pPr>
              <w:spacing w:line="240" w:lineRule="auto"/>
              <w:jc w:val="center"/>
              <w:rPr>
                <w:rFonts w:ascii="Times New Roman" w:eastAsia="宋体"/>
                <w:sz w:val="18"/>
                <w:szCs w:val="18"/>
              </w:rPr>
            </w:pPr>
          </w:p>
        </w:tc>
        <w:tc>
          <w:tcPr>
            <w:tcW w:w="613" w:type="pct"/>
            <w:gridSpan w:val="2"/>
            <w:shd w:val="clear" w:color="auto" w:fill="auto"/>
            <w:vAlign w:val="center"/>
          </w:tcPr>
          <w:p>
            <w:pPr>
              <w:spacing w:line="240" w:lineRule="auto"/>
              <w:jc w:val="center"/>
              <w:rPr>
                <w:rFonts w:ascii="Times New Roman" w:eastAsia="宋体"/>
                <w:sz w:val="18"/>
                <w:szCs w:val="18"/>
              </w:rPr>
            </w:pPr>
          </w:p>
        </w:tc>
        <w:tc>
          <w:tcPr>
            <w:tcW w:w="617" w:type="pct"/>
            <w:gridSpan w:val="2"/>
            <w:shd w:val="clear" w:color="auto" w:fill="auto"/>
            <w:vAlign w:val="center"/>
          </w:tcPr>
          <w:p>
            <w:pPr>
              <w:spacing w:line="240" w:lineRule="auto"/>
              <w:jc w:val="center"/>
              <w:rPr>
                <w:rFonts w:ascii="Times New Roman" w:eastAsia="宋体"/>
                <w:sz w:val="18"/>
                <w:szCs w:val="18"/>
              </w:rPr>
            </w:pPr>
          </w:p>
        </w:tc>
        <w:tc>
          <w:tcPr>
            <w:tcW w:w="455" w:type="pct"/>
            <w:gridSpan w:val="2"/>
            <w:shd w:val="clear" w:color="auto" w:fill="auto"/>
            <w:vAlign w:val="center"/>
          </w:tcPr>
          <w:p>
            <w:pPr>
              <w:spacing w:line="240" w:lineRule="auto"/>
              <w:jc w:val="center"/>
              <w:rPr>
                <w:rFonts w:ascii="Times New Roman" w:eastAsia="宋体"/>
                <w:sz w:val="18"/>
                <w:szCs w:val="18"/>
              </w:rPr>
            </w:pPr>
          </w:p>
        </w:tc>
        <w:tc>
          <w:tcPr>
            <w:tcW w:w="762" w:type="pct"/>
            <w:gridSpan w:val="2"/>
            <w:shd w:val="clear" w:color="auto" w:fill="auto"/>
            <w:vAlign w:val="center"/>
          </w:tcPr>
          <w:p>
            <w:pPr>
              <w:spacing w:line="240" w:lineRule="auto"/>
              <w:jc w:val="center"/>
              <w:rPr>
                <w:rFonts w:ascii="Times New Roman"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0" w:type="pct"/>
            <w:vMerge w:val="continue"/>
            <w:shd w:val="clear" w:color="auto" w:fill="auto"/>
            <w:vAlign w:val="center"/>
          </w:tcPr>
          <w:p>
            <w:pPr>
              <w:spacing w:line="240" w:lineRule="auto"/>
              <w:jc w:val="center"/>
              <w:rPr>
                <w:rFonts w:ascii="Times New Roman" w:eastAsia="宋体"/>
                <w:sz w:val="18"/>
                <w:szCs w:val="18"/>
              </w:rPr>
            </w:pPr>
          </w:p>
        </w:tc>
        <w:tc>
          <w:tcPr>
            <w:tcW w:w="943" w:type="pct"/>
            <w:gridSpan w:val="2"/>
            <w:vMerge w:val="restart"/>
            <w:shd w:val="clear" w:color="auto" w:fill="auto"/>
            <w:vAlign w:val="center"/>
          </w:tcPr>
          <w:p>
            <w:pPr>
              <w:spacing w:line="240" w:lineRule="auto"/>
              <w:jc w:val="center"/>
              <w:rPr>
                <w:rFonts w:ascii="Times New Roman" w:eastAsia="宋体"/>
                <w:sz w:val="18"/>
                <w:szCs w:val="18"/>
              </w:rPr>
            </w:pPr>
            <w:r>
              <w:rPr>
                <w:rFonts w:ascii="Times New Roman" w:eastAsia="宋体"/>
                <w:sz w:val="18"/>
                <w:szCs w:val="18"/>
              </w:rPr>
              <w:t>*</w:t>
            </w:r>
            <w:r>
              <w:rPr>
                <w:rFonts w:hint="eastAsia" w:ascii="Times New Roman" w:eastAsia="宋体"/>
                <w:sz w:val="18"/>
                <w:szCs w:val="18"/>
              </w:rPr>
              <w:t>初清筛</w:t>
            </w:r>
          </w:p>
        </w:tc>
        <w:tc>
          <w:tcPr>
            <w:tcW w:w="612" w:type="pct"/>
            <w:gridSpan w:val="2"/>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有</w:t>
            </w:r>
          </w:p>
        </w:tc>
        <w:tc>
          <w:tcPr>
            <w:tcW w:w="614" w:type="pct"/>
            <w:gridSpan w:val="2"/>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无</w:t>
            </w:r>
          </w:p>
        </w:tc>
        <w:tc>
          <w:tcPr>
            <w:tcW w:w="613" w:type="pct"/>
            <w:gridSpan w:val="2"/>
            <w:shd w:val="clear" w:color="auto" w:fill="auto"/>
          </w:tcPr>
          <w:p>
            <w:pPr>
              <w:spacing w:line="240" w:lineRule="auto"/>
              <w:jc w:val="center"/>
              <w:rPr>
                <w:rFonts w:ascii="Times New Roman" w:eastAsia="宋体"/>
                <w:sz w:val="18"/>
                <w:szCs w:val="18"/>
              </w:rPr>
            </w:pPr>
            <w:r>
              <w:rPr>
                <w:rFonts w:hint="eastAsia" w:ascii="Times New Roman" w:eastAsia="宋体"/>
                <w:sz w:val="18"/>
                <w:szCs w:val="18"/>
              </w:rPr>
              <w:t>设计数</w:t>
            </w:r>
          </w:p>
        </w:tc>
        <w:tc>
          <w:tcPr>
            <w:tcW w:w="617" w:type="pct"/>
            <w:gridSpan w:val="2"/>
            <w:shd w:val="clear" w:color="auto" w:fill="auto"/>
          </w:tcPr>
          <w:p>
            <w:pPr>
              <w:spacing w:line="240" w:lineRule="auto"/>
              <w:jc w:val="center"/>
              <w:rPr>
                <w:rFonts w:ascii="Times New Roman" w:eastAsia="宋体"/>
                <w:sz w:val="18"/>
                <w:szCs w:val="18"/>
              </w:rPr>
            </w:pPr>
            <w:r>
              <w:rPr>
                <w:rFonts w:hint="eastAsia" w:ascii="Times New Roman" w:eastAsia="宋体"/>
                <w:sz w:val="18"/>
                <w:szCs w:val="18"/>
              </w:rPr>
              <w:t>实际数量</w:t>
            </w:r>
          </w:p>
        </w:tc>
        <w:tc>
          <w:tcPr>
            <w:tcW w:w="455" w:type="pct"/>
            <w:gridSpan w:val="2"/>
            <w:shd w:val="clear" w:color="auto" w:fill="auto"/>
          </w:tcPr>
          <w:p>
            <w:pPr>
              <w:spacing w:line="240" w:lineRule="auto"/>
              <w:jc w:val="center"/>
              <w:rPr>
                <w:rFonts w:ascii="Times New Roman" w:eastAsia="宋体"/>
                <w:sz w:val="18"/>
                <w:szCs w:val="18"/>
              </w:rPr>
            </w:pPr>
            <w:r>
              <w:rPr>
                <w:rFonts w:hint="eastAsia" w:ascii="Times New Roman" w:eastAsia="宋体"/>
                <w:sz w:val="18"/>
                <w:szCs w:val="18"/>
              </w:rPr>
              <w:t>指标</w:t>
            </w:r>
            <w:r>
              <w:rPr>
                <w:rFonts w:hint="eastAsia" w:ascii="Segoe UI Symbol" w:hAnsi="Segoe UI Symbol" w:eastAsiaTheme="minorEastAsia"/>
                <w:sz w:val="18"/>
                <w:szCs w:val="18"/>
              </w:rPr>
              <w:t>值</w:t>
            </w:r>
          </w:p>
        </w:tc>
        <w:tc>
          <w:tcPr>
            <w:tcW w:w="762" w:type="pct"/>
            <w:gridSpan w:val="2"/>
            <w:shd w:val="clear" w:color="auto" w:fill="auto"/>
          </w:tcPr>
          <w:p>
            <w:pPr>
              <w:spacing w:line="240" w:lineRule="auto"/>
              <w:jc w:val="center"/>
              <w:rPr>
                <w:rFonts w:ascii="Times New Roman" w:eastAsia="宋体"/>
                <w:sz w:val="18"/>
                <w:szCs w:val="18"/>
              </w:rPr>
            </w:pPr>
            <w:r>
              <w:rPr>
                <w:rFonts w:hint="eastAsia" w:ascii="Times New Roman" w:eastAsia="宋体"/>
                <w:sz w:val="18"/>
                <w:szCs w:val="18"/>
              </w:rPr>
              <w:t>符合</w:t>
            </w:r>
            <w:r>
              <w:rPr>
                <w:rFonts w:ascii="Times New Roman" w:eastAsia="宋体"/>
                <w:sz w:val="18"/>
                <w:szCs w:val="18"/>
              </w:rPr>
              <w:t>/</w:t>
            </w:r>
            <w:r>
              <w:rPr>
                <w:rFonts w:hint="eastAsia" w:ascii="Times New Roman" w:eastAsia="宋体"/>
                <w:sz w:val="18"/>
                <w:szCs w:val="18"/>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0" w:type="pct"/>
            <w:vMerge w:val="continue"/>
            <w:shd w:val="clear" w:color="auto" w:fill="auto"/>
            <w:vAlign w:val="center"/>
          </w:tcPr>
          <w:p>
            <w:pPr>
              <w:spacing w:line="240" w:lineRule="auto"/>
              <w:jc w:val="center"/>
              <w:rPr>
                <w:rFonts w:ascii="Times New Roman" w:eastAsia="宋体"/>
                <w:sz w:val="18"/>
                <w:szCs w:val="18"/>
              </w:rPr>
            </w:pPr>
          </w:p>
        </w:tc>
        <w:tc>
          <w:tcPr>
            <w:tcW w:w="943" w:type="pct"/>
            <w:gridSpan w:val="2"/>
            <w:vMerge w:val="continue"/>
            <w:shd w:val="clear" w:color="auto" w:fill="auto"/>
            <w:vAlign w:val="center"/>
          </w:tcPr>
          <w:p>
            <w:pPr>
              <w:spacing w:line="240" w:lineRule="auto"/>
              <w:jc w:val="center"/>
              <w:rPr>
                <w:rFonts w:ascii="Times New Roman" w:eastAsia="宋体"/>
                <w:sz w:val="18"/>
                <w:szCs w:val="18"/>
              </w:rPr>
            </w:pPr>
          </w:p>
        </w:tc>
        <w:tc>
          <w:tcPr>
            <w:tcW w:w="612" w:type="pct"/>
            <w:gridSpan w:val="2"/>
            <w:shd w:val="clear" w:color="auto" w:fill="auto"/>
            <w:vAlign w:val="center"/>
          </w:tcPr>
          <w:p>
            <w:pPr>
              <w:spacing w:line="240" w:lineRule="auto"/>
              <w:jc w:val="center"/>
              <w:rPr>
                <w:rFonts w:ascii="Times New Roman" w:eastAsia="宋体"/>
                <w:sz w:val="18"/>
                <w:szCs w:val="18"/>
              </w:rPr>
            </w:pPr>
          </w:p>
        </w:tc>
        <w:tc>
          <w:tcPr>
            <w:tcW w:w="614" w:type="pct"/>
            <w:gridSpan w:val="2"/>
            <w:shd w:val="clear" w:color="auto" w:fill="auto"/>
            <w:vAlign w:val="center"/>
          </w:tcPr>
          <w:p>
            <w:pPr>
              <w:spacing w:line="240" w:lineRule="auto"/>
              <w:jc w:val="center"/>
              <w:rPr>
                <w:rFonts w:ascii="Times New Roman" w:eastAsia="宋体"/>
                <w:sz w:val="18"/>
                <w:szCs w:val="18"/>
              </w:rPr>
            </w:pPr>
          </w:p>
        </w:tc>
        <w:tc>
          <w:tcPr>
            <w:tcW w:w="613" w:type="pct"/>
            <w:gridSpan w:val="2"/>
            <w:shd w:val="clear" w:color="auto" w:fill="auto"/>
            <w:vAlign w:val="center"/>
          </w:tcPr>
          <w:p>
            <w:pPr>
              <w:spacing w:line="240" w:lineRule="auto"/>
              <w:jc w:val="center"/>
              <w:rPr>
                <w:rFonts w:ascii="Times New Roman" w:eastAsia="宋体"/>
                <w:sz w:val="18"/>
                <w:szCs w:val="18"/>
              </w:rPr>
            </w:pPr>
          </w:p>
        </w:tc>
        <w:tc>
          <w:tcPr>
            <w:tcW w:w="617" w:type="pct"/>
            <w:gridSpan w:val="2"/>
            <w:shd w:val="clear" w:color="auto" w:fill="auto"/>
            <w:vAlign w:val="center"/>
          </w:tcPr>
          <w:p>
            <w:pPr>
              <w:spacing w:line="240" w:lineRule="auto"/>
              <w:jc w:val="center"/>
              <w:rPr>
                <w:rFonts w:ascii="Times New Roman" w:eastAsia="宋体"/>
                <w:sz w:val="18"/>
                <w:szCs w:val="18"/>
              </w:rPr>
            </w:pPr>
          </w:p>
        </w:tc>
        <w:tc>
          <w:tcPr>
            <w:tcW w:w="455" w:type="pct"/>
            <w:gridSpan w:val="2"/>
            <w:shd w:val="clear" w:color="auto" w:fill="auto"/>
            <w:vAlign w:val="center"/>
          </w:tcPr>
          <w:p>
            <w:pPr>
              <w:spacing w:line="240" w:lineRule="auto"/>
              <w:jc w:val="center"/>
              <w:rPr>
                <w:rFonts w:ascii="Times New Roman" w:eastAsia="宋体"/>
                <w:sz w:val="18"/>
                <w:szCs w:val="18"/>
              </w:rPr>
            </w:pPr>
          </w:p>
        </w:tc>
        <w:tc>
          <w:tcPr>
            <w:tcW w:w="762" w:type="pct"/>
            <w:gridSpan w:val="2"/>
            <w:shd w:val="clear" w:color="auto" w:fill="auto"/>
            <w:vAlign w:val="center"/>
          </w:tcPr>
          <w:p>
            <w:pPr>
              <w:spacing w:line="240" w:lineRule="auto"/>
              <w:jc w:val="center"/>
              <w:rPr>
                <w:rFonts w:ascii="Times New Roman"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0" w:type="pct"/>
            <w:vMerge w:val="continue"/>
            <w:shd w:val="clear" w:color="auto" w:fill="auto"/>
            <w:vAlign w:val="center"/>
          </w:tcPr>
          <w:p>
            <w:pPr>
              <w:spacing w:line="240" w:lineRule="auto"/>
              <w:jc w:val="center"/>
              <w:rPr>
                <w:rFonts w:ascii="Times New Roman" w:eastAsia="宋体"/>
                <w:sz w:val="18"/>
                <w:szCs w:val="18"/>
              </w:rPr>
            </w:pPr>
          </w:p>
        </w:tc>
        <w:tc>
          <w:tcPr>
            <w:tcW w:w="943" w:type="pct"/>
            <w:gridSpan w:val="2"/>
            <w:vMerge w:val="restart"/>
            <w:shd w:val="clear" w:color="auto" w:fill="auto"/>
            <w:vAlign w:val="center"/>
          </w:tcPr>
          <w:p>
            <w:pPr>
              <w:spacing w:line="240" w:lineRule="auto"/>
              <w:jc w:val="center"/>
              <w:rPr>
                <w:rFonts w:ascii="Times New Roman" w:eastAsia="宋体"/>
                <w:sz w:val="18"/>
                <w:szCs w:val="18"/>
              </w:rPr>
            </w:pPr>
            <w:r>
              <w:rPr>
                <w:rFonts w:ascii="Times New Roman" w:eastAsia="宋体"/>
                <w:sz w:val="18"/>
                <w:szCs w:val="18"/>
              </w:rPr>
              <w:t>*</w:t>
            </w:r>
            <w:r>
              <w:rPr>
                <w:rFonts w:hint="eastAsia" w:ascii="Times New Roman" w:eastAsia="宋体"/>
                <w:sz w:val="18"/>
                <w:szCs w:val="18"/>
              </w:rPr>
              <w:t>提升机</w:t>
            </w:r>
          </w:p>
        </w:tc>
        <w:tc>
          <w:tcPr>
            <w:tcW w:w="612" w:type="pct"/>
            <w:gridSpan w:val="2"/>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有</w:t>
            </w:r>
          </w:p>
        </w:tc>
        <w:tc>
          <w:tcPr>
            <w:tcW w:w="614" w:type="pct"/>
            <w:gridSpan w:val="2"/>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无</w:t>
            </w:r>
          </w:p>
        </w:tc>
        <w:tc>
          <w:tcPr>
            <w:tcW w:w="613" w:type="pct"/>
            <w:gridSpan w:val="2"/>
            <w:shd w:val="clear" w:color="auto" w:fill="auto"/>
          </w:tcPr>
          <w:p>
            <w:pPr>
              <w:spacing w:line="240" w:lineRule="auto"/>
              <w:jc w:val="center"/>
              <w:rPr>
                <w:rFonts w:ascii="Times New Roman" w:eastAsia="宋体"/>
                <w:sz w:val="18"/>
                <w:szCs w:val="18"/>
              </w:rPr>
            </w:pPr>
            <w:r>
              <w:rPr>
                <w:rFonts w:hint="eastAsia" w:ascii="Times New Roman" w:eastAsia="宋体"/>
                <w:sz w:val="18"/>
                <w:szCs w:val="18"/>
              </w:rPr>
              <w:t>设计数</w:t>
            </w:r>
          </w:p>
        </w:tc>
        <w:tc>
          <w:tcPr>
            <w:tcW w:w="617" w:type="pct"/>
            <w:gridSpan w:val="2"/>
            <w:shd w:val="clear" w:color="auto" w:fill="auto"/>
          </w:tcPr>
          <w:p>
            <w:pPr>
              <w:spacing w:line="240" w:lineRule="auto"/>
              <w:jc w:val="center"/>
              <w:rPr>
                <w:rFonts w:ascii="Times New Roman" w:eastAsia="宋体"/>
                <w:sz w:val="18"/>
                <w:szCs w:val="18"/>
              </w:rPr>
            </w:pPr>
            <w:r>
              <w:rPr>
                <w:rFonts w:hint="eastAsia" w:ascii="Times New Roman" w:eastAsia="宋体"/>
                <w:sz w:val="18"/>
                <w:szCs w:val="18"/>
              </w:rPr>
              <w:t>实际数量</w:t>
            </w:r>
          </w:p>
        </w:tc>
        <w:tc>
          <w:tcPr>
            <w:tcW w:w="455" w:type="pct"/>
            <w:gridSpan w:val="2"/>
            <w:shd w:val="clear" w:color="auto" w:fill="auto"/>
          </w:tcPr>
          <w:p>
            <w:pPr>
              <w:spacing w:line="240" w:lineRule="auto"/>
              <w:jc w:val="center"/>
              <w:rPr>
                <w:rFonts w:ascii="Times New Roman" w:eastAsia="宋体"/>
                <w:sz w:val="18"/>
                <w:szCs w:val="18"/>
              </w:rPr>
            </w:pPr>
            <w:r>
              <w:rPr>
                <w:rFonts w:hint="eastAsia" w:ascii="Times New Roman" w:eastAsia="宋体"/>
                <w:sz w:val="18"/>
                <w:szCs w:val="18"/>
              </w:rPr>
              <w:t>指标</w:t>
            </w:r>
            <w:r>
              <w:rPr>
                <w:rFonts w:hint="eastAsia" w:ascii="Segoe UI Symbol" w:hAnsi="Segoe UI Symbol" w:eastAsiaTheme="minorEastAsia"/>
                <w:sz w:val="18"/>
                <w:szCs w:val="18"/>
              </w:rPr>
              <w:t>值</w:t>
            </w:r>
          </w:p>
        </w:tc>
        <w:tc>
          <w:tcPr>
            <w:tcW w:w="762" w:type="pct"/>
            <w:gridSpan w:val="2"/>
            <w:shd w:val="clear" w:color="auto" w:fill="auto"/>
          </w:tcPr>
          <w:p>
            <w:pPr>
              <w:spacing w:line="240" w:lineRule="auto"/>
              <w:jc w:val="center"/>
              <w:rPr>
                <w:rFonts w:ascii="Times New Roman" w:eastAsia="宋体"/>
                <w:sz w:val="18"/>
                <w:szCs w:val="18"/>
              </w:rPr>
            </w:pPr>
            <w:r>
              <w:rPr>
                <w:rFonts w:hint="eastAsia" w:ascii="Times New Roman" w:eastAsia="宋体"/>
                <w:sz w:val="18"/>
                <w:szCs w:val="18"/>
              </w:rPr>
              <w:t>符合</w:t>
            </w:r>
            <w:r>
              <w:rPr>
                <w:rFonts w:ascii="Times New Roman" w:eastAsia="宋体"/>
                <w:sz w:val="18"/>
                <w:szCs w:val="18"/>
              </w:rPr>
              <w:t>/</w:t>
            </w:r>
            <w:r>
              <w:rPr>
                <w:rFonts w:hint="eastAsia" w:ascii="Times New Roman" w:eastAsia="宋体"/>
                <w:sz w:val="18"/>
                <w:szCs w:val="18"/>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0" w:type="pct"/>
            <w:vMerge w:val="continue"/>
            <w:shd w:val="clear" w:color="auto" w:fill="auto"/>
            <w:vAlign w:val="center"/>
          </w:tcPr>
          <w:p>
            <w:pPr>
              <w:spacing w:line="240" w:lineRule="auto"/>
              <w:jc w:val="center"/>
              <w:rPr>
                <w:rFonts w:ascii="Times New Roman" w:eastAsia="宋体"/>
                <w:sz w:val="18"/>
                <w:szCs w:val="18"/>
              </w:rPr>
            </w:pPr>
          </w:p>
        </w:tc>
        <w:tc>
          <w:tcPr>
            <w:tcW w:w="943" w:type="pct"/>
            <w:gridSpan w:val="2"/>
            <w:vMerge w:val="continue"/>
            <w:shd w:val="clear" w:color="auto" w:fill="auto"/>
            <w:vAlign w:val="center"/>
          </w:tcPr>
          <w:p>
            <w:pPr>
              <w:spacing w:line="240" w:lineRule="auto"/>
              <w:jc w:val="center"/>
              <w:rPr>
                <w:rFonts w:ascii="Times New Roman" w:eastAsia="宋体"/>
                <w:sz w:val="18"/>
                <w:szCs w:val="18"/>
              </w:rPr>
            </w:pPr>
          </w:p>
        </w:tc>
        <w:tc>
          <w:tcPr>
            <w:tcW w:w="612" w:type="pct"/>
            <w:gridSpan w:val="2"/>
            <w:shd w:val="clear" w:color="auto" w:fill="auto"/>
            <w:vAlign w:val="center"/>
          </w:tcPr>
          <w:p>
            <w:pPr>
              <w:spacing w:line="240" w:lineRule="auto"/>
              <w:jc w:val="center"/>
              <w:rPr>
                <w:rFonts w:ascii="Times New Roman" w:eastAsia="宋体"/>
                <w:sz w:val="18"/>
                <w:szCs w:val="18"/>
              </w:rPr>
            </w:pPr>
          </w:p>
        </w:tc>
        <w:tc>
          <w:tcPr>
            <w:tcW w:w="614" w:type="pct"/>
            <w:gridSpan w:val="2"/>
            <w:shd w:val="clear" w:color="auto" w:fill="auto"/>
            <w:vAlign w:val="center"/>
          </w:tcPr>
          <w:p>
            <w:pPr>
              <w:spacing w:line="240" w:lineRule="auto"/>
              <w:jc w:val="center"/>
              <w:rPr>
                <w:rFonts w:ascii="Times New Roman" w:eastAsia="宋体"/>
                <w:sz w:val="18"/>
                <w:szCs w:val="18"/>
              </w:rPr>
            </w:pPr>
          </w:p>
        </w:tc>
        <w:tc>
          <w:tcPr>
            <w:tcW w:w="613" w:type="pct"/>
            <w:gridSpan w:val="2"/>
            <w:shd w:val="clear" w:color="auto" w:fill="auto"/>
            <w:vAlign w:val="center"/>
          </w:tcPr>
          <w:p>
            <w:pPr>
              <w:spacing w:line="240" w:lineRule="auto"/>
              <w:jc w:val="center"/>
              <w:rPr>
                <w:rFonts w:ascii="Times New Roman" w:eastAsia="宋体"/>
                <w:sz w:val="18"/>
                <w:szCs w:val="18"/>
              </w:rPr>
            </w:pPr>
          </w:p>
        </w:tc>
        <w:tc>
          <w:tcPr>
            <w:tcW w:w="617" w:type="pct"/>
            <w:gridSpan w:val="2"/>
            <w:shd w:val="clear" w:color="auto" w:fill="auto"/>
            <w:vAlign w:val="center"/>
          </w:tcPr>
          <w:p>
            <w:pPr>
              <w:spacing w:line="240" w:lineRule="auto"/>
              <w:jc w:val="center"/>
              <w:rPr>
                <w:rFonts w:ascii="Times New Roman" w:eastAsia="宋体"/>
                <w:sz w:val="18"/>
                <w:szCs w:val="18"/>
              </w:rPr>
            </w:pPr>
          </w:p>
        </w:tc>
        <w:tc>
          <w:tcPr>
            <w:tcW w:w="455" w:type="pct"/>
            <w:gridSpan w:val="2"/>
            <w:shd w:val="clear" w:color="auto" w:fill="auto"/>
            <w:vAlign w:val="center"/>
          </w:tcPr>
          <w:p>
            <w:pPr>
              <w:spacing w:line="240" w:lineRule="auto"/>
              <w:jc w:val="center"/>
              <w:rPr>
                <w:rFonts w:ascii="Times New Roman" w:eastAsia="宋体"/>
                <w:sz w:val="18"/>
                <w:szCs w:val="18"/>
              </w:rPr>
            </w:pPr>
          </w:p>
        </w:tc>
        <w:tc>
          <w:tcPr>
            <w:tcW w:w="762" w:type="pct"/>
            <w:gridSpan w:val="2"/>
            <w:shd w:val="clear" w:color="auto" w:fill="auto"/>
            <w:vAlign w:val="center"/>
          </w:tcPr>
          <w:p>
            <w:pPr>
              <w:spacing w:line="240" w:lineRule="auto"/>
              <w:jc w:val="center"/>
              <w:rPr>
                <w:rFonts w:ascii="Times New Roman"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0" w:type="pct"/>
            <w:vMerge w:val="continue"/>
            <w:shd w:val="clear" w:color="auto" w:fill="auto"/>
            <w:vAlign w:val="center"/>
          </w:tcPr>
          <w:p>
            <w:pPr>
              <w:spacing w:line="240" w:lineRule="auto"/>
              <w:jc w:val="center"/>
              <w:rPr>
                <w:rFonts w:ascii="Times New Roman" w:eastAsia="宋体"/>
                <w:sz w:val="18"/>
                <w:szCs w:val="18"/>
              </w:rPr>
            </w:pPr>
          </w:p>
        </w:tc>
        <w:tc>
          <w:tcPr>
            <w:tcW w:w="943" w:type="pct"/>
            <w:gridSpan w:val="2"/>
            <w:vMerge w:val="restart"/>
            <w:shd w:val="clear" w:color="auto" w:fill="auto"/>
            <w:vAlign w:val="center"/>
          </w:tcPr>
          <w:p>
            <w:pPr>
              <w:spacing w:line="240" w:lineRule="auto"/>
              <w:jc w:val="center"/>
              <w:rPr>
                <w:rFonts w:ascii="Times New Roman" w:eastAsia="宋体"/>
                <w:sz w:val="18"/>
                <w:szCs w:val="18"/>
              </w:rPr>
            </w:pPr>
            <w:r>
              <w:rPr>
                <w:rFonts w:ascii="Times New Roman" w:eastAsia="宋体"/>
                <w:sz w:val="18"/>
                <w:szCs w:val="18"/>
              </w:rPr>
              <w:t>*</w:t>
            </w:r>
            <w:r>
              <w:rPr>
                <w:rFonts w:hint="eastAsia" w:ascii="Times New Roman" w:eastAsia="宋体"/>
                <w:sz w:val="18"/>
                <w:szCs w:val="18"/>
              </w:rPr>
              <w:t>烘前仓</w:t>
            </w:r>
          </w:p>
        </w:tc>
        <w:tc>
          <w:tcPr>
            <w:tcW w:w="612" w:type="pct"/>
            <w:gridSpan w:val="2"/>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有</w:t>
            </w:r>
          </w:p>
        </w:tc>
        <w:tc>
          <w:tcPr>
            <w:tcW w:w="614" w:type="pct"/>
            <w:gridSpan w:val="2"/>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无</w:t>
            </w:r>
          </w:p>
        </w:tc>
        <w:tc>
          <w:tcPr>
            <w:tcW w:w="613" w:type="pct"/>
            <w:gridSpan w:val="2"/>
            <w:shd w:val="clear" w:color="auto" w:fill="auto"/>
          </w:tcPr>
          <w:p>
            <w:pPr>
              <w:spacing w:line="240" w:lineRule="auto"/>
              <w:jc w:val="center"/>
              <w:rPr>
                <w:rFonts w:ascii="Times New Roman" w:eastAsia="宋体"/>
                <w:sz w:val="18"/>
                <w:szCs w:val="18"/>
              </w:rPr>
            </w:pPr>
            <w:r>
              <w:rPr>
                <w:rFonts w:hint="eastAsia" w:ascii="Times New Roman" w:eastAsia="宋体"/>
                <w:sz w:val="18"/>
                <w:szCs w:val="18"/>
              </w:rPr>
              <w:t>设计数</w:t>
            </w:r>
          </w:p>
        </w:tc>
        <w:tc>
          <w:tcPr>
            <w:tcW w:w="617" w:type="pct"/>
            <w:gridSpan w:val="2"/>
            <w:shd w:val="clear" w:color="auto" w:fill="auto"/>
          </w:tcPr>
          <w:p>
            <w:pPr>
              <w:spacing w:line="240" w:lineRule="auto"/>
              <w:jc w:val="center"/>
              <w:rPr>
                <w:rFonts w:ascii="Times New Roman" w:eastAsia="宋体"/>
                <w:sz w:val="18"/>
                <w:szCs w:val="18"/>
              </w:rPr>
            </w:pPr>
            <w:r>
              <w:rPr>
                <w:rFonts w:hint="eastAsia" w:ascii="Times New Roman" w:eastAsia="宋体"/>
                <w:sz w:val="18"/>
                <w:szCs w:val="18"/>
              </w:rPr>
              <w:t>实际数量</w:t>
            </w:r>
          </w:p>
        </w:tc>
        <w:tc>
          <w:tcPr>
            <w:tcW w:w="455" w:type="pct"/>
            <w:gridSpan w:val="2"/>
            <w:shd w:val="clear" w:color="auto" w:fill="auto"/>
          </w:tcPr>
          <w:p>
            <w:pPr>
              <w:spacing w:line="240" w:lineRule="auto"/>
              <w:jc w:val="center"/>
              <w:rPr>
                <w:rFonts w:ascii="Times New Roman" w:eastAsia="宋体"/>
                <w:sz w:val="18"/>
                <w:szCs w:val="18"/>
              </w:rPr>
            </w:pPr>
            <w:r>
              <w:rPr>
                <w:rFonts w:hint="eastAsia" w:ascii="Times New Roman" w:eastAsia="宋体"/>
                <w:sz w:val="18"/>
                <w:szCs w:val="18"/>
              </w:rPr>
              <w:t>指标</w:t>
            </w:r>
            <w:r>
              <w:rPr>
                <w:rFonts w:hint="eastAsia" w:ascii="Segoe UI Symbol" w:hAnsi="Segoe UI Symbol" w:eastAsiaTheme="minorEastAsia"/>
                <w:sz w:val="18"/>
                <w:szCs w:val="18"/>
              </w:rPr>
              <w:t>值</w:t>
            </w:r>
          </w:p>
        </w:tc>
        <w:tc>
          <w:tcPr>
            <w:tcW w:w="762" w:type="pct"/>
            <w:gridSpan w:val="2"/>
            <w:shd w:val="clear" w:color="auto" w:fill="auto"/>
          </w:tcPr>
          <w:p>
            <w:pPr>
              <w:spacing w:line="240" w:lineRule="auto"/>
              <w:jc w:val="center"/>
              <w:rPr>
                <w:rFonts w:ascii="Times New Roman" w:eastAsia="宋体"/>
                <w:sz w:val="18"/>
                <w:szCs w:val="18"/>
              </w:rPr>
            </w:pPr>
            <w:r>
              <w:rPr>
                <w:rFonts w:hint="eastAsia" w:ascii="Times New Roman" w:eastAsia="宋体"/>
                <w:sz w:val="18"/>
                <w:szCs w:val="18"/>
              </w:rPr>
              <w:t>符合</w:t>
            </w:r>
            <w:r>
              <w:rPr>
                <w:rFonts w:ascii="Times New Roman" w:eastAsia="宋体"/>
                <w:sz w:val="18"/>
                <w:szCs w:val="18"/>
              </w:rPr>
              <w:t>/</w:t>
            </w:r>
            <w:r>
              <w:rPr>
                <w:rFonts w:hint="eastAsia" w:ascii="Times New Roman" w:eastAsia="宋体"/>
                <w:sz w:val="18"/>
                <w:szCs w:val="18"/>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0" w:type="pct"/>
            <w:vMerge w:val="continue"/>
            <w:shd w:val="clear" w:color="auto" w:fill="auto"/>
            <w:vAlign w:val="center"/>
          </w:tcPr>
          <w:p>
            <w:pPr>
              <w:spacing w:line="240" w:lineRule="auto"/>
              <w:jc w:val="center"/>
              <w:rPr>
                <w:rFonts w:ascii="Times New Roman" w:eastAsia="宋体"/>
                <w:sz w:val="18"/>
                <w:szCs w:val="18"/>
              </w:rPr>
            </w:pPr>
          </w:p>
        </w:tc>
        <w:tc>
          <w:tcPr>
            <w:tcW w:w="943" w:type="pct"/>
            <w:gridSpan w:val="2"/>
            <w:vMerge w:val="continue"/>
            <w:shd w:val="clear" w:color="auto" w:fill="auto"/>
            <w:vAlign w:val="center"/>
          </w:tcPr>
          <w:p>
            <w:pPr>
              <w:spacing w:line="240" w:lineRule="auto"/>
              <w:jc w:val="center"/>
              <w:rPr>
                <w:rFonts w:ascii="Times New Roman" w:eastAsia="宋体"/>
                <w:sz w:val="18"/>
                <w:szCs w:val="18"/>
              </w:rPr>
            </w:pPr>
          </w:p>
        </w:tc>
        <w:tc>
          <w:tcPr>
            <w:tcW w:w="612" w:type="pct"/>
            <w:gridSpan w:val="2"/>
            <w:shd w:val="clear" w:color="auto" w:fill="auto"/>
            <w:vAlign w:val="center"/>
          </w:tcPr>
          <w:p>
            <w:pPr>
              <w:spacing w:line="240" w:lineRule="auto"/>
              <w:jc w:val="center"/>
              <w:rPr>
                <w:rFonts w:ascii="Times New Roman" w:eastAsia="宋体"/>
                <w:sz w:val="18"/>
                <w:szCs w:val="18"/>
              </w:rPr>
            </w:pPr>
          </w:p>
        </w:tc>
        <w:tc>
          <w:tcPr>
            <w:tcW w:w="614" w:type="pct"/>
            <w:gridSpan w:val="2"/>
            <w:shd w:val="clear" w:color="auto" w:fill="auto"/>
            <w:vAlign w:val="center"/>
          </w:tcPr>
          <w:p>
            <w:pPr>
              <w:spacing w:line="240" w:lineRule="auto"/>
              <w:jc w:val="center"/>
              <w:rPr>
                <w:rFonts w:ascii="Times New Roman" w:eastAsia="宋体"/>
                <w:sz w:val="18"/>
                <w:szCs w:val="18"/>
              </w:rPr>
            </w:pPr>
          </w:p>
        </w:tc>
        <w:tc>
          <w:tcPr>
            <w:tcW w:w="613" w:type="pct"/>
            <w:gridSpan w:val="2"/>
            <w:shd w:val="clear" w:color="auto" w:fill="auto"/>
            <w:vAlign w:val="center"/>
          </w:tcPr>
          <w:p>
            <w:pPr>
              <w:spacing w:line="240" w:lineRule="auto"/>
              <w:jc w:val="center"/>
              <w:rPr>
                <w:rFonts w:ascii="Times New Roman" w:eastAsia="宋体"/>
                <w:sz w:val="18"/>
                <w:szCs w:val="18"/>
              </w:rPr>
            </w:pPr>
          </w:p>
        </w:tc>
        <w:tc>
          <w:tcPr>
            <w:tcW w:w="617" w:type="pct"/>
            <w:gridSpan w:val="2"/>
            <w:shd w:val="clear" w:color="auto" w:fill="auto"/>
            <w:vAlign w:val="center"/>
          </w:tcPr>
          <w:p>
            <w:pPr>
              <w:spacing w:line="240" w:lineRule="auto"/>
              <w:jc w:val="center"/>
              <w:rPr>
                <w:rFonts w:ascii="Times New Roman" w:eastAsia="宋体"/>
                <w:sz w:val="18"/>
                <w:szCs w:val="18"/>
              </w:rPr>
            </w:pPr>
          </w:p>
        </w:tc>
        <w:tc>
          <w:tcPr>
            <w:tcW w:w="455" w:type="pct"/>
            <w:gridSpan w:val="2"/>
            <w:shd w:val="clear" w:color="auto" w:fill="auto"/>
            <w:vAlign w:val="center"/>
          </w:tcPr>
          <w:p>
            <w:pPr>
              <w:spacing w:line="240" w:lineRule="auto"/>
              <w:jc w:val="center"/>
              <w:rPr>
                <w:rFonts w:ascii="Times New Roman" w:eastAsia="宋体"/>
                <w:sz w:val="18"/>
                <w:szCs w:val="18"/>
              </w:rPr>
            </w:pPr>
          </w:p>
        </w:tc>
        <w:tc>
          <w:tcPr>
            <w:tcW w:w="762" w:type="pct"/>
            <w:gridSpan w:val="2"/>
            <w:shd w:val="clear" w:color="auto" w:fill="auto"/>
            <w:vAlign w:val="center"/>
          </w:tcPr>
          <w:p>
            <w:pPr>
              <w:spacing w:line="240" w:lineRule="auto"/>
              <w:jc w:val="center"/>
              <w:rPr>
                <w:rFonts w:ascii="Times New Roman"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0" w:type="pct"/>
            <w:vMerge w:val="continue"/>
            <w:shd w:val="clear" w:color="auto" w:fill="auto"/>
            <w:vAlign w:val="center"/>
          </w:tcPr>
          <w:p>
            <w:pPr>
              <w:spacing w:line="240" w:lineRule="auto"/>
              <w:jc w:val="center"/>
              <w:rPr>
                <w:rFonts w:ascii="Times New Roman" w:eastAsia="宋体"/>
                <w:sz w:val="18"/>
                <w:szCs w:val="18"/>
              </w:rPr>
            </w:pPr>
          </w:p>
        </w:tc>
        <w:tc>
          <w:tcPr>
            <w:tcW w:w="943" w:type="pct"/>
            <w:gridSpan w:val="2"/>
            <w:vMerge w:val="restart"/>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刮板机</w:t>
            </w:r>
            <w:r>
              <w:rPr>
                <w:rFonts w:ascii="Times New Roman" w:eastAsia="宋体"/>
                <w:sz w:val="18"/>
                <w:szCs w:val="18"/>
              </w:rPr>
              <w:t>/</w:t>
            </w:r>
          </w:p>
          <w:p>
            <w:pPr>
              <w:spacing w:line="240" w:lineRule="auto"/>
              <w:jc w:val="center"/>
              <w:rPr>
                <w:rFonts w:ascii="Times New Roman" w:eastAsia="宋体"/>
                <w:sz w:val="18"/>
                <w:szCs w:val="18"/>
              </w:rPr>
            </w:pPr>
            <w:r>
              <w:rPr>
                <w:rFonts w:hint="eastAsia" w:ascii="Times New Roman" w:eastAsia="宋体"/>
                <w:sz w:val="18"/>
                <w:szCs w:val="18"/>
              </w:rPr>
              <w:t>皮带输送机</w:t>
            </w:r>
          </w:p>
        </w:tc>
        <w:tc>
          <w:tcPr>
            <w:tcW w:w="612" w:type="pct"/>
            <w:gridSpan w:val="2"/>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有</w:t>
            </w:r>
          </w:p>
        </w:tc>
        <w:tc>
          <w:tcPr>
            <w:tcW w:w="614" w:type="pct"/>
            <w:gridSpan w:val="2"/>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无</w:t>
            </w:r>
          </w:p>
        </w:tc>
        <w:tc>
          <w:tcPr>
            <w:tcW w:w="613" w:type="pct"/>
            <w:gridSpan w:val="2"/>
            <w:shd w:val="clear" w:color="auto" w:fill="auto"/>
          </w:tcPr>
          <w:p>
            <w:pPr>
              <w:spacing w:line="240" w:lineRule="auto"/>
              <w:jc w:val="center"/>
              <w:rPr>
                <w:rFonts w:ascii="Times New Roman" w:eastAsia="宋体"/>
                <w:sz w:val="18"/>
                <w:szCs w:val="18"/>
              </w:rPr>
            </w:pPr>
            <w:r>
              <w:rPr>
                <w:rFonts w:hint="eastAsia" w:ascii="Times New Roman" w:eastAsia="宋体"/>
                <w:sz w:val="18"/>
                <w:szCs w:val="18"/>
              </w:rPr>
              <w:t>设计数</w:t>
            </w:r>
          </w:p>
        </w:tc>
        <w:tc>
          <w:tcPr>
            <w:tcW w:w="617" w:type="pct"/>
            <w:gridSpan w:val="2"/>
            <w:shd w:val="clear" w:color="auto" w:fill="auto"/>
          </w:tcPr>
          <w:p>
            <w:pPr>
              <w:spacing w:line="240" w:lineRule="auto"/>
              <w:jc w:val="center"/>
              <w:rPr>
                <w:rFonts w:ascii="Times New Roman" w:eastAsia="宋体"/>
                <w:sz w:val="18"/>
                <w:szCs w:val="18"/>
              </w:rPr>
            </w:pPr>
            <w:r>
              <w:rPr>
                <w:rFonts w:hint="eastAsia" w:ascii="Times New Roman" w:eastAsia="宋体"/>
                <w:sz w:val="18"/>
                <w:szCs w:val="18"/>
              </w:rPr>
              <w:t>实际数量</w:t>
            </w:r>
          </w:p>
        </w:tc>
        <w:tc>
          <w:tcPr>
            <w:tcW w:w="455" w:type="pct"/>
            <w:gridSpan w:val="2"/>
            <w:shd w:val="clear" w:color="auto" w:fill="auto"/>
          </w:tcPr>
          <w:p>
            <w:pPr>
              <w:spacing w:line="240" w:lineRule="auto"/>
              <w:jc w:val="center"/>
              <w:rPr>
                <w:rFonts w:ascii="Times New Roman" w:eastAsia="宋体"/>
                <w:sz w:val="18"/>
                <w:szCs w:val="18"/>
              </w:rPr>
            </w:pPr>
            <w:r>
              <w:rPr>
                <w:rFonts w:hint="eastAsia" w:ascii="Times New Roman" w:eastAsia="宋体"/>
                <w:sz w:val="18"/>
                <w:szCs w:val="18"/>
              </w:rPr>
              <w:t>指标</w:t>
            </w:r>
            <w:r>
              <w:rPr>
                <w:rFonts w:hint="eastAsia" w:ascii="Segoe UI Symbol" w:hAnsi="Segoe UI Symbol" w:eastAsiaTheme="minorEastAsia"/>
                <w:sz w:val="18"/>
                <w:szCs w:val="18"/>
              </w:rPr>
              <w:t>值</w:t>
            </w:r>
          </w:p>
        </w:tc>
        <w:tc>
          <w:tcPr>
            <w:tcW w:w="762" w:type="pct"/>
            <w:gridSpan w:val="2"/>
            <w:shd w:val="clear" w:color="auto" w:fill="auto"/>
          </w:tcPr>
          <w:p>
            <w:pPr>
              <w:spacing w:line="240" w:lineRule="auto"/>
              <w:jc w:val="center"/>
              <w:rPr>
                <w:rFonts w:ascii="Times New Roman" w:eastAsia="宋体"/>
                <w:sz w:val="18"/>
                <w:szCs w:val="18"/>
              </w:rPr>
            </w:pPr>
            <w:r>
              <w:rPr>
                <w:rFonts w:hint="eastAsia" w:ascii="Times New Roman" w:eastAsia="宋体"/>
                <w:sz w:val="18"/>
                <w:szCs w:val="18"/>
              </w:rPr>
              <w:t>符合</w:t>
            </w:r>
            <w:r>
              <w:rPr>
                <w:rFonts w:ascii="Times New Roman" w:eastAsia="宋体"/>
                <w:sz w:val="18"/>
                <w:szCs w:val="18"/>
              </w:rPr>
              <w:t>/</w:t>
            </w:r>
            <w:r>
              <w:rPr>
                <w:rFonts w:hint="eastAsia" w:ascii="Times New Roman" w:eastAsia="宋体"/>
                <w:sz w:val="18"/>
                <w:szCs w:val="18"/>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0" w:type="pct"/>
            <w:vMerge w:val="continue"/>
            <w:shd w:val="clear" w:color="auto" w:fill="auto"/>
            <w:vAlign w:val="center"/>
          </w:tcPr>
          <w:p>
            <w:pPr>
              <w:spacing w:line="240" w:lineRule="auto"/>
              <w:jc w:val="center"/>
              <w:rPr>
                <w:rFonts w:ascii="Times New Roman" w:eastAsia="宋体"/>
                <w:sz w:val="18"/>
                <w:szCs w:val="18"/>
              </w:rPr>
            </w:pPr>
          </w:p>
        </w:tc>
        <w:tc>
          <w:tcPr>
            <w:tcW w:w="943" w:type="pct"/>
            <w:gridSpan w:val="2"/>
            <w:vMerge w:val="continue"/>
            <w:shd w:val="clear" w:color="auto" w:fill="auto"/>
            <w:vAlign w:val="center"/>
          </w:tcPr>
          <w:p>
            <w:pPr>
              <w:spacing w:line="240" w:lineRule="auto"/>
              <w:jc w:val="center"/>
              <w:rPr>
                <w:rFonts w:ascii="Times New Roman" w:eastAsia="宋体"/>
                <w:sz w:val="18"/>
                <w:szCs w:val="18"/>
              </w:rPr>
            </w:pPr>
          </w:p>
        </w:tc>
        <w:tc>
          <w:tcPr>
            <w:tcW w:w="612" w:type="pct"/>
            <w:gridSpan w:val="2"/>
            <w:shd w:val="clear" w:color="auto" w:fill="auto"/>
            <w:vAlign w:val="center"/>
          </w:tcPr>
          <w:p>
            <w:pPr>
              <w:spacing w:line="240" w:lineRule="auto"/>
              <w:jc w:val="center"/>
              <w:rPr>
                <w:rFonts w:ascii="Times New Roman" w:eastAsia="宋体"/>
                <w:sz w:val="18"/>
                <w:szCs w:val="18"/>
              </w:rPr>
            </w:pPr>
          </w:p>
        </w:tc>
        <w:tc>
          <w:tcPr>
            <w:tcW w:w="614" w:type="pct"/>
            <w:gridSpan w:val="2"/>
            <w:shd w:val="clear" w:color="auto" w:fill="auto"/>
            <w:vAlign w:val="center"/>
          </w:tcPr>
          <w:p>
            <w:pPr>
              <w:spacing w:line="240" w:lineRule="auto"/>
              <w:jc w:val="center"/>
              <w:rPr>
                <w:rFonts w:ascii="Times New Roman" w:eastAsia="宋体"/>
                <w:sz w:val="18"/>
                <w:szCs w:val="18"/>
              </w:rPr>
            </w:pPr>
          </w:p>
        </w:tc>
        <w:tc>
          <w:tcPr>
            <w:tcW w:w="613" w:type="pct"/>
            <w:gridSpan w:val="2"/>
            <w:shd w:val="clear" w:color="auto" w:fill="auto"/>
            <w:vAlign w:val="center"/>
          </w:tcPr>
          <w:p>
            <w:pPr>
              <w:spacing w:line="240" w:lineRule="auto"/>
              <w:jc w:val="center"/>
              <w:rPr>
                <w:rFonts w:ascii="Times New Roman" w:eastAsia="宋体"/>
                <w:sz w:val="18"/>
                <w:szCs w:val="18"/>
              </w:rPr>
            </w:pPr>
          </w:p>
        </w:tc>
        <w:tc>
          <w:tcPr>
            <w:tcW w:w="617" w:type="pct"/>
            <w:gridSpan w:val="2"/>
            <w:shd w:val="clear" w:color="auto" w:fill="auto"/>
            <w:vAlign w:val="center"/>
          </w:tcPr>
          <w:p>
            <w:pPr>
              <w:spacing w:line="240" w:lineRule="auto"/>
              <w:jc w:val="center"/>
              <w:rPr>
                <w:rFonts w:ascii="Times New Roman" w:eastAsia="宋体"/>
                <w:sz w:val="18"/>
                <w:szCs w:val="18"/>
              </w:rPr>
            </w:pPr>
          </w:p>
        </w:tc>
        <w:tc>
          <w:tcPr>
            <w:tcW w:w="455" w:type="pct"/>
            <w:gridSpan w:val="2"/>
            <w:shd w:val="clear" w:color="auto" w:fill="auto"/>
            <w:vAlign w:val="center"/>
          </w:tcPr>
          <w:p>
            <w:pPr>
              <w:spacing w:line="240" w:lineRule="auto"/>
              <w:jc w:val="center"/>
              <w:rPr>
                <w:rFonts w:ascii="Times New Roman" w:eastAsia="宋体"/>
                <w:sz w:val="18"/>
                <w:szCs w:val="18"/>
              </w:rPr>
            </w:pPr>
          </w:p>
        </w:tc>
        <w:tc>
          <w:tcPr>
            <w:tcW w:w="762" w:type="pct"/>
            <w:gridSpan w:val="2"/>
            <w:shd w:val="clear" w:color="auto" w:fill="auto"/>
            <w:vAlign w:val="center"/>
          </w:tcPr>
          <w:p>
            <w:pPr>
              <w:spacing w:line="240" w:lineRule="auto"/>
              <w:jc w:val="center"/>
              <w:rPr>
                <w:rFonts w:ascii="Times New Roman"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0" w:type="pct"/>
            <w:vMerge w:val="continue"/>
            <w:shd w:val="clear" w:color="auto" w:fill="auto"/>
            <w:vAlign w:val="center"/>
          </w:tcPr>
          <w:p>
            <w:pPr>
              <w:spacing w:line="240" w:lineRule="auto"/>
              <w:jc w:val="center"/>
              <w:rPr>
                <w:rFonts w:ascii="Times New Roman" w:eastAsia="宋体"/>
                <w:sz w:val="18"/>
                <w:szCs w:val="18"/>
              </w:rPr>
            </w:pPr>
          </w:p>
        </w:tc>
        <w:tc>
          <w:tcPr>
            <w:tcW w:w="943" w:type="pct"/>
            <w:gridSpan w:val="2"/>
            <w:vMerge w:val="restart"/>
            <w:shd w:val="clear" w:color="auto" w:fill="auto"/>
            <w:vAlign w:val="center"/>
          </w:tcPr>
          <w:p>
            <w:pPr>
              <w:spacing w:line="240" w:lineRule="auto"/>
              <w:jc w:val="center"/>
              <w:rPr>
                <w:rFonts w:ascii="Times New Roman" w:eastAsia="宋体"/>
                <w:sz w:val="18"/>
                <w:szCs w:val="18"/>
              </w:rPr>
            </w:pPr>
            <w:r>
              <w:rPr>
                <w:rFonts w:ascii="Times New Roman" w:eastAsia="宋体"/>
                <w:sz w:val="18"/>
                <w:szCs w:val="18"/>
              </w:rPr>
              <w:t>*</w:t>
            </w:r>
            <w:r>
              <w:rPr>
                <w:rFonts w:hint="eastAsia" w:ascii="Times New Roman" w:eastAsia="宋体"/>
                <w:sz w:val="18"/>
                <w:szCs w:val="18"/>
              </w:rPr>
              <w:t>干燥机</w:t>
            </w:r>
          </w:p>
        </w:tc>
        <w:tc>
          <w:tcPr>
            <w:tcW w:w="612" w:type="pct"/>
            <w:gridSpan w:val="2"/>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有</w:t>
            </w:r>
          </w:p>
        </w:tc>
        <w:tc>
          <w:tcPr>
            <w:tcW w:w="614" w:type="pct"/>
            <w:gridSpan w:val="2"/>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无</w:t>
            </w:r>
          </w:p>
        </w:tc>
        <w:tc>
          <w:tcPr>
            <w:tcW w:w="613" w:type="pct"/>
            <w:gridSpan w:val="2"/>
            <w:shd w:val="clear" w:color="auto" w:fill="auto"/>
          </w:tcPr>
          <w:p>
            <w:pPr>
              <w:spacing w:line="240" w:lineRule="auto"/>
              <w:jc w:val="center"/>
              <w:rPr>
                <w:rFonts w:ascii="Times New Roman" w:eastAsia="宋体"/>
                <w:sz w:val="18"/>
                <w:szCs w:val="18"/>
              </w:rPr>
            </w:pPr>
            <w:r>
              <w:rPr>
                <w:rFonts w:hint="eastAsia" w:ascii="Times New Roman" w:eastAsia="宋体"/>
                <w:sz w:val="18"/>
                <w:szCs w:val="18"/>
              </w:rPr>
              <w:t>设计数</w:t>
            </w:r>
          </w:p>
        </w:tc>
        <w:tc>
          <w:tcPr>
            <w:tcW w:w="617" w:type="pct"/>
            <w:gridSpan w:val="2"/>
            <w:shd w:val="clear" w:color="auto" w:fill="auto"/>
          </w:tcPr>
          <w:p>
            <w:pPr>
              <w:spacing w:line="240" w:lineRule="auto"/>
              <w:jc w:val="center"/>
              <w:rPr>
                <w:rFonts w:ascii="Times New Roman" w:eastAsia="宋体"/>
                <w:sz w:val="18"/>
                <w:szCs w:val="18"/>
              </w:rPr>
            </w:pPr>
            <w:r>
              <w:rPr>
                <w:rFonts w:hint="eastAsia" w:ascii="Times New Roman" w:eastAsia="宋体"/>
                <w:sz w:val="18"/>
                <w:szCs w:val="18"/>
              </w:rPr>
              <w:t>实际数量</w:t>
            </w:r>
          </w:p>
        </w:tc>
        <w:tc>
          <w:tcPr>
            <w:tcW w:w="455" w:type="pct"/>
            <w:gridSpan w:val="2"/>
            <w:shd w:val="clear" w:color="auto" w:fill="auto"/>
          </w:tcPr>
          <w:p>
            <w:pPr>
              <w:spacing w:line="240" w:lineRule="auto"/>
              <w:jc w:val="center"/>
              <w:rPr>
                <w:rFonts w:ascii="Times New Roman" w:eastAsia="宋体"/>
                <w:sz w:val="18"/>
                <w:szCs w:val="18"/>
              </w:rPr>
            </w:pPr>
            <w:r>
              <w:rPr>
                <w:rFonts w:hint="eastAsia" w:ascii="Times New Roman" w:eastAsia="宋体"/>
                <w:sz w:val="18"/>
                <w:szCs w:val="18"/>
              </w:rPr>
              <w:t>指标</w:t>
            </w:r>
            <w:r>
              <w:rPr>
                <w:rFonts w:hint="eastAsia" w:ascii="Segoe UI Symbol" w:hAnsi="Segoe UI Symbol" w:eastAsiaTheme="minorEastAsia"/>
                <w:sz w:val="18"/>
                <w:szCs w:val="18"/>
              </w:rPr>
              <w:t>值</w:t>
            </w:r>
          </w:p>
        </w:tc>
        <w:tc>
          <w:tcPr>
            <w:tcW w:w="762" w:type="pct"/>
            <w:gridSpan w:val="2"/>
            <w:shd w:val="clear" w:color="auto" w:fill="auto"/>
          </w:tcPr>
          <w:p>
            <w:pPr>
              <w:spacing w:line="240" w:lineRule="auto"/>
              <w:jc w:val="center"/>
              <w:rPr>
                <w:rFonts w:ascii="Times New Roman" w:eastAsia="宋体"/>
                <w:sz w:val="18"/>
                <w:szCs w:val="18"/>
              </w:rPr>
            </w:pPr>
            <w:r>
              <w:rPr>
                <w:rFonts w:hint="eastAsia" w:ascii="Times New Roman" w:eastAsia="宋体"/>
                <w:sz w:val="18"/>
                <w:szCs w:val="18"/>
              </w:rPr>
              <w:t>符合</w:t>
            </w:r>
            <w:r>
              <w:rPr>
                <w:rFonts w:ascii="Times New Roman" w:eastAsia="宋体"/>
                <w:sz w:val="18"/>
                <w:szCs w:val="18"/>
              </w:rPr>
              <w:t>/</w:t>
            </w:r>
            <w:r>
              <w:rPr>
                <w:rFonts w:hint="eastAsia" w:ascii="Times New Roman" w:eastAsia="宋体"/>
                <w:sz w:val="18"/>
                <w:szCs w:val="18"/>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0" w:type="pct"/>
            <w:vMerge w:val="continue"/>
            <w:shd w:val="clear" w:color="auto" w:fill="auto"/>
            <w:vAlign w:val="center"/>
          </w:tcPr>
          <w:p>
            <w:pPr>
              <w:spacing w:line="240" w:lineRule="auto"/>
              <w:jc w:val="center"/>
              <w:rPr>
                <w:rFonts w:ascii="Times New Roman" w:eastAsia="宋体"/>
                <w:sz w:val="18"/>
                <w:szCs w:val="18"/>
              </w:rPr>
            </w:pPr>
          </w:p>
        </w:tc>
        <w:tc>
          <w:tcPr>
            <w:tcW w:w="943" w:type="pct"/>
            <w:gridSpan w:val="2"/>
            <w:vMerge w:val="continue"/>
            <w:shd w:val="clear" w:color="auto" w:fill="auto"/>
            <w:vAlign w:val="center"/>
          </w:tcPr>
          <w:p>
            <w:pPr>
              <w:spacing w:line="240" w:lineRule="auto"/>
              <w:jc w:val="center"/>
              <w:rPr>
                <w:rFonts w:ascii="Times New Roman" w:eastAsia="宋体"/>
                <w:sz w:val="18"/>
                <w:szCs w:val="18"/>
              </w:rPr>
            </w:pPr>
          </w:p>
        </w:tc>
        <w:tc>
          <w:tcPr>
            <w:tcW w:w="612" w:type="pct"/>
            <w:gridSpan w:val="2"/>
            <w:shd w:val="clear" w:color="auto" w:fill="auto"/>
            <w:vAlign w:val="center"/>
          </w:tcPr>
          <w:p>
            <w:pPr>
              <w:spacing w:line="240" w:lineRule="auto"/>
              <w:jc w:val="center"/>
              <w:rPr>
                <w:rFonts w:ascii="Times New Roman" w:eastAsia="宋体"/>
                <w:sz w:val="18"/>
                <w:szCs w:val="18"/>
              </w:rPr>
            </w:pPr>
          </w:p>
        </w:tc>
        <w:tc>
          <w:tcPr>
            <w:tcW w:w="614" w:type="pct"/>
            <w:gridSpan w:val="2"/>
            <w:shd w:val="clear" w:color="auto" w:fill="auto"/>
            <w:vAlign w:val="center"/>
          </w:tcPr>
          <w:p>
            <w:pPr>
              <w:spacing w:line="240" w:lineRule="auto"/>
              <w:jc w:val="center"/>
              <w:rPr>
                <w:rFonts w:ascii="Times New Roman" w:eastAsia="宋体"/>
                <w:sz w:val="18"/>
                <w:szCs w:val="18"/>
              </w:rPr>
            </w:pPr>
          </w:p>
        </w:tc>
        <w:tc>
          <w:tcPr>
            <w:tcW w:w="613" w:type="pct"/>
            <w:gridSpan w:val="2"/>
            <w:shd w:val="clear" w:color="auto" w:fill="auto"/>
            <w:vAlign w:val="center"/>
          </w:tcPr>
          <w:p>
            <w:pPr>
              <w:spacing w:line="240" w:lineRule="auto"/>
              <w:jc w:val="center"/>
              <w:rPr>
                <w:rFonts w:ascii="Times New Roman" w:eastAsia="宋体"/>
                <w:sz w:val="18"/>
                <w:szCs w:val="18"/>
              </w:rPr>
            </w:pPr>
          </w:p>
        </w:tc>
        <w:tc>
          <w:tcPr>
            <w:tcW w:w="617" w:type="pct"/>
            <w:gridSpan w:val="2"/>
            <w:shd w:val="clear" w:color="auto" w:fill="auto"/>
            <w:vAlign w:val="center"/>
          </w:tcPr>
          <w:p>
            <w:pPr>
              <w:spacing w:line="240" w:lineRule="auto"/>
              <w:jc w:val="center"/>
              <w:rPr>
                <w:rFonts w:ascii="Times New Roman" w:eastAsia="宋体"/>
                <w:sz w:val="18"/>
                <w:szCs w:val="18"/>
              </w:rPr>
            </w:pPr>
          </w:p>
        </w:tc>
        <w:tc>
          <w:tcPr>
            <w:tcW w:w="455" w:type="pct"/>
            <w:gridSpan w:val="2"/>
            <w:shd w:val="clear" w:color="auto" w:fill="auto"/>
            <w:vAlign w:val="center"/>
          </w:tcPr>
          <w:p>
            <w:pPr>
              <w:spacing w:line="240" w:lineRule="auto"/>
              <w:jc w:val="center"/>
              <w:rPr>
                <w:rFonts w:ascii="Times New Roman" w:eastAsia="宋体"/>
                <w:sz w:val="18"/>
                <w:szCs w:val="18"/>
              </w:rPr>
            </w:pPr>
          </w:p>
        </w:tc>
        <w:tc>
          <w:tcPr>
            <w:tcW w:w="762" w:type="pct"/>
            <w:gridSpan w:val="2"/>
            <w:shd w:val="clear" w:color="auto" w:fill="auto"/>
            <w:vAlign w:val="center"/>
          </w:tcPr>
          <w:p>
            <w:pPr>
              <w:spacing w:line="240" w:lineRule="auto"/>
              <w:jc w:val="center"/>
              <w:rPr>
                <w:rFonts w:ascii="Times New Roman"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0" w:type="pct"/>
            <w:vMerge w:val="continue"/>
            <w:shd w:val="clear" w:color="auto" w:fill="auto"/>
            <w:vAlign w:val="center"/>
          </w:tcPr>
          <w:p>
            <w:pPr>
              <w:spacing w:line="240" w:lineRule="auto"/>
              <w:jc w:val="center"/>
              <w:rPr>
                <w:rFonts w:ascii="Times New Roman" w:eastAsia="宋体"/>
                <w:sz w:val="18"/>
                <w:szCs w:val="18"/>
              </w:rPr>
            </w:pPr>
          </w:p>
        </w:tc>
        <w:tc>
          <w:tcPr>
            <w:tcW w:w="943" w:type="pct"/>
            <w:gridSpan w:val="2"/>
            <w:vMerge w:val="restart"/>
            <w:shd w:val="clear" w:color="auto" w:fill="auto"/>
            <w:vAlign w:val="center"/>
          </w:tcPr>
          <w:p>
            <w:pPr>
              <w:spacing w:line="240" w:lineRule="auto"/>
              <w:jc w:val="center"/>
              <w:rPr>
                <w:rFonts w:ascii="Times New Roman" w:eastAsia="宋体"/>
                <w:sz w:val="18"/>
                <w:szCs w:val="18"/>
              </w:rPr>
            </w:pPr>
            <w:r>
              <w:rPr>
                <w:rFonts w:ascii="Times New Roman" w:eastAsia="宋体"/>
                <w:sz w:val="18"/>
                <w:szCs w:val="18"/>
              </w:rPr>
              <w:t>*</w:t>
            </w:r>
            <w:r>
              <w:rPr>
                <w:rFonts w:hint="eastAsia" w:ascii="Times New Roman" w:eastAsia="宋体"/>
                <w:sz w:val="18"/>
                <w:szCs w:val="18"/>
              </w:rPr>
              <w:t>烘后暂存仓</w:t>
            </w:r>
          </w:p>
        </w:tc>
        <w:tc>
          <w:tcPr>
            <w:tcW w:w="612" w:type="pct"/>
            <w:gridSpan w:val="2"/>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有</w:t>
            </w:r>
          </w:p>
        </w:tc>
        <w:tc>
          <w:tcPr>
            <w:tcW w:w="614" w:type="pct"/>
            <w:gridSpan w:val="2"/>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无</w:t>
            </w:r>
          </w:p>
        </w:tc>
        <w:tc>
          <w:tcPr>
            <w:tcW w:w="613" w:type="pct"/>
            <w:gridSpan w:val="2"/>
            <w:shd w:val="clear" w:color="auto" w:fill="auto"/>
          </w:tcPr>
          <w:p>
            <w:pPr>
              <w:spacing w:line="240" w:lineRule="auto"/>
              <w:jc w:val="center"/>
              <w:rPr>
                <w:rFonts w:ascii="Times New Roman" w:eastAsia="宋体"/>
                <w:sz w:val="18"/>
                <w:szCs w:val="18"/>
              </w:rPr>
            </w:pPr>
            <w:r>
              <w:rPr>
                <w:rFonts w:hint="eastAsia" w:ascii="Times New Roman" w:eastAsia="宋体"/>
                <w:sz w:val="18"/>
                <w:szCs w:val="18"/>
              </w:rPr>
              <w:t>设计数</w:t>
            </w:r>
          </w:p>
        </w:tc>
        <w:tc>
          <w:tcPr>
            <w:tcW w:w="617" w:type="pct"/>
            <w:gridSpan w:val="2"/>
            <w:shd w:val="clear" w:color="auto" w:fill="auto"/>
          </w:tcPr>
          <w:p>
            <w:pPr>
              <w:spacing w:line="240" w:lineRule="auto"/>
              <w:jc w:val="center"/>
              <w:rPr>
                <w:rFonts w:ascii="Times New Roman" w:eastAsia="宋体"/>
                <w:sz w:val="18"/>
                <w:szCs w:val="18"/>
              </w:rPr>
            </w:pPr>
            <w:r>
              <w:rPr>
                <w:rFonts w:hint="eastAsia" w:ascii="Times New Roman" w:eastAsia="宋体"/>
                <w:sz w:val="18"/>
                <w:szCs w:val="18"/>
              </w:rPr>
              <w:t>实际数量</w:t>
            </w:r>
          </w:p>
        </w:tc>
        <w:tc>
          <w:tcPr>
            <w:tcW w:w="455" w:type="pct"/>
            <w:gridSpan w:val="2"/>
            <w:shd w:val="clear" w:color="auto" w:fill="auto"/>
          </w:tcPr>
          <w:p>
            <w:pPr>
              <w:spacing w:line="240" w:lineRule="auto"/>
              <w:jc w:val="center"/>
              <w:rPr>
                <w:rFonts w:ascii="Times New Roman" w:eastAsia="宋体"/>
                <w:sz w:val="18"/>
                <w:szCs w:val="18"/>
              </w:rPr>
            </w:pPr>
            <w:r>
              <w:rPr>
                <w:rFonts w:hint="eastAsia" w:ascii="Times New Roman" w:eastAsia="宋体"/>
                <w:sz w:val="18"/>
                <w:szCs w:val="18"/>
              </w:rPr>
              <w:t>指标</w:t>
            </w:r>
            <w:r>
              <w:rPr>
                <w:rFonts w:hint="eastAsia" w:ascii="Segoe UI Symbol" w:hAnsi="Segoe UI Symbol" w:eastAsiaTheme="minorEastAsia"/>
                <w:sz w:val="18"/>
                <w:szCs w:val="18"/>
              </w:rPr>
              <w:t>值</w:t>
            </w:r>
          </w:p>
        </w:tc>
        <w:tc>
          <w:tcPr>
            <w:tcW w:w="762" w:type="pct"/>
            <w:gridSpan w:val="2"/>
            <w:shd w:val="clear" w:color="auto" w:fill="auto"/>
          </w:tcPr>
          <w:p>
            <w:pPr>
              <w:spacing w:line="240" w:lineRule="auto"/>
              <w:jc w:val="center"/>
              <w:rPr>
                <w:rFonts w:ascii="Times New Roman" w:eastAsia="宋体"/>
                <w:sz w:val="18"/>
                <w:szCs w:val="18"/>
              </w:rPr>
            </w:pPr>
            <w:r>
              <w:rPr>
                <w:rFonts w:hint="eastAsia" w:ascii="Times New Roman" w:eastAsia="宋体"/>
                <w:sz w:val="18"/>
                <w:szCs w:val="18"/>
              </w:rPr>
              <w:t>符合</w:t>
            </w:r>
            <w:r>
              <w:rPr>
                <w:rFonts w:ascii="Times New Roman" w:eastAsia="宋体"/>
                <w:sz w:val="18"/>
                <w:szCs w:val="18"/>
              </w:rPr>
              <w:t>/</w:t>
            </w:r>
            <w:r>
              <w:rPr>
                <w:rFonts w:hint="eastAsia" w:ascii="Times New Roman" w:eastAsia="宋体"/>
                <w:sz w:val="18"/>
                <w:szCs w:val="18"/>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0" w:type="pct"/>
            <w:vMerge w:val="continue"/>
            <w:shd w:val="clear" w:color="auto" w:fill="auto"/>
            <w:vAlign w:val="center"/>
          </w:tcPr>
          <w:p>
            <w:pPr>
              <w:spacing w:line="240" w:lineRule="auto"/>
              <w:jc w:val="center"/>
              <w:rPr>
                <w:rFonts w:ascii="Times New Roman" w:eastAsia="宋体"/>
                <w:sz w:val="18"/>
                <w:szCs w:val="18"/>
              </w:rPr>
            </w:pPr>
          </w:p>
        </w:tc>
        <w:tc>
          <w:tcPr>
            <w:tcW w:w="943" w:type="pct"/>
            <w:gridSpan w:val="2"/>
            <w:vMerge w:val="continue"/>
            <w:shd w:val="clear" w:color="auto" w:fill="auto"/>
            <w:vAlign w:val="center"/>
          </w:tcPr>
          <w:p>
            <w:pPr>
              <w:spacing w:line="240" w:lineRule="auto"/>
              <w:jc w:val="center"/>
              <w:rPr>
                <w:rFonts w:ascii="Times New Roman" w:eastAsia="宋体"/>
                <w:sz w:val="18"/>
                <w:szCs w:val="18"/>
              </w:rPr>
            </w:pPr>
          </w:p>
        </w:tc>
        <w:tc>
          <w:tcPr>
            <w:tcW w:w="612" w:type="pct"/>
            <w:gridSpan w:val="2"/>
            <w:shd w:val="clear" w:color="auto" w:fill="auto"/>
            <w:vAlign w:val="center"/>
          </w:tcPr>
          <w:p>
            <w:pPr>
              <w:spacing w:line="240" w:lineRule="auto"/>
              <w:jc w:val="center"/>
              <w:rPr>
                <w:rFonts w:ascii="Times New Roman" w:eastAsia="宋体"/>
                <w:sz w:val="18"/>
                <w:szCs w:val="18"/>
              </w:rPr>
            </w:pPr>
          </w:p>
        </w:tc>
        <w:tc>
          <w:tcPr>
            <w:tcW w:w="614" w:type="pct"/>
            <w:gridSpan w:val="2"/>
            <w:shd w:val="clear" w:color="auto" w:fill="auto"/>
            <w:vAlign w:val="center"/>
          </w:tcPr>
          <w:p>
            <w:pPr>
              <w:spacing w:line="240" w:lineRule="auto"/>
              <w:jc w:val="center"/>
              <w:rPr>
                <w:rFonts w:ascii="Times New Roman" w:eastAsia="宋体"/>
                <w:sz w:val="18"/>
                <w:szCs w:val="18"/>
              </w:rPr>
            </w:pPr>
          </w:p>
        </w:tc>
        <w:tc>
          <w:tcPr>
            <w:tcW w:w="613" w:type="pct"/>
            <w:gridSpan w:val="2"/>
            <w:shd w:val="clear" w:color="auto" w:fill="auto"/>
            <w:vAlign w:val="center"/>
          </w:tcPr>
          <w:p>
            <w:pPr>
              <w:spacing w:line="240" w:lineRule="auto"/>
              <w:jc w:val="center"/>
              <w:rPr>
                <w:rFonts w:ascii="Times New Roman" w:eastAsia="宋体"/>
                <w:sz w:val="18"/>
                <w:szCs w:val="18"/>
              </w:rPr>
            </w:pPr>
          </w:p>
        </w:tc>
        <w:tc>
          <w:tcPr>
            <w:tcW w:w="617" w:type="pct"/>
            <w:gridSpan w:val="2"/>
            <w:shd w:val="clear" w:color="auto" w:fill="auto"/>
            <w:vAlign w:val="center"/>
          </w:tcPr>
          <w:p>
            <w:pPr>
              <w:spacing w:line="240" w:lineRule="auto"/>
              <w:jc w:val="center"/>
              <w:rPr>
                <w:rFonts w:ascii="Times New Roman" w:eastAsia="宋体"/>
                <w:sz w:val="18"/>
                <w:szCs w:val="18"/>
              </w:rPr>
            </w:pPr>
          </w:p>
        </w:tc>
        <w:tc>
          <w:tcPr>
            <w:tcW w:w="455" w:type="pct"/>
            <w:gridSpan w:val="2"/>
            <w:shd w:val="clear" w:color="auto" w:fill="auto"/>
            <w:vAlign w:val="center"/>
          </w:tcPr>
          <w:p>
            <w:pPr>
              <w:spacing w:line="240" w:lineRule="auto"/>
              <w:jc w:val="center"/>
              <w:rPr>
                <w:rFonts w:ascii="Times New Roman" w:eastAsia="宋体"/>
                <w:sz w:val="18"/>
                <w:szCs w:val="18"/>
              </w:rPr>
            </w:pPr>
          </w:p>
        </w:tc>
        <w:tc>
          <w:tcPr>
            <w:tcW w:w="762" w:type="pct"/>
            <w:gridSpan w:val="2"/>
            <w:shd w:val="clear" w:color="auto" w:fill="auto"/>
            <w:vAlign w:val="center"/>
          </w:tcPr>
          <w:p>
            <w:pPr>
              <w:spacing w:line="240" w:lineRule="auto"/>
              <w:jc w:val="center"/>
              <w:rPr>
                <w:rFonts w:ascii="Times New Roman"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0" w:type="pct"/>
            <w:vMerge w:val="continue"/>
            <w:shd w:val="clear" w:color="auto" w:fill="auto"/>
            <w:vAlign w:val="center"/>
          </w:tcPr>
          <w:p>
            <w:pPr>
              <w:spacing w:line="240" w:lineRule="auto"/>
              <w:jc w:val="center"/>
              <w:rPr>
                <w:rFonts w:ascii="Times New Roman" w:eastAsia="宋体"/>
                <w:sz w:val="18"/>
                <w:szCs w:val="18"/>
              </w:rPr>
            </w:pPr>
          </w:p>
        </w:tc>
        <w:tc>
          <w:tcPr>
            <w:tcW w:w="943" w:type="pct"/>
            <w:gridSpan w:val="2"/>
            <w:vMerge w:val="restart"/>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配电柜</w:t>
            </w:r>
          </w:p>
        </w:tc>
        <w:tc>
          <w:tcPr>
            <w:tcW w:w="612" w:type="pct"/>
            <w:gridSpan w:val="2"/>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有</w:t>
            </w:r>
          </w:p>
        </w:tc>
        <w:tc>
          <w:tcPr>
            <w:tcW w:w="614" w:type="pct"/>
            <w:gridSpan w:val="2"/>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无</w:t>
            </w:r>
          </w:p>
        </w:tc>
        <w:tc>
          <w:tcPr>
            <w:tcW w:w="613" w:type="pct"/>
            <w:gridSpan w:val="2"/>
            <w:shd w:val="clear" w:color="auto" w:fill="auto"/>
            <w:vAlign w:val="center"/>
          </w:tcPr>
          <w:p>
            <w:pPr>
              <w:spacing w:line="240" w:lineRule="auto"/>
              <w:jc w:val="center"/>
              <w:rPr>
                <w:rFonts w:ascii="Times New Roman" w:eastAsia="宋体"/>
                <w:sz w:val="18"/>
                <w:szCs w:val="18"/>
              </w:rPr>
            </w:pPr>
          </w:p>
        </w:tc>
        <w:tc>
          <w:tcPr>
            <w:tcW w:w="617" w:type="pct"/>
            <w:gridSpan w:val="2"/>
            <w:shd w:val="clear" w:color="auto" w:fill="auto"/>
            <w:vAlign w:val="center"/>
          </w:tcPr>
          <w:p>
            <w:pPr>
              <w:spacing w:line="240" w:lineRule="auto"/>
              <w:jc w:val="center"/>
              <w:rPr>
                <w:rFonts w:ascii="Times New Roman" w:eastAsia="宋体"/>
                <w:sz w:val="18"/>
                <w:szCs w:val="18"/>
              </w:rPr>
            </w:pPr>
          </w:p>
        </w:tc>
        <w:tc>
          <w:tcPr>
            <w:tcW w:w="455" w:type="pct"/>
            <w:gridSpan w:val="2"/>
            <w:shd w:val="clear" w:color="auto" w:fill="auto"/>
            <w:vAlign w:val="center"/>
          </w:tcPr>
          <w:p>
            <w:pPr>
              <w:spacing w:line="240" w:lineRule="auto"/>
              <w:jc w:val="center"/>
              <w:rPr>
                <w:rFonts w:ascii="Times New Roman" w:eastAsia="宋体"/>
                <w:sz w:val="18"/>
                <w:szCs w:val="18"/>
              </w:rPr>
            </w:pPr>
          </w:p>
        </w:tc>
        <w:tc>
          <w:tcPr>
            <w:tcW w:w="762" w:type="pct"/>
            <w:gridSpan w:val="2"/>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0" w:type="pct"/>
            <w:vMerge w:val="continue"/>
            <w:shd w:val="clear" w:color="auto" w:fill="auto"/>
            <w:vAlign w:val="center"/>
          </w:tcPr>
          <w:p>
            <w:pPr>
              <w:spacing w:line="240" w:lineRule="auto"/>
              <w:jc w:val="center"/>
              <w:rPr>
                <w:rFonts w:ascii="Times New Roman" w:eastAsia="宋体"/>
                <w:sz w:val="18"/>
                <w:szCs w:val="18"/>
              </w:rPr>
            </w:pPr>
          </w:p>
        </w:tc>
        <w:tc>
          <w:tcPr>
            <w:tcW w:w="943" w:type="pct"/>
            <w:gridSpan w:val="2"/>
            <w:vMerge w:val="continue"/>
            <w:shd w:val="clear" w:color="auto" w:fill="auto"/>
            <w:vAlign w:val="center"/>
          </w:tcPr>
          <w:p>
            <w:pPr>
              <w:spacing w:line="240" w:lineRule="auto"/>
              <w:jc w:val="center"/>
              <w:rPr>
                <w:rFonts w:ascii="Times New Roman" w:eastAsia="宋体"/>
                <w:sz w:val="18"/>
                <w:szCs w:val="18"/>
              </w:rPr>
            </w:pPr>
          </w:p>
        </w:tc>
        <w:tc>
          <w:tcPr>
            <w:tcW w:w="612" w:type="pct"/>
            <w:gridSpan w:val="2"/>
            <w:shd w:val="clear" w:color="auto" w:fill="auto"/>
            <w:vAlign w:val="center"/>
          </w:tcPr>
          <w:p>
            <w:pPr>
              <w:spacing w:line="240" w:lineRule="auto"/>
              <w:jc w:val="center"/>
              <w:rPr>
                <w:rFonts w:ascii="Times New Roman" w:eastAsia="宋体"/>
                <w:sz w:val="18"/>
                <w:szCs w:val="18"/>
              </w:rPr>
            </w:pPr>
          </w:p>
        </w:tc>
        <w:tc>
          <w:tcPr>
            <w:tcW w:w="614" w:type="pct"/>
            <w:gridSpan w:val="2"/>
            <w:shd w:val="clear" w:color="auto" w:fill="auto"/>
            <w:vAlign w:val="center"/>
          </w:tcPr>
          <w:p>
            <w:pPr>
              <w:spacing w:line="240" w:lineRule="auto"/>
              <w:jc w:val="center"/>
              <w:rPr>
                <w:rFonts w:ascii="Times New Roman" w:eastAsia="宋体"/>
                <w:sz w:val="18"/>
                <w:szCs w:val="18"/>
              </w:rPr>
            </w:pPr>
          </w:p>
        </w:tc>
        <w:tc>
          <w:tcPr>
            <w:tcW w:w="613" w:type="pct"/>
            <w:gridSpan w:val="2"/>
            <w:shd w:val="clear" w:color="auto" w:fill="auto"/>
            <w:vAlign w:val="center"/>
          </w:tcPr>
          <w:p>
            <w:pPr>
              <w:spacing w:line="240" w:lineRule="auto"/>
              <w:jc w:val="center"/>
              <w:rPr>
                <w:rFonts w:ascii="Times New Roman" w:eastAsia="宋体"/>
                <w:sz w:val="18"/>
                <w:szCs w:val="18"/>
              </w:rPr>
            </w:pPr>
          </w:p>
        </w:tc>
        <w:tc>
          <w:tcPr>
            <w:tcW w:w="617" w:type="pct"/>
            <w:gridSpan w:val="2"/>
            <w:shd w:val="clear" w:color="auto" w:fill="auto"/>
            <w:vAlign w:val="center"/>
          </w:tcPr>
          <w:p>
            <w:pPr>
              <w:spacing w:line="240" w:lineRule="auto"/>
              <w:jc w:val="center"/>
              <w:rPr>
                <w:rFonts w:ascii="Times New Roman" w:eastAsia="宋体"/>
                <w:sz w:val="18"/>
                <w:szCs w:val="18"/>
              </w:rPr>
            </w:pPr>
          </w:p>
        </w:tc>
        <w:tc>
          <w:tcPr>
            <w:tcW w:w="455" w:type="pct"/>
            <w:gridSpan w:val="2"/>
            <w:shd w:val="clear" w:color="auto" w:fill="auto"/>
            <w:vAlign w:val="center"/>
          </w:tcPr>
          <w:p>
            <w:pPr>
              <w:spacing w:line="240" w:lineRule="auto"/>
              <w:jc w:val="center"/>
              <w:rPr>
                <w:rFonts w:ascii="Times New Roman" w:eastAsia="宋体"/>
                <w:sz w:val="18"/>
                <w:szCs w:val="18"/>
              </w:rPr>
            </w:pPr>
          </w:p>
        </w:tc>
        <w:tc>
          <w:tcPr>
            <w:tcW w:w="762" w:type="pct"/>
            <w:gridSpan w:val="2"/>
            <w:shd w:val="clear" w:color="auto" w:fill="auto"/>
            <w:vAlign w:val="center"/>
          </w:tcPr>
          <w:p>
            <w:pPr>
              <w:spacing w:line="240" w:lineRule="auto"/>
              <w:jc w:val="center"/>
              <w:rPr>
                <w:rFonts w:ascii="Times New Roman"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0" w:type="pct"/>
            <w:vMerge w:val="restart"/>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生产线加工产品指标验收</w:t>
            </w:r>
          </w:p>
        </w:tc>
        <w:tc>
          <w:tcPr>
            <w:tcW w:w="943" w:type="pct"/>
            <w:gridSpan w:val="2"/>
            <w:vMerge w:val="restart"/>
            <w:shd w:val="clear" w:color="auto" w:fill="auto"/>
            <w:vAlign w:val="center"/>
          </w:tcPr>
          <w:p>
            <w:pPr>
              <w:spacing w:line="240" w:lineRule="auto"/>
              <w:jc w:val="center"/>
              <w:rPr>
                <w:rFonts w:ascii="Times New Roman" w:eastAsia="宋体"/>
                <w:sz w:val="18"/>
                <w:szCs w:val="18"/>
              </w:rPr>
            </w:pPr>
            <w:r>
              <w:rPr>
                <w:rFonts w:ascii="Times New Roman" w:eastAsia="宋体"/>
                <w:sz w:val="18"/>
                <w:szCs w:val="18"/>
              </w:rPr>
              <w:t>*</w:t>
            </w:r>
            <w:r>
              <w:rPr>
                <w:rFonts w:hint="eastAsia" w:ascii="Times New Roman" w:eastAsia="宋体"/>
                <w:sz w:val="18"/>
                <w:szCs w:val="18"/>
              </w:rPr>
              <w:t>处理量</w:t>
            </w:r>
          </w:p>
        </w:tc>
        <w:tc>
          <w:tcPr>
            <w:tcW w:w="1841" w:type="pct"/>
            <w:gridSpan w:val="6"/>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实测数</w:t>
            </w:r>
          </w:p>
        </w:tc>
        <w:tc>
          <w:tcPr>
            <w:tcW w:w="1834" w:type="pct"/>
            <w:gridSpan w:val="6"/>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符合</w:t>
            </w:r>
            <w:r>
              <w:rPr>
                <w:rFonts w:ascii="Times New Roman" w:eastAsia="宋体"/>
                <w:sz w:val="18"/>
                <w:szCs w:val="18"/>
              </w:rPr>
              <w:t xml:space="preserve"> / </w:t>
            </w:r>
            <w:r>
              <w:rPr>
                <w:rFonts w:hint="eastAsia" w:ascii="Times New Roman" w:eastAsia="宋体"/>
                <w:sz w:val="18"/>
                <w:szCs w:val="18"/>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0" w:type="pct"/>
            <w:vMerge w:val="continue"/>
            <w:shd w:val="clear" w:color="auto" w:fill="auto"/>
            <w:vAlign w:val="center"/>
          </w:tcPr>
          <w:p>
            <w:pPr>
              <w:spacing w:line="240" w:lineRule="auto"/>
              <w:jc w:val="center"/>
              <w:rPr>
                <w:rFonts w:ascii="Times New Roman" w:eastAsia="宋体"/>
                <w:sz w:val="18"/>
                <w:szCs w:val="18"/>
              </w:rPr>
            </w:pPr>
          </w:p>
        </w:tc>
        <w:tc>
          <w:tcPr>
            <w:tcW w:w="943" w:type="pct"/>
            <w:gridSpan w:val="2"/>
            <w:vMerge w:val="continue"/>
            <w:shd w:val="clear" w:color="auto" w:fill="auto"/>
            <w:vAlign w:val="center"/>
          </w:tcPr>
          <w:p>
            <w:pPr>
              <w:spacing w:line="240" w:lineRule="auto"/>
              <w:jc w:val="center"/>
              <w:rPr>
                <w:rFonts w:ascii="Times New Roman" w:eastAsia="宋体"/>
                <w:sz w:val="18"/>
                <w:szCs w:val="18"/>
              </w:rPr>
            </w:pPr>
          </w:p>
        </w:tc>
        <w:tc>
          <w:tcPr>
            <w:tcW w:w="1841" w:type="pct"/>
            <w:gridSpan w:val="6"/>
            <w:shd w:val="clear" w:color="auto" w:fill="auto"/>
            <w:vAlign w:val="center"/>
          </w:tcPr>
          <w:p>
            <w:pPr>
              <w:spacing w:line="240" w:lineRule="auto"/>
              <w:jc w:val="center"/>
              <w:rPr>
                <w:rFonts w:ascii="Times New Roman" w:eastAsia="宋体"/>
                <w:sz w:val="18"/>
                <w:szCs w:val="18"/>
              </w:rPr>
            </w:pPr>
          </w:p>
        </w:tc>
        <w:tc>
          <w:tcPr>
            <w:tcW w:w="1834" w:type="pct"/>
            <w:gridSpan w:val="6"/>
            <w:shd w:val="clear" w:color="auto" w:fill="auto"/>
            <w:vAlign w:val="center"/>
          </w:tcPr>
          <w:p>
            <w:pPr>
              <w:spacing w:line="240" w:lineRule="auto"/>
              <w:jc w:val="center"/>
              <w:rPr>
                <w:rFonts w:ascii="Times New Roman"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0" w:type="pct"/>
            <w:vMerge w:val="continue"/>
            <w:shd w:val="clear" w:color="auto" w:fill="auto"/>
            <w:vAlign w:val="center"/>
          </w:tcPr>
          <w:p>
            <w:pPr>
              <w:spacing w:line="240" w:lineRule="auto"/>
              <w:jc w:val="center"/>
              <w:rPr>
                <w:rFonts w:ascii="Times New Roman" w:eastAsia="宋体"/>
                <w:sz w:val="18"/>
                <w:szCs w:val="18"/>
              </w:rPr>
            </w:pPr>
          </w:p>
        </w:tc>
        <w:tc>
          <w:tcPr>
            <w:tcW w:w="463" w:type="pct"/>
            <w:vMerge w:val="restart"/>
            <w:shd w:val="clear" w:color="auto" w:fill="auto"/>
            <w:vAlign w:val="center"/>
          </w:tcPr>
          <w:p>
            <w:pPr>
              <w:spacing w:line="240" w:lineRule="auto"/>
              <w:jc w:val="center"/>
              <w:rPr>
                <w:rFonts w:ascii="Times New Roman" w:eastAsia="宋体"/>
                <w:sz w:val="18"/>
                <w:szCs w:val="18"/>
              </w:rPr>
            </w:pPr>
            <w:r>
              <w:rPr>
                <w:rFonts w:ascii="Times New Roman" w:eastAsia="宋体"/>
                <w:sz w:val="18"/>
                <w:szCs w:val="18"/>
              </w:rPr>
              <w:t>*</w:t>
            </w:r>
            <w:r>
              <w:rPr>
                <w:rFonts w:hint="eastAsia" w:ascii="Times New Roman" w:eastAsia="宋体"/>
                <w:sz w:val="18"/>
                <w:szCs w:val="18"/>
              </w:rPr>
              <w:t>单位</w:t>
            </w:r>
          </w:p>
          <w:p>
            <w:pPr>
              <w:spacing w:line="240" w:lineRule="auto"/>
              <w:jc w:val="center"/>
              <w:rPr>
                <w:rFonts w:ascii="Times New Roman" w:eastAsia="宋体"/>
                <w:sz w:val="18"/>
                <w:szCs w:val="18"/>
              </w:rPr>
            </w:pPr>
            <w:r>
              <w:rPr>
                <w:rFonts w:hint="eastAsia" w:ascii="Times New Roman" w:eastAsia="宋体"/>
                <w:sz w:val="18"/>
                <w:szCs w:val="18"/>
              </w:rPr>
              <w:t>耗热量</w:t>
            </w:r>
          </w:p>
        </w:tc>
        <w:tc>
          <w:tcPr>
            <w:tcW w:w="480" w:type="pct"/>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品种</w:t>
            </w:r>
          </w:p>
        </w:tc>
        <w:tc>
          <w:tcPr>
            <w:tcW w:w="1841" w:type="pct"/>
            <w:gridSpan w:val="6"/>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实测数</w:t>
            </w:r>
          </w:p>
        </w:tc>
        <w:tc>
          <w:tcPr>
            <w:tcW w:w="1834" w:type="pct"/>
            <w:gridSpan w:val="6"/>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符合</w:t>
            </w:r>
            <w:r>
              <w:rPr>
                <w:rFonts w:ascii="Times New Roman" w:eastAsia="宋体"/>
                <w:sz w:val="18"/>
                <w:szCs w:val="18"/>
              </w:rPr>
              <w:t xml:space="preserve"> / </w:t>
            </w:r>
            <w:r>
              <w:rPr>
                <w:rFonts w:hint="eastAsia" w:ascii="Times New Roman" w:eastAsia="宋体"/>
                <w:sz w:val="18"/>
                <w:szCs w:val="18"/>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0" w:type="pct"/>
            <w:vMerge w:val="continue"/>
            <w:shd w:val="clear" w:color="auto" w:fill="auto"/>
            <w:vAlign w:val="center"/>
          </w:tcPr>
          <w:p>
            <w:pPr>
              <w:spacing w:line="240" w:lineRule="auto"/>
              <w:jc w:val="center"/>
              <w:rPr>
                <w:rFonts w:ascii="Times New Roman" w:eastAsia="宋体"/>
                <w:sz w:val="18"/>
                <w:szCs w:val="18"/>
              </w:rPr>
            </w:pPr>
          </w:p>
        </w:tc>
        <w:tc>
          <w:tcPr>
            <w:tcW w:w="463" w:type="pct"/>
            <w:vMerge w:val="continue"/>
            <w:shd w:val="clear" w:color="auto" w:fill="auto"/>
            <w:vAlign w:val="center"/>
          </w:tcPr>
          <w:p>
            <w:pPr>
              <w:spacing w:line="240" w:lineRule="auto"/>
              <w:jc w:val="center"/>
              <w:rPr>
                <w:rFonts w:ascii="Times New Roman" w:eastAsia="宋体"/>
                <w:sz w:val="18"/>
                <w:szCs w:val="18"/>
              </w:rPr>
            </w:pPr>
          </w:p>
        </w:tc>
        <w:tc>
          <w:tcPr>
            <w:tcW w:w="480" w:type="pct"/>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小麦</w:t>
            </w:r>
          </w:p>
        </w:tc>
        <w:tc>
          <w:tcPr>
            <w:tcW w:w="1841" w:type="pct"/>
            <w:gridSpan w:val="6"/>
            <w:shd w:val="clear" w:color="auto" w:fill="auto"/>
            <w:vAlign w:val="center"/>
          </w:tcPr>
          <w:p>
            <w:pPr>
              <w:spacing w:line="240" w:lineRule="auto"/>
              <w:jc w:val="center"/>
              <w:rPr>
                <w:rFonts w:ascii="Times New Roman" w:eastAsia="宋体"/>
                <w:sz w:val="18"/>
                <w:szCs w:val="18"/>
              </w:rPr>
            </w:pPr>
          </w:p>
        </w:tc>
        <w:tc>
          <w:tcPr>
            <w:tcW w:w="1834" w:type="pct"/>
            <w:gridSpan w:val="6"/>
            <w:shd w:val="clear" w:color="auto" w:fill="auto"/>
            <w:vAlign w:val="center"/>
          </w:tcPr>
          <w:p>
            <w:pPr>
              <w:spacing w:line="240" w:lineRule="auto"/>
              <w:jc w:val="center"/>
              <w:rPr>
                <w:rFonts w:ascii="Times New Roman"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0" w:type="pct"/>
            <w:vMerge w:val="continue"/>
            <w:shd w:val="clear" w:color="auto" w:fill="auto"/>
            <w:vAlign w:val="center"/>
          </w:tcPr>
          <w:p>
            <w:pPr>
              <w:spacing w:line="240" w:lineRule="auto"/>
              <w:jc w:val="center"/>
              <w:rPr>
                <w:rFonts w:ascii="Times New Roman" w:eastAsia="宋体"/>
                <w:sz w:val="18"/>
                <w:szCs w:val="18"/>
              </w:rPr>
            </w:pPr>
          </w:p>
        </w:tc>
        <w:tc>
          <w:tcPr>
            <w:tcW w:w="463" w:type="pct"/>
            <w:vMerge w:val="continue"/>
            <w:shd w:val="clear" w:color="auto" w:fill="auto"/>
            <w:vAlign w:val="center"/>
          </w:tcPr>
          <w:p>
            <w:pPr>
              <w:spacing w:line="240" w:lineRule="auto"/>
              <w:jc w:val="center"/>
              <w:rPr>
                <w:rFonts w:ascii="Times New Roman" w:eastAsia="宋体"/>
                <w:sz w:val="18"/>
                <w:szCs w:val="18"/>
              </w:rPr>
            </w:pPr>
          </w:p>
        </w:tc>
        <w:tc>
          <w:tcPr>
            <w:tcW w:w="480" w:type="pct"/>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玉米</w:t>
            </w:r>
          </w:p>
        </w:tc>
        <w:tc>
          <w:tcPr>
            <w:tcW w:w="1841" w:type="pct"/>
            <w:gridSpan w:val="6"/>
            <w:shd w:val="clear" w:color="auto" w:fill="auto"/>
            <w:vAlign w:val="center"/>
          </w:tcPr>
          <w:p>
            <w:pPr>
              <w:spacing w:line="240" w:lineRule="auto"/>
              <w:jc w:val="center"/>
              <w:rPr>
                <w:rFonts w:ascii="Times New Roman" w:eastAsia="宋体"/>
                <w:sz w:val="18"/>
                <w:szCs w:val="18"/>
              </w:rPr>
            </w:pPr>
          </w:p>
        </w:tc>
        <w:tc>
          <w:tcPr>
            <w:tcW w:w="1834" w:type="pct"/>
            <w:gridSpan w:val="6"/>
            <w:shd w:val="clear" w:color="auto" w:fill="auto"/>
            <w:vAlign w:val="center"/>
          </w:tcPr>
          <w:p>
            <w:pPr>
              <w:spacing w:line="240" w:lineRule="auto"/>
              <w:jc w:val="center"/>
              <w:rPr>
                <w:rFonts w:ascii="Times New Roman"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0" w:type="pct"/>
            <w:vMerge w:val="continue"/>
            <w:shd w:val="clear" w:color="auto" w:fill="auto"/>
            <w:vAlign w:val="center"/>
          </w:tcPr>
          <w:p>
            <w:pPr>
              <w:spacing w:line="240" w:lineRule="auto"/>
              <w:jc w:val="center"/>
              <w:rPr>
                <w:rFonts w:ascii="Times New Roman" w:eastAsia="宋体"/>
                <w:sz w:val="18"/>
                <w:szCs w:val="18"/>
              </w:rPr>
            </w:pPr>
          </w:p>
        </w:tc>
        <w:tc>
          <w:tcPr>
            <w:tcW w:w="463" w:type="pct"/>
            <w:vMerge w:val="continue"/>
            <w:shd w:val="clear" w:color="auto" w:fill="auto"/>
            <w:vAlign w:val="center"/>
          </w:tcPr>
          <w:p>
            <w:pPr>
              <w:spacing w:line="240" w:lineRule="auto"/>
              <w:jc w:val="center"/>
              <w:rPr>
                <w:rFonts w:ascii="Times New Roman" w:eastAsia="宋体"/>
                <w:sz w:val="18"/>
                <w:szCs w:val="18"/>
              </w:rPr>
            </w:pPr>
          </w:p>
        </w:tc>
        <w:tc>
          <w:tcPr>
            <w:tcW w:w="480" w:type="pct"/>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稻谷</w:t>
            </w:r>
          </w:p>
        </w:tc>
        <w:tc>
          <w:tcPr>
            <w:tcW w:w="1841" w:type="pct"/>
            <w:gridSpan w:val="6"/>
            <w:shd w:val="clear" w:color="auto" w:fill="auto"/>
            <w:vAlign w:val="center"/>
          </w:tcPr>
          <w:p>
            <w:pPr>
              <w:spacing w:line="240" w:lineRule="auto"/>
              <w:jc w:val="center"/>
              <w:rPr>
                <w:rFonts w:ascii="Times New Roman" w:eastAsia="宋体"/>
                <w:sz w:val="18"/>
                <w:szCs w:val="18"/>
              </w:rPr>
            </w:pPr>
          </w:p>
        </w:tc>
        <w:tc>
          <w:tcPr>
            <w:tcW w:w="1834" w:type="pct"/>
            <w:gridSpan w:val="6"/>
            <w:shd w:val="clear" w:color="auto" w:fill="auto"/>
            <w:vAlign w:val="center"/>
          </w:tcPr>
          <w:p>
            <w:pPr>
              <w:spacing w:line="240" w:lineRule="auto"/>
              <w:jc w:val="center"/>
              <w:rPr>
                <w:rFonts w:ascii="Times New Roman"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0" w:type="pct"/>
            <w:vMerge w:val="continue"/>
            <w:shd w:val="clear" w:color="auto" w:fill="auto"/>
            <w:vAlign w:val="center"/>
          </w:tcPr>
          <w:p>
            <w:pPr>
              <w:spacing w:line="240" w:lineRule="auto"/>
              <w:jc w:val="center"/>
              <w:rPr>
                <w:rFonts w:ascii="Times New Roman" w:eastAsia="宋体"/>
                <w:sz w:val="18"/>
                <w:szCs w:val="18"/>
              </w:rPr>
            </w:pPr>
          </w:p>
        </w:tc>
        <w:tc>
          <w:tcPr>
            <w:tcW w:w="943" w:type="pct"/>
            <w:gridSpan w:val="2"/>
            <w:vMerge w:val="restart"/>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单位耗电量</w:t>
            </w:r>
          </w:p>
          <w:p>
            <w:pPr>
              <w:spacing w:line="240" w:lineRule="auto"/>
              <w:jc w:val="center"/>
              <w:rPr>
                <w:rFonts w:ascii="Times New Roman" w:eastAsia="宋体"/>
                <w:sz w:val="18"/>
                <w:szCs w:val="18"/>
              </w:rPr>
            </w:pPr>
            <w:r>
              <w:rPr>
                <w:rFonts w:hint="eastAsia" w:ascii="Times New Roman" w:eastAsia="宋体"/>
                <w:sz w:val="18"/>
                <w:szCs w:val="18"/>
              </w:rPr>
              <w:t>（电加热）</w:t>
            </w:r>
          </w:p>
        </w:tc>
        <w:tc>
          <w:tcPr>
            <w:tcW w:w="1841" w:type="pct"/>
            <w:gridSpan w:val="6"/>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实测数</w:t>
            </w:r>
          </w:p>
        </w:tc>
        <w:tc>
          <w:tcPr>
            <w:tcW w:w="1834" w:type="pct"/>
            <w:gridSpan w:val="6"/>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符合</w:t>
            </w:r>
            <w:r>
              <w:rPr>
                <w:rFonts w:ascii="Times New Roman" w:eastAsia="宋体"/>
                <w:sz w:val="18"/>
                <w:szCs w:val="18"/>
              </w:rPr>
              <w:t xml:space="preserve"> / </w:t>
            </w:r>
            <w:r>
              <w:rPr>
                <w:rFonts w:hint="eastAsia" w:ascii="Times New Roman" w:eastAsia="宋体"/>
                <w:sz w:val="18"/>
                <w:szCs w:val="18"/>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0" w:type="pct"/>
            <w:vMerge w:val="continue"/>
            <w:shd w:val="clear" w:color="auto" w:fill="auto"/>
            <w:vAlign w:val="center"/>
          </w:tcPr>
          <w:p>
            <w:pPr>
              <w:spacing w:line="240" w:lineRule="auto"/>
              <w:jc w:val="center"/>
              <w:rPr>
                <w:rFonts w:ascii="Times New Roman" w:eastAsia="宋体"/>
                <w:sz w:val="18"/>
                <w:szCs w:val="18"/>
              </w:rPr>
            </w:pPr>
          </w:p>
        </w:tc>
        <w:tc>
          <w:tcPr>
            <w:tcW w:w="943" w:type="pct"/>
            <w:gridSpan w:val="2"/>
            <w:vMerge w:val="continue"/>
            <w:shd w:val="clear" w:color="auto" w:fill="auto"/>
            <w:vAlign w:val="center"/>
          </w:tcPr>
          <w:p>
            <w:pPr>
              <w:spacing w:line="240" w:lineRule="auto"/>
              <w:jc w:val="center"/>
              <w:rPr>
                <w:rFonts w:ascii="Times New Roman" w:eastAsia="宋体"/>
                <w:sz w:val="18"/>
                <w:szCs w:val="18"/>
              </w:rPr>
            </w:pPr>
          </w:p>
        </w:tc>
        <w:tc>
          <w:tcPr>
            <w:tcW w:w="1841" w:type="pct"/>
            <w:gridSpan w:val="6"/>
            <w:shd w:val="clear" w:color="auto" w:fill="auto"/>
            <w:vAlign w:val="center"/>
          </w:tcPr>
          <w:p>
            <w:pPr>
              <w:spacing w:line="240" w:lineRule="auto"/>
              <w:jc w:val="center"/>
              <w:rPr>
                <w:rFonts w:ascii="Times New Roman" w:eastAsia="宋体"/>
                <w:sz w:val="18"/>
                <w:szCs w:val="18"/>
              </w:rPr>
            </w:pPr>
          </w:p>
        </w:tc>
        <w:tc>
          <w:tcPr>
            <w:tcW w:w="1834" w:type="pct"/>
            <w:gridSpan w:val="6"/>
            <w:shd w:val="clear" w:color="auto" w:fill="auto"/>
            <w:vAlign w:val="center"/>
          </w:tcPr>
          <w:p>
            <w:pPr>
              <w:spacing w:line="240" w:lineRule="auto"/>
              <w:jc w:val="center"/>
              <w:rPr>
                <w:rFonts w:ascii="Times New Roman"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0" w:type="pct"/>
            <w:vMerge w:val="continue"/>
            <w:shd w:val="clear" w:color="auto" w:fill="auto"/>
            <w:vAlign w:val="center"/>
          </w:tcPr>
          <w:p>
            <w:pPr>
              <w:spacing w:line="240" w:lineRule="auto"/>
              <w:jc w:val="center"/>
              <w:rPr>
                <w:rFonts w:ascii="Times New Roman" w:eastAsia="宋体"/>
                <w:sz w:val="18"/>
                <w:szCs w:val="18"/>
              </w:rPr>
            </w:pPr>
          </w:p>
        </w:tc>
        <w:tc>
          <w:tcPr>
            <w:tcW w:w="463" w:type="pct"/>
            <w:vMerge w:val="restart"/>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烘干不均匀度</w:t>
            </w:r>
          </w:p>
        </w:tc>
        <w:tc>
          <w:tcPr>
            <w:tcW w:w="480" w:type="pct"/>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降水</w:t>
            </w:r>
          </w:p>
          <w:p>
            <w:pPr>
              <w:spacing w:line="240" w:lineRule="auto"/>
              <w:jc w:val="center"/>
              <w:rPr>
                <w:rFonts w:ascii="Times New Roman" w:eastAsia="宋体"/>
                <w:sz w:val="18"/>
                <w:szCs w:val="18"/>
              </w:rPr>
            </w:pPr>
            <w:r>
              <w:rPr>
                <w:rFonts w:hint="eastAsia" w:ascii="Times New Roman" w:eastAsia="宋体"/>
                <w:sz w:val="18"/>
                <w:szCs w:val="18"/>
              </w:rPr>
              <w:t>幅度</w:t>
            </w:r>
          </w:p>
        </w:tc>
        <w:tc>
          <w:tcPr>
            <w:tcW w:w="1841" w:type="pct"/>
            <w:gridSpan w:val="6"/>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实测数</w:t>
            </w:r>
          </w:p>
        </w:tc>
        <w:tc>
          <w:tcPr>
            <w:tcW w:w="1834" w:type="pct"/>
            <w:gridSpan w:val="6"/>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符合</w:t>
            </w:r>
            <w:r>
              <w:rPr>
                <w:rFonts w:ascii="Times New Roman" w:eastAsia="宋体"/>
                <w:sz w:val="18"/>
                <w:szCs w:val="18"/>
              </w:rPr>
              <w:t xml:space="preserve"> / </w:t>
            </w:r>
            <w:r>
              <w:rPr>
                <w:rFonts w:hint="eastAsia" w:ascii="Times New Roman" w:eastAsia="宋体"/>
                <w:sz w:val="18"/>
                <w:szCs w:val="18"/>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0" w:type="pct"/>
            <w:vMerge w:val="continue"/>
            <w:shd w:val="clear" w:color="auto" w:fill="auto"/>
            <w:vAlign w:val="center"/>
          </w:tcPr>
          <w:p>
            <w:pPr>
              <w:spacing w:line="240" w:lineRule="auto"/>
              <w:jc w:val="center"/>
              <w:rPr>
                <w:rFonts w:ascii="Times New Roman" w:eastAsia="宋体"/>
                <w:sz w:val="18"/>
                <w:szCs w:val="18"/>
              </w:rPr>
            </w:pPr>
          </w:p>
        </w:tc>
        <w:tc>
          <w:tcPr>
            <w:tcW w:w="463" w:type="pct"/>
            <w:vMerge w:val="continue"/>
            <w:shd w:val="clear" w:color="auto" w:fill="auto"/>
            <w:vAlign w:val="center"/>
          </w:tcPr>
          <w:p>
            <w:pPr>
              <w:spacing w:line="240" w:lineRule="auto"/>
              <w:jc w:val="center"/>
              <w:rPr>
                <w:rFonts w:ascii="Times New Roman" w:eastAsia="宋体"/>
                <w:sz w:val="18"/>
                <w:szCs w:val="18"/>
              </w:rPr>
            </w:pPr>
          </w:p>
        </w:tc>
        <w:tc>
          <w:tcPr>
            <w:tcW w:w="480" w:type="pct"/>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w:t>
            </w:r>
            <w:r>
              <w:rPr>
                <w:rFonts w:ascii="Times New Roman" w:eastAsia="宋体"/>
                <w:sz w:val="18"/>
                <w:szCs w:val="18"/>
              </w:rPr>
              <w:t>5%</w:t>
            </w:r>
          </w:p>
        </w:tc>
        <w:tc>
          <w:tcPr>
            <w:tcW w:w="1841" w:type="pct"/>
            <w:gridSpan w:val="6"/>
            <w:shd w:val="clear" w:color="auto" w:fill="auto"/>
            <w:vAlign w:val="center"/>
          </w:tcPr>
          <w:p>
            <w:pPr>
              <w:spacing w:line="240" w:lineRule="auto"/>
              <w:jc w:val="center"/>
              <w:rPr>
                <w:rFonts w:ascii="Times New Roman" w:eastAsia="宋体"/>
                <w:sz w:val="18"/>
                <w:szCs w:val="18"/>
              </w:rPr>
            </w:pPr>
          </w:p>
        </w:tc>
        <w:tc>
          <w:tcPr>
            <w:tcW w:w="1834" w:type="pct"/>
            <w:gridSpan w:val="6"/>
            <w:shd w:val="clear" w:color="auto" w:fill="auto"/>
            <w:vAlign w:val="center"/>
          </w:tcPr>
          <w:p>
            <w:pPr>
              <w:spacing w:line="240" w:lineRule="auto"/>
              <w:jc w:val="center"/>
              <w:rPr>
                <w:rFonts w:ascii="Times New Roman"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0" w:type="pct"/>
            <w:vMerge w:val="continue"/>
            <w:shd w:val="clear" w:color="auto" w:fill="auto"/>
            <w:vAlign w:val="center"/>
          </w:tcPr>
          <w:p>
            <w:pPr>
              <w:spacing w:line="240" w:lineRule="auto"/>
              <w:jc w:val="center"/>
              <w:rPr>
                <w:rFonts w:ascii="Times New Roman" w:eastAsia="宋体"/>
                <w:sz w:val="18"/>
                <w:szCs w:val="18"/>
              </w:rPr>
            </w:pPr>
          </w:p>
        </w:tc>
        <w:tc>
          <w:tcPr>
            <w:tcW w:w="463" w:type="pct"/>
            <w:vMerge w:val="continue"/>
            <w:shd w:val="clear" w:color="auto" w:fill="auto"/>
            <w:vAlign w:val="center"/>
          </w:tcPr>
          <w:p>
            <w:pPr>
              <w:spacing w:line="240" w:lineRule="auto"/>
              <w:jc w:val="center"/>
              <w:rPr>
                <w:rFonts w:ascii="Times New Roman" w:eastAsia="宋体"/>
                <w:sz w:val="18"/>
                <w:szCs w:val="18"/>
              </w:rPr>
            </w:pPr>
          </w:p>
        </w:tc>
        <w:tc>
          <w:tcPr>
            <w:tcW w:w="480" w:type="pct"/>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w:t>
            </w:r>
            <w:r>
              <w:rPr>
                <w:rFonts w:ascii="Times New Roman" w:eastAsia="宋体"/>
                <w:sz w:val="18"/>
                <w:szCs w:val="18"/>
              </w:rPr>
              <w:t>5%</w:t>
            </w:r>
            <w:r>
              <w:rPr>
                <w:rFonts w:hint="eastAsia" w:ascii="Times New Roman" w:eastAsia="宋体"/>
                <w:sz w:val="18"/>
                <w:szCs w:val="18"/>
              </w:rPr>
              <w:t>≤</w:t>
            </w:r>
            <w:r>
              <w:rPr>
                <w:rFonts w:ascii="Times New Roman" w:eastAsia="宋体"/>
                <w:sz w:val="18"/>
                <w:szCs w:val="18"/>
              </w:rPr>
              <w:t>10%</w:t>
            </w:r>
          </w:p>
        </w:tc>
        <w:tc>
          <w:tcPr>
            <w:tcW w:w="1841" w:type="pct"/>
            <w:gridSpan w:val="6"/>
            <w:shd w:val="clear" w:color="auto" w:fill="auto"/>
            <w:vAlign w:val="center"/>
          </w:tcPr>
          <w:p>
            <w:pPr>
              <w:spacing w:line="240" w:lineRule="auto"/>
              <w:jc w:val="center"/>
              <w:rPr>
                <w:rFonts w:ascii="Times New Roman" w:eastAsia="宋体"/>
                <w:sz w:val="18"/>
                <w:szCs w:val="18"/>
              </w:rPr>
            </w:pPr>
          </w:p>
        </w:tc>
        <w:tc>
          <w:tcPr>
            <w:tcW w:w="1834" w:type="pct"/>
            <w:gridSpan w:val="6"/>
            <w:shd w:val="clear" w:color="auto" w:fill="auto"/>
            <w:vAlign w:val="center"/>
          </w:tcPr>
          <w:p>
            <w:pPr>
              <w:spacing w:line="240" w:lineRule="auto"/>
              <w:jc w:val="center"/>
              <w:rPr>
                <w:rFonts w:ascii="Times New Roman"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0" w:type="pct"/>
            <w:vMerge w:val="continue"/>
            <w:shd w:val="clear" w:color="auto" w:fill="auto"/>
            <w:vAlign w:val="center"/>
          </w:tcPr>
          <w:p>
            <w:pPr>
              <w:spacing w:line="240" w:lineRule="auto"/>
              <w:jc w:val="center"/>
              <w:rPr>
                <w:rFonts w:ascii="Times New Roman" w:eastAsia="宋体"/>
                <w:sz w:val="18"/>
                <w:szCs w:val="18"/>
              </w:rPr>
            </w:pPr>
          </w:p>
        </w:tc>
        <w:tc>
          <w:tcPr>
            <w:tcW w:w="463" w:type="pct"/>
            <w:vMerge w:val="continue"/>
            <w:shd w:val="clear" w:color="auto" w:fill="auto"/>
            <w:vAlign w:val="center"/>
          </w:tcPr>
          <w:p>
            <w:pPr>
              <w:spacing w:line="240" w:lineRule="auto"/>
              <w:jc w:val="center"/>
              <w:rPr>
                <w:rFonts w:ascii="Times New Roman" w:eastAsia="宋体"/>
                <w:sz w:val="18"/>
                <w:szCs w:val="18"/>
              </w:rPr>
            </w:pPr>
          </w:p>
        </w:tc>
        <w:tc>
          <w:tcPr>
            <w:tcW w:w="480" w:type="pct"/>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w:t>
            </w:r>
            <w:r>
              <w:rPr>
                <w:rFonts w:ascii="Times New Roman" w:eastAsia="宋体"/>
                <w:sz w:val="18"/>
                <w:szCs w:val="18"/>
              </w:rPr>
              <w:t>10%</w:t>
            </w:r>
          </w:p>
        </w:tc>
        <w:tc>
          <w:tcPr>
            <w:tcW w:w="1841" w:type="pct"/>
            <w:gridSpan w:val="6"/>
            <w:shd w:val="clear" w:color="auto" w:fill="auto"/>
            <w:vAlign w:val="center"/>
          </w:tcPr>
          <w:p>
            <w:pPr>
              <w:spacing w:line="240" w:lineRule="auto"/>
              <w:jc w:val="center"/>
              <w:rPr>
                <w:rFonts w:ascii="Times New Roman" w:eastAsia="宋体"/>
                <w:sz w:val="18"/>
                <w:szCs w:val="18"/>
              </w:rPr>
            </w:pPr>
          </w:p>
        </w:tc>
        <w:tc>
          <w:tcPr>
            <w:tcW w:w="1834" w:type="pct"/>
            <w:gridSpan w:val="6"/>
            <w:shd w:val="clear" w:color="auto" w:fill="auto"/>
            <w:vAlign w:val="center"/>
          </w:tcPr>
          <w:p>
            <w:pPr>
              <w:spacing w:line="240" w:lineRule="auto"/>
              <w:jc w:val="center"/>
              <w:rPr>
                <w:rFonts w:ascii="Times New Roman"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0" w:type="pct"/>
            <w:vMerge w:val="continue"/>
            <w:shd w:val="clear" w:color="auto" w:fill="auto"/>
            <w:vAlign w:val="center"/>
          </w:tcPr>
          <w:p>
            <w:pPr>
              <w:spacing w:line="240" w:lineRule="auto"/>
              <w:jc w:val="center"/>
              <w:rPr>
                <w:rFonts w:ascii="Times New Roman" w:eastAsia="宋体"/>
                <w:sz w:val="18"/>
                <w:szCs w:val="18"/>
              </w:rPr>
            </w:pPr>
          </w:p>
        </w:tc>
        <w:tc>
          <w:tcPr>
            <w:tcW w:w="943" w:type="pct"/>
            <w:gridSpan w:val="2"/>
            <w:vMerge w:val="restart"/>
            <w:vAlign w:val="center"/>
          </w:tcPr>
          <w:p>
            <w:pPr>
              <w:spacing w:line="240" w:lineRule="auto"/>
              <w:jc w:val="center"/>
              <w:rPr>
                <w:rFonts w:ascii="Times New Roman" w:eastAsia="宋体"/>
                <w:sz w:val="18"/>
                <w:szCs w:val="18"/>
              </w:rPr>
            </w:pPr>
            <w:r>
              <w:rPr>
                <w:rFonts w:hint="eastAsia" w:ascii="Times New Roman" w:eastAsia="宋体"/>
                <w:sz w:val="18"/>
                <w:szCs w:val="18"/>
              </w:rPr>
              <w:t>热风温度</w:t>
            </w:r>
          </w:p>
          <w:p>
            <w:pPr>
              <w:spacing w:line="240" w:lineRule="auto"/>
              <w:jc w:val="center"/>
              <w:rPr>
                <w:rFonts w:ascii="Times New Roman" w:eastAsia="宋体"/>
                <w:sz w:val="18"/>
                <w:szCs w:val="18"/>
              </w:rPr>
            </w:pPr>
            <w:r>
              <w:rPr>
                <w:rFonts w:hint="eastAsia" w:ascii="Times New Roman" w:eastAsia="宋体"/>
                <w:sz w:val="18"/>
                <w:szCs w:val="18"/>
              </w:rPr>
              <w:t>波动范围</w:t>
            </w:r>
          </w:p>
        </w:tc>
        <w:tc>
          <w:tcPr>
            <w:tcW w:w="1841" w:type="pct"/>
            <w:gridSpan w:val="6"/>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实测数</w:t>
            </w:r>
          </w:p>
        </w:tc>
        <w:tc>
          <w:tcPr>
            <w:tcW w:w="1834" w:type="pct"/>
            <w:gridSpan w:val="6"/>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符合</w:t>
            </w:r>
            <w:r>
              <w:rPr>
                <w:rFonts w:ascii="Times New Roman" w:eastAsia="宋体"/>
                <w:sz w:val="18"/>
                <w:szCs w:val="18"/>
              </w:rPr>
              <w:t xml:space="preserve"> / </w:t>
            </w:r>
            <w:r>
              <w:rPr>
                <w:rFonts w:hint="eastAsia" w:ascii="Times New Roman" w:eastAsia="宋体"/>
                <w:sz w:val="18"/>
                <w:szCs w:val="18"/>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0" w:type="pct"/>
            <w:vMerge w:val="continue"/>
            <w:shd w:val="clear" w:color="auto" w:fill="auto"/>
            <w:vAlign w:val="center"/>
          </w:tcPr>
          <w:p>
            <w:pPr>
              <w:spacing w:line="240" w:lineRule="auto"/>
              <w:jc w:val="center"/>
              <w:rPr>
                <w:rFonts w:ascii="Times New Roman" w:eastAsia="宋体"/>
                <w:sz w:val="18"/>
                <w:szCs w:val="18"/>
              </w:rPr>
            </w:pPr>
          </w:p>
        </w:tc>
        <w:tc>
          <w:tcPr>
            <w:tcW w:w="943" w:type="pct"/>
            <w:gridSpan w:val="2"/>
            <w:vMerge w:val="continue"/>
            <w:vAlign w:val="center"/>
          </w:tcPr>
          <w:p>
            <w:pPr>
              <w:spacing w:line="240" w:lineRule="auto"/>
              <w:jc w:val="center"/>
              <w:rPr>
                <w:rFonts w:ascii="Times New Roman" w:eastAsia="宋体"/>
                <w:sz w:val="18"/>
                <w:szCs w:val="18"/>
              </w:rPr>
            </w:pPr>
          </w:p>
        </w:tc>
        <w:tc>
          <w:tcPr>
            <w:tcW w:w="1841" w:type="pct"/>
            <w:gridSpan w:val="6"/>
            <w:shd w:val="clear" w:color="auto" w:fill="auto"/>
            <w:vAlign w:val="center"/>
          </w:tcPr>
          <w:p>
            <w:pPr>
              <w:spacing w:line="240" w:lineRule="auto"/>
              <w:jc w:val="center"/>
              <w:rPr>
                <w:rFonts w:ascii="Times New Roman" w:eastAsia="宋体"/>
                <w:sz w:val="18"/>
                <w:szCs w:val="18"/>
              </w:rPr>
            </w:pPr>
          </w:p>
        </w:tc>
        <w:tc>
          <w:tcPr>
            <w:tcW w:w="1834" w:type="pct"/>
            <w:gridSpan w:val="6"/>
            <w:shd w:val="clear" w:color="auto" w:fill="auto"/>
            <w:vAlign w:val="center"/>
          </w:tcPr>
          <w:p>
            <w:pPr>
              <w:spacing w:line="240" w:lineRule="auto"/>
              <w:jc w:val="center"/>
              <w:rPr>
                <w:rFonts w:ascii="Times New Roman"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0" w:type="pct"/>
            <w:vMerge w:val="continue"/>
            <w:shd w:val="clear" w:color="auto" w:fill="auto"/>
            <w:vAlign w:val="center"/>
          </w:tcPr>
          <w:p>
            <w:pPr>
              <w:spacing w:line="240" w:lineRule="auto"/>
              <w:jc w:val="center"/>
              <w:rPr>
                <w:rFonts w:ascii="Times New Roman" w:eastAsia="宋体"/>
                <w:sz w:val="18"/>
                <w:szCs w:val="18"/>
              </w:rPr>
            </w:pPr>
          </w:p>
        </w:tc>
        <w:tc>
          <w:tcPr>
            <w:tcW w:w="463" w:type="pct"/>
            <w:vMerge w:val="restart"/>
            <w:vAlign w:val="center"/>
          </w:tcPr>
          <w:p>
            <w:pPr>
              <w:spacing w:line="240" w:lineRule="auto"/>
              <w:jc w:val="center"/>
              <w:rPr>
                <w:rFonts w:ascii="Times New Roman" w:eastAsia="宋体"/>
                <w:sz w:val="18"/>
                <w:szCs w:val="18"/>
              </w:rPr>
            </w:pPr>
            <w:r>
              <w:rPr>
                <w:rFonts w:ascii="Times New Roman" w:eastAsia="宋体"/>
                <w:sz w:val="18"/>
                <w:szCs w:val="18"/>
              </w:rPr>
              <w:t>*</w:t>
            </w:r>
            <w:r>
              <w:rPr>
                <w:rFonts w:hint="eastAsia" w:ascii="Times New Roman" w:eastAsia="宋体"/>
                <w:sz w:val="18"/>
                <w:szCs w:val="18"/>
              </w:rPr>
              <w:t>破碎率增值</w:t>
            </w:r>
          </w:p>
        </w:tc>
        <w:tc>
          <w:tcPr>
            <w:tcW w:w="480" w:type="pct"/>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品种</w:t>
            </w:r>
          </w:p>
        </w:tc>
        <w:tc>
          <w:tcPr>
            <w:tcW w:w="1841" w:type="pct"/>
            <w:gridSpan w:val="6"/>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实测数</w:t>
            </w:r>
          </w:p>
        </w:tc>
        <w:tc>
          <w:tcPr>
            <w:tcW w:w="1834" w:type="pct"/>
            <w:gridSpan w:val="6"/>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符合</w:t>
            </w:r>
            <w:r>
              <w:rPr>
                <w:rFonts w:ascii="Times New Roman" w:eastAsia="宋体"/>
                <w:sz w:val="18"/>
                <w:szCs w:val="18"/>
              </w:rPr>
              <w:t xml:space="preserve"> / </w:t>
            </w:r>
            <w:r>
              <w:rPr>
                <w:rFonts w:hint="eastAsia" w:ascii="Times New Roman" w:eastAsia="宋体"/>
                <w:sz w:val="18"/>
                <w:szCs w:val="18"/>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0" w:type="pct"/>
            <w:vMerge w:val="continue"/>
            <w:shd w:val="clear" w:color="auto" w:fill="auto"/>
            <w:vAlign w:val="center"/>
          </w:tcPr>
          <w:p>
            <w:pPr>
              <w:spacing w:line="240" w:lineRule="auto"/>
              <w:jc w:val="center"/>
              <w:rPr>
                <w:rFonts w:ascii="Times New Roman" w:eastAsia="宋体"/>
                <w:sz w:val="18"/>
                <w:szCs w:val="18"/>
              </w:rPr>
            </w:pPr>
          </w:p>
        </w:tc>
        <w:tc>
          <w:tcPr>
            <w:tcW w:w="463" w:type="pct"/>
            <w:vMerge w:val="continue"/>
            <w:vAlign w:val="center"/>
          </w:tcPr>
          <w:p>
            <w:pPr>
              <w:spacing w:line="240" w:lineRule="auto"/>
              <w:jc w:val="center"/>
              <w:rPr>
                <w:rFonts w:ascii="Times New Roman" w:eastAsia="宋体"/>
                <w:sz w:val="18"/>
                <w:szCs w:val="18"/>
              </w:rPr>
            </w:pPr>
          </w:p>
        </w:tc>
        <w:tc>
          <w:tcPr>
            <w:tcW w:w="480" w:type="pct"/>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小麦</w:t>
            </w:r>
          </w:p>
        </w:tc>
        <w:tc>
          <w:tcPr>
            <w:tcW w:w="1841" w:type="pct"/>
            <w:gridSpan w:val="6"/>
            <w:shd w:val="clear" w:color="auto" w:fill="auto"/>
            <w:vAlign w:val="center"/>
          </w:tcPr>
          <w:p>
            <w:pPr>
              <w:spacing w:line="240" w:lineRule="auto"/>
              <w:jc w:val="center"/>
              <w:rPr>
                <w:rFonts w:ascii="Times New Roman" w:eastAsia="宋体"/>
                <w:sz w:val="18"/>
                <w:szCs w:val="18"/>
              </w:rPr>
            </w:pPr>
          </w:p>
        </w:tc>
        <w:tc>
          <w:tcPr>
            <w:tcW w:w="1834" w:type="pct"/>
            <w:gridSpan w:val="6"/>
            <w:shd w:val="clear" w:color="auto" w:fill="auto"/>
            <w:vAlign w:val="center"/>
          </w:tcPr>
          <w:p>
            <w:pPr>
              <w:spacing w:line="240" w:lineRule="auto"/>
              <w:jc w:val="center"/>
              <w:rPr>
                <w:rFonts w:ascii="Times New Roman"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0" w:type="pct"/>
            <w:vMerge w:val="continue"/>
            <w:shd w:val="clear" w:color="auto" w:fill="auto"/>
            <w:vAlign w:val="center"/>
          </w:tcPr>
          <w:p>
            <w:pPr>
              <w:spacing w:line="240" w:lineRule="auto"/>
              <w:jc w:val="center"/>
              <w:rPr>
                <w:rFonts w:ascii="Times New Roman" w:eastAsia="宋体"/>
                <w:sz w:val="18"/>
                <w:szCs w:val="18"/>
              </w:rPr>
            </w:pPr>
          </w:p>
        </w:tc>
        <w:tc>
          <w:tcPr>
            <w:tcW w:w="463" w:type="pct"/>
            <w:vMerge w:val="continue"/>
            <w:vAlign w:val="center"/>
          </w:tcPr>
          <w:p>
            <w:pPr>
              <w:spacing w:line="240" w:lineRule="auto"/>
              <w:jc w:val="center"/>
              <w:rPr>
                <w:rFonts w:ascii="Times New Roman" w:eastAsia="宋体"/>
                <w:sz w:val="18"/>
                <w:szCs w:val="18"/>
              </w:rPr>
            </w:pPr>
          </w:p>
        </w:tc>
        <w:tc>
          <w:tcPr>
            <w:tcW w:w="480" w:type="pct"/>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玉米</w:t>
            </w:r>
          </w:p>
        </w:tc>
        <w:tc>
          <w:tcPr>
            <w:tcW w:w="1841" w:type="pct"/>
            <w:gridSpan w:val="6"/>
            <w:shd w:val="clear" w:color="auto" w:fill="auto"/>
            <w:vAlign w:val="center"/>
          </w:tcPr>
          <w:p>
            <w:pPr>
              <w:spacing w:line="240" w:lineRule="auto"/>
              <w:jc w:val="center"/>
              <w:rPr>
                <w:rFonts w:ascii="Times New Roman" w:eastAsia="宋体"/>
                <w:sz w:val="18"/>
                <w:szCs w:val="18"/>
              </w:rPr>
            </w:pPr>
          </w:p>
        </w:tc>
        <w:tc>
          <w:tcPr>
            <w:tcW w:w="1834" w:type="pct"/>
            <w:gridSpan w:val="6"/>
            <w:shd w:val="clear" w:color="auto" w:fill="auto"/>
            <w:vAlign w:val="center"/>
          </w:tcPr>
          <w:p>
            <w:pPr>
              <w:spacing w:line="240" w:lineRule="auto"/>
              <w:jc w:val="center"/>
              <w:rPr>
                <w:rFonts w:ascii="Times New Roman"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0" w:type="pct"/>
            <w:vMerge w:val="continue"/>
            <w:shd w:val="clear" w:color="auto" w:fill="auto"/>
            <w:vAlign w:val="center"/>
          </w:tcPr>
          <w:p>
            <w:pPr>
              <w:spacing w:line="240" w:lineRule="auto"/>
              <w:jc w:val="center"/>
              <w:rPr>
                <w:rFonts w:ascii="Times New Roman" w:eastAsia="宋体"/>
                <w:sz w:val="18"/>
                <w:szCs w:val="18"/>
              </w:rPr>
            </w:pPr>
          </w:p>
        </w:tc>
        <w:tc>
          <w:tcPr>
            <w:tcW w:w="463" w:type="pct"/>
            <w:vMerge w:val="continue"/>
            <w:vAlign w:val="center"/>
          </w:tcPr>
          <w:p>
            <w:pPr>
              <w:spacing w:line="240" w:lineRule="auto"/>
              <w:jc w:val="center"/>
              <w:rPr>
                <w:rFonts w:ascii="Times New Roman" w:eastAsia="宋体"/>
                <w:sz w:val="18"/>
                <w:szCs w:val="18"/>
              </w:rPr>
            </w:pPr>
          </w:p>
        </w:tc>
        <w:tc>
          <w:tcPr>
            <w:tcW w:w="480" w:type="pct"/>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稻谷</w:t>
            </w:r>
          </w:p>
        </w:tc>
        <w:tc>
          <w:tcPr>
            <w:tcW w:w="1841" w:type="pct"/>
            <w:gridSpan w:val="6"/>
            <w:shd w:val="clear" w:color="auto" w:fill="auto"/>
            <w:vAlign w:val="center"/>
          </w:tcPr>
          <w:p>
            <w:pPr>
              <w:spacing w:line="240" w:lineRule="auto"/>
              <w:jc w:val="center"/>
              <w:rPr>
                <w:rFonts w:ascii="Times New Roman" w:eastAsia="宋体"/>
                <w:sz w:val="18"/>
                <w:szCs w:val="18"/>
              </w:rPr>
            </w:pPr>
          </w:p>
        </w:tc>
        <w:tc>
          <w:tcPr>
            <w:tcW w:w="1834" w:type="pct"/>
            <w:gridSpan w:val="6"/>
            <w:shd w:val="clear" w:color="auto" w:fill="auto"/>
            <w:vAlign w:val="center"/>
          </w:tcPr>
          <w:p>
            <w:pPr>
              <w:spacing w:line="240" w:lineRule="auto"/>
              <w:jc w:val="center"/>
              <w:rPr>
                <w:rFonts w:ascii="Times New Roman"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0" w:type="pct"/>
            <w:vMerge w:val="continue"/>
            <w:shd w:val="clear" w:color="auto" w:fill="auto"/>
            <w:vAlign w:val="center"/>
          </w:tcPr>
          <w:p>
            <w:pPr>
              <w:spacing w:line="240" w:lineRule="auto"/>
              <w:jc w:val="center"/>
              <w:rPr>
                <w:rFonts w:ascii="Times New Roman" w:eastAsia="宋体"/>
                <w:sz w:val="18"/>
                <w:szCs w:val="18"/>
              </w:rPr>
            </w:pPr>
          </w:p>
        </w:tc>
        <w:tc>
          <w:tcPr>
            <w:tcW w:w="463" w:type="pct"/>
            <w:vMerge w:val="restart"/>
            <w:shd w:val="clear" w:color="auto" w:fill="auto"/>
            <w:vAlign w:val="center"/>
          </w:tcPr>
          <w:p>
            <w:pPr>
              <w:spacing w:line="240" w:lineRule="auto"/>
              <w:jc w:val="center"/>
              <w:rPr>
                <w:rFonts w:ascii="Times New Roman" w:eastAsia="宋体"/>
                <w:sz w:val="18"/>
                <w:szCs w:val="18"/>
              </w:rPr>
            </w:pPr>
            <w:r>
              <w:rPr>
                <w:rFonts w:ascii="Times New Roman" w:eastAsia="宋体"/>
                <w:sz w:val="18"/>
                <w:szCs w:val="18"/>
              </w:rPr>
              <w:t>*</w:t>
            </w:r>
            <w:r>
              <w:rPr>
                <w:rFonts w:hint="eastAsia" w:ascii="Times New Roman" w:eastAsia="宋体"/>
                <w:sz w:val="18"/>
                <w:szCs w:val="18"/>
              </w:rPr>
              <w:t>玉米</w:t>
            </w:r>
          </w:p>
          <w:p>
            <w:pPr>
              <w:spacing w:line="240" w:lineRule="auto"/>
              <w:jc w:val="center"/>
              <w:rPr>
                <w:rFonts w:ascii="Times New Roman" w:eastAsia="宋体"/>
                <w:sz w:val="18"/>
                <w:szCs w:val="18"/>
              </w:rPr>
            </w:pPr>
            <w:r>
              <w:rPr>
                <w:rFonts w:hint="eastAsia" w:ascii="Times New Roman" w:eastAsia="宋体"/>
                <w:sz w:val="18"/>
                <w:szCs w:val="18"/>
              </w:rPr>
              <w:t>裂纹率增加值</w:t>
            </w:r>
          </w:p>
        </w:tc>
        <w:tc>
          <w:tcPr>
            <w:tcW w:w="480" w:type="pct"/>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降水</w:t>
            </w:r>
          </w:p>
          <w:p>
            <w:pPr>
              <w:spacing w:line="240" w:lineRule="auto"/>
              <w:jc w:val="center"/>
              <w:rPr>
                <w:rFonts w:ascii="Times New Roman" w:eastAsia="宋体"/>
                <w:sz w:val="18"/>
                <w:szCs w:val="18"/>
              </w:rPr>
            </w:pPr>
            <w:r>
              <w:rPr>
                <w:rFonts w:hint="eastAsia" w:ascii="Times New Roman" w:eastAsia="宋体"/>
                <w:sz w:val="18"/>
                <w:szCs w:val="18"/>
              </w:rPr>
              <w:t>幅度</w:t>
            </w:r>
          </w:p>
        </w:tc>
        <w:tc>
          <w:tcPr>
            <w:tcW w:w="1841" w:type="pct"/>
            <w:gridSpan w:val="6"/>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实测数</w:t>
            </w:r>
          </w:p>
        </w:tc>
        <w:tc>
          <w:tcPr>
            <w:tcW w:w="1834" w:type="pct"/>
            <w:gridSpan w:val="6"/>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符合</w:t>
            </w:r>
            <w:r>
              <w:rPr>
                <w:rFonts w:ascii="Times New Roman" w:eastAsia="宋体"/>
                <w:sz w:val="18"/>
                <w:szCs w:val="18"/>
              </w:rPr>
              <w:t xml:space="preserve"> / </w:t>
            </w:r>
            <w:r>
              <w:rPr>
                <w:rFonts w:hint="eastAsia" w:ascii="Times New Roman" w:eastAsia="宋体"/>
                <w:sz w:val="18"/>
                <w:szCs w:val="18"/>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0" w:type="pct"/>
            <w:vMerge w:val="continue"/>
            <w:shd w:val="clear" w:color="auto" w:fill="auto"/>
            <w:vAlign w:val="center"/>
          </w:tcPr>
          <w:p>
            <w:pPr>
              <w:spacing w:line="240" w:lineRule="auto"/>
              <w:jc w:val="center"/>
              <w:rPr>
                <w:rFonts w:ascii="Times New Roman" w:eastAsia="宋体"/>
                <w:sz w:val="18"/>
                <w:szCs w:val="18"/>
              </w:rPr>
            </w:pPr>
          </w:p>
        </w:tc>
        <w:tc>
          <w:tcPr>
            <w:tcW w:w="463" w:type="pct"/>
            <w:vMerge w:val="continue"/>
            <w:shd w:val="clear" w:color="auto" w:fill="auto"/>
            <w:vAlign w:val="center"/>
          </w:tcPr>
          <w:p>
            <w:pPr>
              <w:spacing w:line="240" w:lineRule="auto"/>
              <w:jc w:val="center"/>
              <w:rPr>
                <w:rFonts w:ascii="Times New Roman" w:eastAsia="宋体"/>
                <w:sz w:val="18"/>
                <w:szCs w:val="18"/>
              </w:rPr>
            </w:pPr>
          </w:p>
        </w:tc>
        <w:tc>
          <w:tcPr>
            <w:tcW w:w="480" w:type="pct"/>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w:t>
            </w:r>
            <w:r>
              <w:rPr>
                <w:rFonts w:ascii="Times New Roman" w:eastAsia="宋体"/>
                <w:sz w:val="18"/>
                <w:szCs w:val="18"/>
              </w:rPr>
              <w:t>5%</w:t>
            </w:r>
          </w:p>
        </w:tc>
        <w:tc>
          <w:tcPr>
            <w:tcW w:w="1841" w:type="pct"/>
            <w:gridSpan w:val="6"/>
            <w:shd w:val="clear" w:color="auto" w:fill="auto"/>
            <w:vAlign w:val="center"/>
          </w:tcPr>
          <w:p>
            <w:pPr>
              <w:spacing w:line="240" w:lineRule="auto"/>
              <w:jc w:val="center"/>
              <w:rPr>
                <w:rFonts w:ascii="Times New Roman" w:eastAsia="宋体"/>
                <w:sz w:val="18"/>
                <w:szCs w:val="18"/>
              </w:rPr>
            </w:pPr>
          </w:p>
        </w:tc>
        <w:tc>
          <w:tcPr>
            <w:tcW w:w="1834" w:type="pct"/>
            <w:gridSpan w:val="6"/>
            <w:shd w:val="clear" w:color="auto" w:fill="auto"/>
            <w:vAlign w:val="center"/>
          </w:tcPr>
          <w:p>
            <w:pPr>
              <w:spacing w:line="240" w:lineRule="auto"/>
              <w:jc w:val="center"/>
              <w:rPr>
                <w:rFonts w:ascii="Times New Roman"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0" w:type="pct"/>
            <w:vMerge w:val="continue"/>
            <w:shd w:val="clear" w:color="auto" w:fill="auto"/>
            <w:vAlign w:val="center"/>
          </w:tcPr>
          <w:p>
            <w:pPr>
              <w:spacing w:line="240" w:lineRule="auto"/>
              <w:jc w:val="center"/>
              <w:rPr>
                <w:rFonts w:ascii="Times New Roman" w:eastAsia="宋体"/>
                <w:sz w:val="18"/>
                <w:szCs w:val="18"/>
              </w:rPr>
            </w:pPr>
          </w:p>
        </w:tc>
        <w:tc>
          <w:tcPr>
            <w:tcW w:w="463" w:type="pct"/>
            <w:vMerge w:val="continue"/>
            <w:shd w:val="clear" w:color="auto" w:fill="auto"/>
            <w:vAlign w:val="center"/>
          </w:tcPr>
          <w:p>
            <w:pPr>
              <w:spacing w:line="240" w:lineRule="auto"/>
              <w:jc w:val="center"/>
              <w:rPr>
                <w:rFonts w:ascii="Times New Roman" w:eastAsia="宋体"/>
                <w:sz w:val="18"/>
                <w:szCs w:val="18"/>
              </w:rPr>
            </w:pPr>
          </w:p>
        </w:tc>
        <w:tc>
          <w:tcPr>
            <w:tcW w:w="480" w:type="pct"/>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w:t>
            </w:r>
            <w:r>
              <w:rPr>
                <w:rFonts w:ascii="Times New Roman" w:eastAsia="宋体"/>
                <w:sz w:val="18"/>
                <w:szCs w:val="18"/>
              </w:rPr>
              <w:t>5%</w:t>
            </w:r>
            <w:r>
              <w:rPr>
                <w:rFonts w:hint="eastAsia" w:ascii="Times New Roman" w:eastAsia="宋体"/>
                <w:sz w:val="18"/>
                <w:szCs w:val="18"/>
              </w:rPr>
              <w:t>≤</w:t>
            </w:r>
            <w:r>
              <w:rPr>
                <w:rFonts w:ascii="Times New Roman" w:eastAsia="宋体"/>
                <w:sz w:val="18"/>
                <w:szCs w:val="18"/>
              </w:rPr>
              <w:t>10%</w:t>
            </w:r>
          </w:p>
        </w:tc>
        <w:tc>
          <w:tcPr>
            <w:tcW w:w="1841" w:type="pct"/>
            <w:gridSpan w:val="6"/>
            <w:shd w:val="clear" w:color="auto" w:fill="auto"/>
            <w:vAlign w:val="center"/>
          </w:tcPr>
          <w:p>
            <w:pPr>
              <w:spacing w:line="240" w:lineRule="auto"/>
              <w:jc w:val="center"/>
              <w:rPr>
                <w:rFonts w:ascii="Times New Roman" w:eastAsia="宋体"/>
                <w:sz w:val="18"/>
                <w:szCs w:val="18"/>
              </w:rPr>
            </w:pPr>
          </w:p>
        </w:tc>
        <w:tc>
          <w:tcPr>
            <w:tcW w:w="1834" w:type="pct"/>
            <w:gridSpan w:val="6"/>
            <w:shd w:val="clear" w:color="auto" w:fill="auto"/>
            <w:vAlign w:val="center"/>
          </w:tcPr>
          <w:p>
            <w:pPr>
              <w:spacing w:line="240" w:lineRule="auto"/>
              <w:jc w:val="center"/>
              <w:rPr>
                <w:rFonts w:ascii="Times New Roman"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0" w:type="pct"/>
            <w:vMerge w:val="continue"/>
            <w:shd w:val="clear" w:color="auto" w:fill="auto"/>
            <w:vAlign w:val="center"/>
          </w:tcPr>
          <w:p>
            <w:pPr>
              <w:spacing w:line="240" w:lineRule="auto"/>
              <w:jc w:val="center"/>
              <w:rPr>
                <w:rFonts w:ascii="Times New Roman" w:eastAsia="宋体"/>
                <w:sz w:val="18"/>
                <w:szCs w:val="18"/>
              </w:rPr>
            </w:pPr>
          </w:p>
        </w:tc>
        <w:tc>
          <w:tcPr>
            <w:tcW w:w="463" w:type="pct"/>
            <w:vMerge w:val="continue"/>
            <w:shd w:val="clear" w:color="auto" w:fill="auto"/>
            <w:vAlign w:val="center"/>
          </w:tcPr>
          <w:p>
            <w:pPr>
              <w:spacing w:line="240" w:lineRule="auto"/>
              <w:jc w:val="center"/>
              <w:rPr>
                <w:rFonts w:ascii="Times New Roman" w:eastAsia="宋体"/>
                <w:sz w:val="18"/>
                <w:szCs w:val="18"/>
              </w:rPr>
            </w:pPr>
          </w:p>
        </w:tc>
        <w:tc>
          <w:tcPr>
            <w:tcW w:w="480" w:type="pct"/>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w:t>
            </w:r>
            <w:r>
              <w:rPr>
                <w:rFonts w:ascii="Times New Roman" w:eastAsia="宋体"/>
                <w:sz w:val="18"/>
                <w:szCs w:val="18"/>
              </w:rPr>
              <w:t>10%</w:t>
            </w:r>
          </w:p>
        </w:tc>
        <w:tc>
          <w:tcPr>
            <w:tcW w:w="1841" w:type="pct"/>
            <w:gridSpan w:val="6"/>
            <w:shd w:val="clear" w:color="auto" w:fill="auto"/>
            <w:vAlign w:val="center"/>
          </w:tcPr>
          <w:p>
            <w:pPr>
              <w:spacing w:line="240" w:lineRule="auto"/>
              <w:jc w:val="center"/>
              <w:rPr>
                <w:rFonts w:ascii="Times New Roman" w:eastAsia="宋体"/>
                <w:sz w:val="18"/>
                <w:szCs w:val="18"/>
              </w:rPr>
            </w:pPr>
          </w:p>
        </w:tc>
        <w:tc>
          <w:tcPr>
            <w:tcW w:w="1834" w:type="pct"/>
            <w:gridSpan w:val="6"/>
            <w:shd w:val="clear" w:color="auto" w:fill="auto"/>
            <w:vAlign w:val="center"/>
          </w:tcPr>
          <w:p>
            <w:pPr>
              <w:spacing w:line="240" w:lineRule="auto"/>
              <w:jc w:val="center"/>
              <w:rPr>
                <w:rFonts w:ascii="Times New Roman"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0" w:type="pct"/>
            <w:vMerge w:val="continue"/>
            <w:shd w:val="clear" w:color="auto" w:fill="auto"/>
            <w:vAlign w:val="center"/>
          </w:tcPr>
          <w:p>
            <w:pPr>
              <w:spacing w:line="240" w:lineRule="auto"/>
              <w:jc w:val="center"/>
              <w:rPr>
                <w:rFonts w:ascii="Times New Roman" w:eastAsia="宋体"/>
                <w:sz w:val="18"/>
                <w:szCs w:val="18"/>
              </w:rPr>
            </w:pPr>
          </w:p>
        </w:tc>
        <w:tc>
          <w:tcPr>
            <w:tcW w:w="943" w:type="pct"/>
            <w:gridSpan w:val="2"/>
            <w:vMerge w:val="restart"/>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玉米热损粒</w:t>
            </w:r>
          </w:p>
        </w:tc>
        <w:tc>
          <w:tcPr>
            <w:tcW w:w="1841" w:type="pct"/>
            <w:gridSpan w:val="6"/>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实测数</w:t>
            </w:r>
          </w:p>
        </w:tc>
        <w:tc>
          <w:tcPr>
            <w:tcW w:w="1834" w:type="pct"/>
            <w:gridSpan w:val="6"/>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符合</w:t>
            </w:r>
            <w:r>
              <w:rPr>
                <w:rFonts w:ascii="Times New Roman" w:eastAsia="宋体"/>
                <w:sz w:val="18"/>
                <w:szCs w:val="18"/>
              </w:rPr>
              <w:t xml:space="preserve"> / </w:t>
            </w:r>
            <w:r>
              <w:rPr>
                <w:rFonts w:hint="eastAsia" w:ascii="Times New Roman" w:eastAsia="宋体"/>
                <w:sz w:val="18"/>
                <w:szCs w:val="18"/>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0" w:type="pct"/>
            <w:vMerge w:val="continue"/>
            <w:shd w:val="clear" w:color="auto" w:fill="auto"/>
            <w:vAlign w:val="center"/>
          </w:tcPr>
          <w:p>
            <w:pPr>
              <w:spacing w:line="240" w:lineRule="auto"/>
              <w:jc w:val="center"/>
              <w:rPr>
                <w:rFonts w:ascii="Times New Roman" w:eastAsia="宋体"/>
                <w:sz w:val="18"/>
                <w:szCs w:val="18"/>
              </w:rPr>
            </w:pPr>
          </w:p>
        </w:tc>
        <w:tc>
          <w:tcPr>
            <w:tcW w:w="943" w:type="pct"/>
            <w:gridSpan w:val="2"/>
            <w:vMerge w:val="continue"/>
            <w:shd w:val="clear" w:color="auto" w:fill="auto"/>
            <w:vAlign w:val="center"/>
          </w:tcPr>
          <w:p>
            <w:pPr>
              <w:spacing w:line="240" w:lineRule="auto"/>
              <w:jc w:val="center"/>
              <w:rPr>
                <w:rFonts w:ascii="Times New Roman" w:eastAsia="宋体"/>
                <w:sz w:val="18"/>
                <w:szCs w:val="18"/>
              </w:rPr>
            </w:pPr>
          </w:p>
        </w:tc>
        <w:tc>
          <w:tcPr>
            <w:tcW w:w="1841" w:type="pct"/>
            <w:gridSpan w:val="6"/>
            <w:shd w:val="clear" w:color="auto" w:fill="auto"/>
            <w:vAlign w:val="center"/>
          </w:tcPr>
          <w:p>
            <w:pPr>
              <w:spacing w:line="240" w:lineRule="auto"/>
              <w:jc w:val="center"/>
              <w:rPr>
                <w:rFonts w:ascii="Times New Roman" w:eastAsia="宋体"/>
                <w:sz w:val="18"/>
                <w:szCs w:val="18"/>
              </w:rPr>
            </w:pPr>
          </w:p>
        </w:tc>
        <w:tc>
          <w:tcPr>
            <w:tcW w:w="1834" w:type="pct"/>
            <w:gridSpan w:val="6"/>
            <w:shd w:val="clear" w:color="auto" w:fill="auto"/>
            <w:vAlign w:val="center"/>
          </w:tcPr>
          <w:p>
            <w:pPr>
              <w:spacing w:line="240" w:lineRule="auto"/>
              <w:jc w:val="center"/>
              <w:rPr>
                <w:rFonts w:ascii="Times New Roman"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0" w:type="pct"/>
            <w:vMerge w:val="continue"/>
            <w:shd w:val="clear" w:color="auto" w:fill="auto"/>
            <w:vAlign w:val="center"/>
          </w:tcPr>
          <w:p>
            <w:pPr>
              <w:spacing w:line="240" w:lineRule="auto"/>
              <w:jc w:val="center"/>
              <w:rPr>
                <w:rFonts w:ascii="Times New Roman" w:eastAsia="宋体"/>
                <w:sz w:val="18"/>
                <w:szCs w:val="18"/>
              </w:rPr>
            </w:pPr>
          </w:p>
        </w:tc>
        <w:tc>
          <w:tcPr>
            <w:tcW w:w="943" w:type="pct"/>
            <w:gridSpan w:val="2"/>
            <w:vMerge w:val="restart"/>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爆腰率增值</w:t>
            </w:r>
          </w:p>
        </w:tc>
        <w:tc>
          <w:tcPr>
            <w:tcW w:w="1841" w:type="pct"/>
            <w:gridSpan w:val="6"/>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实测数</w:t>
            </w:r>
          </w:p>
        </w:tc>
        <w:tc>
          <w:tcPr>
            <w:tcW w:w="1834" w:type="pct"/>
            <w:gridSpan w:val="6"/>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符合</w:t>
            </w:r>
            <w:r>
              <w:rPr>
                <w:rFonts w:ascii="Times New Roman" w:eastAsia="宋体"/>
                <w:sz w:val="18"/>
                <w:szCs w:val="18"/>
              </w:rPr>
              <w:t xml:space="preserve"> / </w:t>
            </w:r>
            <w:r>
              <w:rPr>
                <w:rFonts w:hint="eastAsia" w:ascii="Times New Roman" w:eastAsia="宋体"/>
                <w:sz w:val="18"/>
                <w:szCs w:val="18"/>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0" w:type="pct"/>
            <w:vMerge w:val="continue"/>
            <w:shd w:val="clear" w:color="auto" w:fill="auto"/>
            <w:vAlign w:val="center"/>
          </w:tcPr>
          <w:p>
            <w:pPr>
              <w:spacing w:line="240" w:lineRule="auto"/>
              <w:jc w:val="center"/>
              <w:rPr>
                <w:rFonts w:ascii="Times New Roman" w:eastAsia="宋体"/>
                <w:sz w:val="18"/>
                <w:szCs w:val="18"/>
              </w:rPr>
            </w:pPr>
          </w:p>
        </w:tc>
        <w:tc>
          <w:tcPr>
            <w:tcW w:w="943" w:type="pct"/>
            <w:gridSpan w:val="2"/>
            <w:vMerge w:val="continue"/>
            <w:shd w:val="clear" w:color="auto" w:fill="auto"/>
            <w:vAlign w:val="center"/>
          </w:tcPr>
          <w:p>
            <w:pPr>
              <w:spacing w:line="240" w:lineRule="auto"/>
              <w:jc w:val="center"/>
              <w:rPr>
                <w:rFonts w:ascii="Times New Roman" w:eastAsia="宋体"/>
                <w:sz w:val="18"/>
                <w:szCs w:val="18"/>
              </w:rPr>
            </w:pPr>
          </w:p>
        </w:tc>
        <w:tc>
          <w:tcPr>
            <w:tcW w:w="1841" w:type="pct"/>
            <w:gridSpan w:val="6"/>
            <w:shd w:val="clear" w:color="auto" w:fill="auto"/>
            <w:vAlign w:val="center"/>
          </w:tcPr>
          <w:p>
            <w:pPr>
              <w:spacing w:line="240" w:lineRule="auto"/>
              <w:jc w:val="center"/>
              <w:rPr>
                <w:rFonts w:ascii="Times New Roman" w:eastAsia="宋体"/>
                <w:sz w:val="18"/>
                <w:szCs w:val="18"/>
              </w:rPr>
            </w:pPr>
          </w:p>
        </w:tc>
        <w:tc>
          <w:tcPr>
            <w:tcW w:w="1834" w:type="pct"/>
            <w:gridSpan w:val="6"/>
            <w:shd w:val="clear" w:color="auto" w:fill="auto"/>
            <w:vAlign w:val="center"/>
          </w:tcPr>
          <w:p>
            <w:pPr>
              <w:spacing w:line="240" w:lineRule="auto"/>
              <w:jc w:val="center"/>
              <w:rPr>
                <w:rFonts w:ascii="Times New Roman"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0" w:type="pct"/>
            <w:vMerge w:val="continue"/>
            <w:shd w:val="clear" w:color="auto" w:fill="auto"/>
            <w:vAlign w:val="center"/>
          </w:tcPr>
          <w:p>
            <w:pPr>
              <w:spacing w:line="240" w:lineRule="auto"/>
              <w:jc w:val="center"/>
              <w:rPr>
                <w:rFonts w:ascii="Times New Roman" w:eastAsia="宋体"/>
                <w:sz w:val="18"/>
                <w:szCs w:val="18"/>
              </w:rPr>
            </w:pPr>
          </w:p>
        </w:tc>
        <w:tc>
          <w:tcPr>
            <w:tcW w:w="943" w:type="pct"/>
            <w:gridSpan w:val="2"/>
            <w:vMerge w:val="restart"/>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色泽、气味</w:t>
            </w:r>
          </w:p>
        </w:tc>
        <w:tc>
          <w:tcPr>
            <w:tcW w:w="1841" w:type="pct"/>
            <w:gridSpan w:val="6"/>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实测数</w:t>
            </w:r>
          </w:p>
        </w:tc>
        <w:tc>
          <w:tcPr>
            <w:tcW w:w="1834" w:type="pct"/>
            <w:gridSpan w:val="6"/>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符合</w:t>
            </w:r>
            <w:r>
              <w:rPr>
                <w:rFonts w:ascii="Times New Roman" w:eastAsia="宋体"/>
                <w:sz w:val="18"/>
                <w:szCs w:val="18"/>
              </w:rPr>
              <w:t xml:space="preserve"> / </w:t>
            </w:r>
            <w:r>
              <w:rPr>
                <w:rFonts w:hint="eastAsia" w:ascii="Times New Roman" w:eastAsia="宋体"/>
                <w:sz w:val="18"/>
                <w:szCs w:val="18"/>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0" w:type="pct"/>
            <w:vMerge w:val="continue"/>
            <w:shd w:val="clear" w:color="auto" w:fill="auto"/>
            <w:vAlign w:val="center"/>
          </w:tcPr>
          <w:p>
            <w:pPr>
              <w:spacing w:line="240" w:lineRule="auto"/>
              <w:jc w:val="center"/>
              <w:rPr>
                <w:rFonts w:ascii="Times New Roman" w:eastAsia="宋体"/>
                <w:sz w:val="18"/>
                <w:szCs w:val="18"/>
              </w:rPr>
            </w:pPr>
          </w:p>
        </w:tc>
        <w:tc>
          <w:tcPr>
            <w:tcW w:w="943" w:type="pct"/>
            <w:gridSpan w:val="2"/>
            <w:vMerge w:val="continue"/>
            <w:shd w:val="clear" w:color="auto" w:fill="auto"/>
            <w:vAlign w:val="center"/>
          </w:tcPr>
          <w:p>
            <w:pPr>
              <w:spacing w:line="240" w:lineRule="auto"/>
              <w:jc w:val="center"/>
              <w:rPr>
                <w:rFonts w:ascii="Times New Roman" w:eastAsia="宋体"/>
                <w:sz w:val="18"/>
                <w:szCs w:val="18"/>
              </w:rPr>
            </w:pPr>
          </w:p>
        </w:tc>
        <w:tc>
          <w:tcPr>
            <w:tcW w:w="1841" w:type="pct"/>
            <w:gridSpan w:val="6"/>
            <w:shd w:val="clear" w:color="auto" w:fill="auto"/>
            <w:vAlign w:val="center"/>
          </w:tcPr>
          <w:p>
            <w:pPr>
              <w:spacing w:line="240" w:lineRule="auto"/>
              <w:jc w:val="center"/>
              <w:rPr>
                <w:rFonts w:ascii="Times New Roman" w:eastAsia="宋体"/>
                <w:sz w:val="18"/>
                <w:szCs w:val="18"/>
              </w:rPr>
            </w:pPr>
          </w:p>
        </w:tc>
        <w:tc>
          <w:tcPr>
            <w:tcW w:w="1834" w:type="pct"/>
            <w:gridSpan w:val="6"/>
            <w:shd w:val="clear" w:color="auto" w:fill="auto"/>
            <w:vAlign w:val="center"/>
          </w:tcPr>
          <w:p>
            <w:pPr>
              <w:spacing w:line="240" w:lineRule="auto"/>
              <w:jc w:val="center"/>
              <w:rPr>
                <w:rFonts w:ascii="Times New Roman"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0" w:type="pct"/>
            <w:vMerge w:val="continue"/>
            <w:shd w:val="clear" w:color="auto" w:fill="auto"/>
            <w:vAlign w:val="center"/>
          </w:tcPr>
          <w:p>
            <w:pPr>
              <w:spacing w:line="240" w:lineRule="auto"/>
              <w:jc w:val="center"/>
              <w:rPr>
                <w:rFonts w:ascii="Times New Roman" w:eastAsia="宋体"/>
                <w:sz w:val="18"/>
                <w:szCs w:val="18"/>
              </w:rPr>
            </w:pPr>
          </w:p>
        </w:tc>
        <w:tc>
          <w:tcPr>
            <w:tcW w:w="943" w:type="pct"/>
            <w:gridSpan w:val="2"/>
            <w:vMerge w:val="restart"/>
            <w:shd w:val="clear" w:color="auto" w:fill="auto"/>
            <w:vAlign w:val="center"/>
          </w:tcPr>
          <w:p>
            <w:pPr>
              <w:spacing w:line="240" w:lineRule="auto"/>
              <w:jc w:val="center"/>
              <w:rPr>
                <w:rFonts w:ascii="Times New Roman" w:eastAsia="宋体"/>
                <w:sz w:val="18"/>
                <w:szCs w:val="18"/>
              </w:rPr>
            </w:pPr>
            <w:r>
              <w:rPr>
                <w:rFonts w:ascii="Times New Roman" w:eastAsia="宋体"/>
                <w:sz w:val="18"/>
                <w:szCs w:val="18"/>
              </w:rPr>
              <w:t>*</w:t>
            </w:r>
            <w:r>
              <w:rPr>
                <w:rFonts w:hint="eastAsia" w:ascii="Times New Roman" w:eastAsia="宋体"/>
                <w:sz w:val="18"/>
                <w:szCs w:val="18"/>
              </w:rPr>
              <w:t>小麦湿面筋</w:t>
            </w:r>
          </w:p>
          <w:p>
            <w:pPr>
              <w:spacing w:line="240" w:lineRule="auto"/>
              <w:jc w:val="center"/>
              <w:rPr>
                <w:rFonts w:ascii="Times New Roman" w:eastAsia="宋体"/>
                <w:sz w:val="18"/>
                <w:szCs w:val="18"/>
              </w:rPr>
            </w:pPr>
            <w:r>
              <w:rPr>
                <w:rFonts w:hint="eastAsia" w:ascii="Times New Roman" w:eastAsia="宋体"/>
                <w:sz w:val="18"/>
                <w:szCs w:val="18"/>
              </w:rPr>
              <w:t>降低值</w:t>
            </w:r>
          </w:p>
        </w:tc>
        <w:tc>
          <w:tcPr>
            <w:tcW w:w="1841" w:type="pct"/>
            <w:gridSpan w:val="6"/>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实测数</w:t>
            </w:r>
          </w:p>
        </w:tc>
        <w:tc>
          <w:tcPr>
            <w:tcW w:w="1834" w:type="pct"/>
            <w:gridSpan w:val="6"/>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符合</w:t>
            </w:r>
            <w:r>
              <w:rPr>
                <w:rFonts w:ascii="Times New Roman" w:eastAsia="宋体"/>
                <w:sz w:val="18"/>
                <w:szCs w:val="18"/>
              </w:rPr>
              <w:t xml:space="preserve"> / </w:t>
            </w:r>
            <w:r>
              <w:rPr>
                <w:rFonts w:hint="eastAsia" w:ascii="Times New Roman" w:eastAsia="宋体"/>
                <w:sz w:val="18"/>
                <w:szCs w:val="18"/>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0" w:type="pct"/>
            <w:vMerge w:val="continue"/>
            <w:shd w:val="clear" w:color="auto" w:fill="auto"/>
            <w:vAlign w:val="center"/>
          </w:tcPr>
          <w:p>
            <w:pPr>
              <w:spacing w:line="240" w:lineRule="auto"/>
              <w:jc w:val="center"/>
              <w:rPr>
                <w:rFonts w:ascii="Times New Roman" w:eastAsia="宋体"/>
                <w:sz w:val="18"/>
                <w:szCs w:val="18"/>
              </w:rPr>
            </w:pPr>
          </w:p>
        </w:tc>
        <w:tc>
          <w:tcPr>
            <w:tcW w:w="943" w:type="pct"/>
            <w:gridSpan w:val="2"/>
            <w:vMerge w:val="continue"/>
            <w:shd w:val="clear" w:color="auto" w:fill="auto"/>
            <w:vAlign w:val="center"/>
          </w:tcPr>
          <w:p>
            <w:pPr>
              <w:spacing w:line="240" w:lineRule="auto"/>
              <w:jc w:val="center"/>
              <w:rPr>
                <w:rFonts w:ascii="Times New Roman" w:eastAsia="宋体"/>
                <w:sz w:val="18"/>
                <w:szCs w:val="18"/>
              </w:rPr>
            </w:pPr>
          </w:p>
        </w:tc>
        <w:tc>
          <w:tcPr>
            <w:tcW w:w="1841" w:type="pct"/>
            <w:gridSpan w:val="6"/>
            <w:shd w:val="clear" w:color="auto" w:fill="auto"/>
            <w:vAlign w:val="center"/>
          </w:tcPr>
          <w:p>
            <w:pPr>
              <w:spacing w:line="240" w:lineRule="auto"/>
              <w:jc w:val="center"/>
              <w:rPr>
                <w:rFonts w:ascii="Times New Roman" w:eastAsia="宋体"/>
                <w:sz w:val="18"/>
                <w:szCs w:val="18"/>
              </w:rPr>
            </w:pPr>
          </w:p>
        </w:tc>
        <w:tc>
          <w:tcPr>
            <w:tcW w:w="1834" w:type="pct"/>
            <w:gridSpan w:val="6"/>
            <w:shd w:val="clear" w:color="auto" w:fill="auto"/>
            <w:vAlign w:val="center"/>
          </w:tcPr>
          <w:p>
            <w:pPr>
              <w:spacing w:line="240" w:lineRule="auto"/>
              <w:jc w:val="center"/>
              <w:rPr>
                <w:rFonts w:ascii="Times New Roman"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0" w:type="pct"/>
            <w:vMerge w:val="continue"/>
            <w:shd w:val="clear" w:color="auto" w:fill="auto"/>
            <w:vAlign w:val="center"/>
          </w:tcPr>
          <w:p>
            <w:pPr>
              <w:spacing w:line="240" w:lineRule="auto"/>
              <w:jc w:val="center"/>
              <w:rPr>
                <w:rFonts w:ascii="Times New Roman" w:eastAsia="宋体"/>
                <w:sz w:val="18"/>
                <w:szCs w:val="18"/>
              </w:rPr>
            </w:pPr>
          </w:p>
        </w:tc>
        <w:tc>
          <w:tcPr>
            <w:tcW w:w="943" w:type="pct"/>
            <w:gridSpan w:val="2"/>
            <w:vMerge w:val="restart"/>
            <w:vAlign w:val="center"/>
          </w:tcPr>
          <w:p>
            <w:pPr>
              <w:spacing w:line="240" w:lineRule="auto"/>
              <w:jc w:val="center"/>
              <w:rPr>
                <w:rFonts w:ascii="Times New Roman" w:eastAsia="宋体"/>
                <w:sz w:val="18"/>
                <w:szCs w:val="18"/>
              </w:rPr>
            </w:pPr>
            <w:r>
              <w:rPr>
                <w:rFonts w:hint="eastAsia" w:ascii="Times New Roman" w:eastAsia="宋体"/>
                <w:sz w:val="18"/>
                <w:szCs w:val="18"/>
              </w:rPr>
              <w:t>苯并（</w:t>
            </w:r>
            <w:r>
              <w:rPr>
                <w:rFonts w:ascii="Times New Roman" w:eastAsia="宋体"/>
                <w:sz w:val="18"/>
                <w:szCs w:val="18"/>
              </w:rPr>
              <w:t>a</w:t>
            </w:r>
            <w:r>
              <w:rPr>
                <w:rFonts w:hint="eastAsia" w:ascii="Times New Roman" w:eastAsia="宋体"/>
                <w:sz w:val="18"/>
                <w:szCs w:val="18"/>
              </w:rPr>
              <w:t>）芘增加值</w:t>
            </w:r>
          </w:p>
        </w:tc>
        <w:tc>
          <w:tcPr>
            <w:tcW w:w="1841" w:type="pct"/>
            <w:gridSpan w:val="6"/>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实测数</w:t>
            </w:r>
          </w:p>
        </w:tc>
        <w:tc>
          <w:tcPr>
            <w:tcW w:w="1834" w:type="pct"/>
            <w:gridSpan w:val="6"/>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符合</w:t>
            </w:r>
            <w:r>
              <w:rPr>
                <w:rFonts w:ascii="Times New Roman" w:eastAsia="宋体"/>
                <w:sz w:val="18"/>
                <w:szCs w:val="18"/>
              </w:rPr>
              <w:t xml:space="preserve"> / </w:t>
            </w:r>
            <w:r>
              <w:rPr>
                <w:rFonts w:hint="eastAsia" w:ascii="Times New Roman" w:eastAsia="宋体"/>
                <w:sz w:val="18"/>
                <w:szCs w:val="18"/>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0" w:type="pct"/>
            <w:vMerge w:val="continue"/>
            <w:shd w:val="clear" w:color="auto" w:fill="auto"/>
            <w:vAlign w:val="center"/>
          </w:tcPr>
          <w:p>
            <w:pPr>
              <w:spacing w:line="240" w:lineRule="auto"/>
              <w:jc w:val="center"/>
              <w:rPr>
                <w:rFonts w:ascii="Times New Roman" w:eastAsia="宋体"/>
                <w:sz w:val="18"/>
                <w:szCs w:val="18"/>
              </w:rPr>
            </w:pPr>
          </w:p>
        </w:tc>
        <w:tc>
          <w:tcPr>
            <w:tcW w:w="943" w:type="pct"/>
            <w:gridSpan w:val="2"/>
            <w:vMerge w:val="continue"/>
            <w:vAlign w:val="center"/>
          </w:tcPr>
          <w:p>
            <w:pPr>
              <w:spacing w:line="240" w:lineRule="auto"/>
              <w:jc w:val="center"/>
              <w:rPr>
                <w:rFonts w:ascii="Times New Roman" w:eastAsia="宋体"/>
                <w:sz w:val="18"/>
                <w:szCs w:val="18"/>
              </w:rPr>
            </w:pPr>
          </w:p>
        </w:tc>
        <w:tc>
          <w:tcPr>
            <w:tcW w:w="1841" w:type="pct"/>
            <w:gridSpan w:val="6"/>
            <w:shd w:val="clear" w:color="auto" w:fill="auto"/>
            <w:vAlign w:val="center"/>
          </w:tcPr>
          <w:p>
            <w:pPr>
              <w:spacing w:line="240" w:lineRule="auto"/>
              <w:jc w:val="center"/>
              <w:rPr>
                <w:rFonts w:ascii="Times New Roman" w:eastAsia="宋体"/>
                <w:sz w:val="18"/>
                <w:szCs w:val="18"/>
              </w:rPr>
            </w:pPr>
          </w:p>
        </w:tc>
        <w:tc>
          <w:tcPr>
            <w:tcW w:w="1834" w:type="pct"/>
            <w:gridSpan w:val="6"/>
            <w:shd w:val="clear" w:color="auto" w:fill="auto"/>
            <w:vAlign w:val="center"/>
          </w:tcPr>
          <w:p>
            <w:pPr>
              <w:spacing w:line="240" w:lineRule="auto"/>
              <w:jc w:val="center"/>
              <w:rPr>
                <w:rFonts w:ascii="Times New Roman"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0" w:type="pct"/>
            <w:vMerge w:val="continue"/>
            <w:shd w:val="clear" w:color="auto" w:fill="auto"/>
            <w:vAlign w:val="center"/>
          </w:tcPr>
          <w:p>
            <w:pPr>
              <w:spacing w:line="240" w:lineRule="auto"/>
              <w:jc w:val="center"/>
              <w:rPr>
                <w:rFonts w:ascii="Times New Roman" w:eastAsia="宋体"/>
                <w:sz w:val="18"/>
                <w:szCs w:val="18"/>
              </w:rPr>
            </w:pPr>
          </w:p>
        </w:tc>
        <w:tc>
          <w:tcPr>
            <w:tcW w:w="943" w:type="pct"/>
            <w:gridSpan w:val="2"/>
            <w:vMerge w:val="restart"/>
            <w:vAlign w:val="center"/>
          </w:tcPr>
          <w:p>
            <w:pPr>
              <w:spacing w:line="240" w:lineRule="auto"/>
              <w:jc w:val="center"/>
              <w:rPr>
                <w:rFonts w:ascii="Times New Roman" w:eastAsia="宋体"/>
                <w:sz w:val="18"/>
                <w:szCs w:val="18"/>
              </w:rPr>
            </w:pPr>
            <w:r>
              <w:rPr>
                <w:rFonts w:hint="eastAsia" w:ascii="Times New Roman" w:eastAsia="宋体"/>
                <w:sz w:val="18"/>
                <w:szCs w:val="18"/>
              </w:rPr>
              <w:t>出机粮食温度</w:t>
            </w:r>
          </w:p>
        </w:tc>
        <w:tc>
          <w:tcPr>
            <w:tcW w:w="1841" w:type="pct"/>
            <w:gridSpan w:val="6"/>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实测数</w:t>
            </w:r>
          </w:p>
        </w:tc>
        <w:tc>
          <w:tcPr>
            <w:tcW w:w="1834" w:type="pct"/>
            <w:gridSpan w:val="6"/>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符合</w:t>
            </w:r>
            <w:r>
              <w:rPr>
                <w:rFonts w:ascii="Times New Roman" w:eastAsia="宋体"/>
                <w:sz w:val="18"/>
                <w:szCs w:val="18"/>
              </w:rPr>
              <w:t xml:space="preserve"> / </w:t>
            </w:r>
            <w:r>
              <w:rPr>
                <w:rFonts w:hint="eastAsia" w:ascii="Times New Roman" w:eastAsia="宋体"/>
                <w:sz w:val="18"/>
                <w:szCs w:val="18"/>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0" w:type="pct"/>
            <w:vMerge w:val="continue"/>
            <w:shd w:val="clear" w:color="auto" w:fill="auto"/>
            <w:vAlign w:val="center"/>
          </w:tcPr>
          <w:p>
            <w:pPr>
              <w:spacing w:line="240" w:lineRule="auto"/>
              <w:jc w:val="center"/>
              <w:rPr>
                <w:rFonts w:ascii="Times New Roman" w:eastAsia="宋体"/>
                <w:sz w:val="18"/>
                <w:szCs w:val="18"/>
              </w:rPr>
            </w:pPr>
          </w:p>
        </w:tc>
        <w:tc>
          <w:tcPr>
            <w:tcW w:w="943" w:type="pct"/>
            <w:gridSpan w:val="2"/>
            <w:vMerge w:val="continue"/>
            <w:vAlign w:val="center"/>
          </w:tcPr>
          <w:p>
            <w:pPr>
              <w:spacing w:line="240" w:lineRule="auto"/>
              <w:jc w:val="center"/>
              <w:rPr>
                <w:rFonts w:ascii="Times New Roman" w:eastAsia="宋体"/>
                <w:sz w:val="18"/>
                <w:szCs w:val="18"/>
              </w:rPr>
            </w:pPr>
          </w:p>
        </w:tc>
        <w:tc>
          <w:tcPr>
            <w:tcW w:w="1841" w:type="pct"/>
            <w:gridSpan w:val="6"/>
            <w:shd w:val="clear" w:color="auto" w:fill="auto"/>
            <w:vAlign w:val="center"/>
          </w:tcPr>
          <w:p>
            <w:pPr>
              <w:spacing w:line="240" w:lineRule="auto"/>
              <w:jc w:val="center"/>
              <w:rPr>
                <w:rFonts w:ascii="Times New Roman" w:eastAsia="宋体"/>
                <w:sz w:val="18"/>
                <w:szCs w:val="18"/>
              </w:rPr>
            </w:pPr>
          </w:p>
        </w:tc>
        <w:tc>
          <w:tcPr>
            <w:tcW w:w="1834" w:type="pct"/>
            <w:gridSpan w:val="6"/>
            <w:shd w:val="clear" w:color="auto" w:fill="auto"/>
            <w:vAlign w:val="center"/>
          </w:tcPr>
          <w:p>
            <w:pPr>
              <w:spacing w:line="240" w:lineRule="auto"/>
              <w:jc w:val="center"/>
              <w:rPr>
                <w:rFonts w:ascii="Times New Roman"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0" w:type="pct"/>
            <w:vMerge w:val="continue"/>
            <w:shd w:val="clear" w:color="auto" w:fill="auto"/>
            <w:vAlign w:val="center"/>
          </w:tcPr>
          <w:p>
            <w:pPr>
              <w:spacing w:line="240" w:lineRule="auto"/>
              <w:jc w:val="center"/>
              <w:rPr>
                <w:rFonts w:ascii="Times New Roman" w:eastAsia="宋体"/>
                <w:sz w:val="18"/>
                <w:szCs w:val="18"/>
              </w:rPr>
            </w:pPr>
          </w:p>
        </w:tc>
        <w:tc>
          <w:tcPr>
            <w:tcW w:w="943" w:type="pct"/>
            <w:gridSpan w:val="2"/>
            <w:vMerge w:val="restart"/>
            <w:vAlign w:val="center"/>
          </w:tcPr>
          <w:p>
            <w:pPr>
              <w:spacing w:line="240" w:lineRule="auto"/>
              <w:jc w:val="center"/>
              <w:rPr>
                <w:rFonts w:ascii="Times New Roman" w:eastAsia="宋体"/>
                <w:sz w:val="18"/>
                <w:szCs w:val="18"/>
              </w:rPr>
            </w:pPr>
            <w:r>
              <w:rPr>
                <w:rFonts w:hint="eastAsia" w:ascii="Times New Roman" w:eastAsia="宋体"/>
                <w:sz w:val="18"/>
                <w:szCs w:val="18"/>
              </w:rPr>
              <w:t>噪声</w:t>
            </w:r>
          </w:p>
        </w:tc>
        <w:tc>
          <w:tcPr>
            <w:tcW w:w="1841" w:type="pct"/>
            <w:gridSpan w:val="6"/>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实测数</w:t>
            </w:r>
          </w:p>
        </w:tc>
        <w:tc>
          <w:tcPr>
            <w:tcW w:w="1834" w:type="pct"/>
            <w:gridSpan w:val="6"/>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符合</w:t>
            </w:r>
            <w:r>
              <w:rPr>
                <w:rFonts w:ascii="Times New Roman" w:eastAsia="宋体"/>
                <w:sz w:val="18"/>
                <w:szCs w:val="18"/>
              </w:rPr>
              <w:t xml:space="preserve"> / </w:t>
            </w:r>
            <w:r>
              <w:rPr>
                <w:rFonts w:hint="eastAsia" w:ascii="Times New Roman" w:eastAsia="宋体"/>
                <w:sz w:val="18"/>
                <w:szCs w:val="18"/>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0" w:type="pct"/>
            <w:vMerge w:val="continue"/>
            <w:shd w:val="clear" w:color="auto" w:fill="auto"/>
            <w:vAlign w:val="center"/>
          </w:tcPr>
          <w:p>
            <w:pPr>
              <w:spacing w:line="240" w:lineRule="auto"/>
              <w:jc w:val="center"/>
              <w:rPr>
                <w:rFonts w:ascii="Times New Roman" w:eastAsia="宋体"/>
                <w:sz w:val="18"/>
                <w:szCs w:val="18"/>
              </w:rPr>
            </w:pPr>
          </w:p>
        </w:tc>
        <w:tc>
          <w:tcPr>
            <w:tcW w:w="943" w:type="pct"/>
            <w:gridSpan w:val="2"/>
            <w:vMerge w:val="continue"/>
            <w:vAlign w:val="center"/>
          </w:tcPr>
          <w:p>
            <w:pPr>
              <w:spacing w:line="240" w:lineRule="auto"/>
              <w:jc w:val="center"/>
              <w:rPr>
                <w:rFonts w:ascii="Times New Roman" w:eastAsia="宋体"/>
                <w:sz w:val="18"/>
                <w:szCs w:val="18"/>
              </w:rPr>
            </w:pPr>
          </w:p>
        </w:tc>
        <w:tc>
          <w:tcPr>
            <w:tcW w:w="1841" w:type="pct"/>
            <w:gridSpan w:val="6"/>
            <w:shd w:val="clear" w:color="auto" w:fill="auto"/>
            <w:vAlign w:val="center"/>
          </w:tcPr>
          <w:p>
            <w:pPr>
              <w:spacing w:line="240" w:lineRule="auto"/>
              <w:jc w:val="center"/>
              <w:rPr>
                <w:rFonts w:ascii="Times New Roman" w:eastAsia="宋体"/>
                <w:sz w:val="18"/>
                <w:szCs w:val="18"/>
              </w:rPr>
            </w:pPr>
          </w:p>
        </w:tc>
        <w:tc>
          <w:tcPr>
            <w:tcW w:w="1834" w:type="pct"/>
            <w:gridSpan w:val="6"/>
            <w:shd w:val="clear" w:color="auto" w:fill="auto"/>
            <w:vAlign w:val="center"/>
          </w:tcPr>
          <w:p>
            <w:pPr>
              <w:spacing w:line="240" w:lineRule="auto"/>
              <w:jc w:val="center"/>
              <w:rPr>
                <w:rFonts w:ascii="Times New Roman"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0" w:type="pct"/>
            <w:vMerge w:val="continue"/>
            <w:shd w:val="clear" w:color="auto" w:fill="auto"/>
            <w:vAlign w:val="center"/>
          </w:tcPr>
          <w:p>
            <w:pPr>
              <w:spacing w:line="240" w:lineRule="auto"/>
              <w:jc w:val="center"/>
              <w:rPr>
                <w:rFonts w:ascii="Times New Roman" w:eastAsia="宋体"/>
                <w:sz w:val="18"/>
                <w:szCs w:val="18"/>
              </w:rPr>
            </w:pPr>
          </w:p>
        </w:tc>
        <w:tc>
          <w:tcPr>
            <w:tcW w:w="943" w:type="pct"/>
            <w:gridSpan w:val="2"/>
            <w:vMerge w:val="restart"/>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粉尘浓度</w:t>
            </w:r>
          </w:p>
        </w:tc>
        <w:tc>
          <w:tcPr>
            <w:tcW w:w="1841" w:type="pct"/>
            <w:gridSpan w:val="6"/>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实测数</w:t>
            </w:r>
          </w:p>
        </w:tc>
        <w:tc>
          <w:tcPr>
            <w:tcW w:w="1834" w:type="pct"/>
            <w:gridSpan w:val="6"/>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符合</w:t>
            </w:r>
            <w:r>
              <w:rPr>
                <w:rFonts w:ascii="Times New Roman" w:eastAsia="宋体"/>
                <w:sz w:val="18"/>
                <w:szCs w:val="18"/>
              </w:rPr>
              <w:t xml:space="preserve"> / </w:t>
            </w:r>
            <w:r>
              <w:rPr>
                <w:rFonts w:hint="eastAsia" w:ascii="Times New Roman" w:eastAsia="宋体"/>
                <w:sz w:val="18"/>
                <w:szCs w:val="18"/>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0" w:type="pct"/>
            <w:vMerge w:val="continue"/>
            <w:shd w:val="clear" w:color="auto" w:fill="auto"/>
            <w:vAlign w:val="center"/>
          </w:tcPr>
          <w:p>
            <w:pPr>
              <w:spacing w:line="240" w:lineRule="auto"/>
              <w:jc w:val="center"/>
              <w:rPr>
                <w:rFonts w:ascii="Times New Roman" w:eastAsia="宋体"/>
                <w:sz w:val="18"/>
                <w:szCs w:val="18"/>
              </w:rPr>
            </w:pPr>
          </w:p>
        </w:tc>
        <w:tc>
          <w:tcPr>
            <w:tcW w:w="943" w:type="pct"/>
            <w:gridSpan w:val="2"/>
            <w:vMerge w:val="continue"/>
            <w:shd w:val="clear" w:color="auto" w:fill="auto"/>
            <w:vAlign w:val="center"/>
          </w:tcPr>
          <w:p>
            <w:pPr>
              <w:spacing w:line="240" w:lineRule="auto"/>
              <w:jc w:val="center"/>
              <w:rPr>
                <w:rFonts w:ascii="Times New Roman" w:eastAsia="宋体"/>
                <w:sz w:val="18"/>
                <w:szCs w:val="18"/>
              </w:rPr>
            </w:pPr>
          </w:p>
        </w:tc>
        <w:tc>
          <w:tcPr>
            <w:tcW w:w="1841" w:type="pct"/>
            <w:gridSpan w:val="6"/>
            <w:shd w:val="clear" w:color="auto" w:fill="auto"/>
            <w:vAlign w:val="center"/>
          </w:tcPr>
          <w:p>
            <w:pPr>
              <w:spacing w:line="240" w:lineRule="auto"/>
              <w:jc w:val="center"/>
              <w:rPr>
                <w:rFonts w:ascii="Times New Roman" w:eastAsia="宋体"/>
                <w:sz w:val="18"/>
                <w:szCs w:val="18"/>
              </w:rPr>
            </w:pPr>
          </w:p>
        </w:tc>
        <w:tc>
          <w:tcPr>
            <w:tcW w:w="1834" w:type="pct"/>
            <w:gridSpan w:val="6"/>
            <w:shd w:val="clear" w:color="auto" w:fill="auto"/>
            <w:vAlign w:val="center"/>
          </w:tcPr>
          <w:p>
            <w:pPr>
              <w:spacing w:line="240" w:lineRule="auto"/>
              <w:jc w:val="center"/>
              <w:rPr>
                <w:rFonts w:ascii="Times New Roman"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8" w:hRule="atLeast"/>
          <w:jc w:val="center"/>
        </w:trPr>
        <w:tc>
          <w:tcPr>
            <w:tcW w:w="380" w:type="pct"/>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验收</w:t>
            </w:r>
          </w:p>
          <w:p>
            <w:pPr>
              <w:spacing w:line="240" w:lineRule="auto"/>
              <w:jc w:val="center"/>
              <w:rPr>
                <w:rFonts w:ascii="Times New Roman" w:eastAsia="宋体"/>
                <w:sz w:val="18"/>
                <w:szCs w:val="18"/>
              </w:rPr>
            </w:pPr>
            <w:r>
              <w:rPr>
                <w:rFonts w:hint="eastAsia" w:ascii="Times New Roman" w:eastAsia="宋体"/>
                <w:sz w:val="18"/>
                <w:szCs w:val="18"/>
              </w:rPr>
              <w:t>意见</w:t>
            </w:r>
          </w:p>
        </w:tc>
        <w:tc>
          <w:tcPr>
            <w:tcW w:w="4619" w:type="pct"/>
            <w:gridSpan w:val="14"/>
            <w:shd w:val="clear" w:color="auto" w:fill="auto"/>
            <w:vAlign w:val="center"/>
          </w:tcPr>
          <w:p>
            <w:pPr>
              <w:spacing w:line="240" w:lineRule="auto"/>
              <w:rPr>
                <w:rFonts w:ascii="Times New Roman" w:eastAsia="宋体"/>
                <w:sz w:val="18"/>
                <w:szCs w:val="18"/>
              </w:rPr>
            </w:pPr>
          </w:p>
          <w:p>
            <w:pPr>
              <w:spacing w:line="240" w:lineRule="auto"/>
              <w:jc w:val="center"/>
              <w:rPr>
                <w:rFonts w:ascii="Times New Roman" w:eastAsia="宋体"/>
                <w:sz w:val="18"/>
                <w:szCs w:val="18"/>
              </w:rPr>
            </w:pPr>
          </w:p>
          <w:p>
            <w:pPr>
              <w:spacing w:line="240" w:lineRule="auto"/>
              <w:jc w:val="center"/>
              <w:rPr>
                <w:rFonts w:ascii="Times New Roman" w:eastAsia="宋体"/>
                <w:sz w:val="18"/>
                <w:szCs w:val="18"/>
              </w:rPr>
            </w:pPr>
          </w:p>
          <w:p>
            <w:pPr>
              <w:spacing w:line="240" w:lineRule="auto"/>
              <w:jc w:val="center"/>
              <w:rPr>
                <w:rFonts w:ascii="Times New Roman" w:eastAsia="宋体"/>
                <w:sz w:val="18"/>
                <w:szCs w:val="18"/>
              </w:rPr>
            </w:pPr>
          </w:p>
          <w:p>
            <w:pPr>
              <w:spacing w:line="240" w:lineRule="auto"/>
              <w:jc w:val="center"/>
              <w:rPr>
                <w:rFonts w:ascii="Times New Roman" w:eastAsia="宋体"/>
                <w:sz w:val="18"/>
                <w:szCs w:val="18"/>
              </w:rPr>
            </w:pPr>
          </w:p>
          <w:p>
            <w:pPr>
              <w:spacing w:line="240" w:lineRule="auto"/>
              <w:jc w:val="center"/>
              <w:rPr>
                <w:rFonts w:ascii="Times New Roman" w:eastAsia="宋体"/>
                <w:sz w:val="18"/>
                <w:szCs w:val="18"/>
              </w:rPr>
            </w:pPr>
          </w:p>
          <w:p>
            <w:pPr>
              <w:spacing w:line="240" w:lineRule="auto"/>
              <w:jc w:val="center"/>
              <w:rPr>
                <w:rFonts w:ascii="Times New Roman" w:eastAsia="宋体"/>
                <w:sz w:val="18"/>
                <w:szCs w:val="18"/>
              </w:rPr>
            </w:pPr>
          </w:p>
          <w:p>
            <w:pPr>
              <w:spacing w:line="240" w:lineRule="auto"/>
              <w:jc w:val="center"/>
              <w:rPr>
                <w:rFonts w:ascii="Times New Roman" w:eastAsia="宋体"/>
                <w:sz w:val="18"/>
                <w:szCs w:val="18"/>
              </w:rPr>
            </w:pPr>
          </w:p>
          <w:p>
            <w:pPr>
              <w:spacing w:line="240" w:lineRule="auto"/>
              <w:jc w:val="center"/>
              <w:rPr>
                <w:rFonts w:ascii="Times New Roman" w:eastAsia="宋体"/>
                <w:sz w:val="18"/>
                <w:szCs w:val="18"/>
              </w:rPr>
            </w:pPr>
          </w:p>
          <w:p>
            <w:pPr>
              <w:spacing w:line="240" w:lineRule="auto"/>
              <w:jc w:val="center"/>
              <w:rPr>
                <w:rFonts w:ascii="Times New Roman" w:eastAsia="宋体"/>
                <w:sz w:val="18"/>
                <w:szCs w:val="18"/>
              </w:rPr>
            </w:pPr>
            <w:r>
              <w:rPr>
                <w:rFonts w:ascii="Times New Roman" w:eastAsia="宋体"/>
                <w:sz w:val="18"/>
                <w:szCs w:val="18"/>
              </w:rPr>
              <w:t xml:space="preserve">                                  </w:t>
            </w:r>
            <w:r>
              <w:rPr>
                <w:rFonts w:hint="eastAsia" w:ascii="Times New Roman" w:eastAsia="宋体"/>
                <w:sz w:val="18"/>
                <w:szCs w:val="18"/>
              </w:rPr>
              <w:t>年</w:t>
            </w:r>
            <w:r>
              <w:rPr>
                <w:rFonts w:ascii="Times New Roman" w:eastAsia="宋体"/>
                <w:sz w:val="18"/>
                <w:szCs w:val="18"/>
              </w:rPr>
              <w:t xml:space="preserve">    </w:t>
            </w:r>
            <w:r>
              <w:rPr>
                <w:rFonts w:hint="eastAsia" w:ascii="Times New Roman" w:eastAsia="宋体"/>
                <w:sz w:val="18"/>
                <w:szCs w:val="18"/>
              </w:rPr>
              <w:t>月</w:t>
            </w:r>
            <w:r>
              <w:rPr>
                <w:rFonts w:ascii="Times New Roman" w:eastAsia="宋体"/>
                <w:sz w:val="18"/>
                <w:szCs w:val="18"/>
              </w:rPr>
              <w:t xml:space="preserve">   </w:t>
            </w:r>
            <w:r>
              <w:rPr>
                <w:rFonts w:hint="eastAsia" w:ascii="Times New Roman" w:eastAsia="宋体"/>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0" w:type="pct"/>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整改</w:t>
            </w:r>
          </w:p>
          <w:p>
            <w:pPr>
              <w:spacing w:line="240" w:lineRule="auto"/>
              <w:jc w:val="center"/>
              <w:rPr>
                <w:rFonts w:ascii="Times New Roman" w:eastAsia="宋体"/>
                <w:sz w:val="18"/>
                <w:szCs w:val="18"/>
              </w:rPr>
            </w:pPr>
            <w:r>
              <w:rPr>
                <w:rFonts w:hint="eastAsia" w:ascii="Times New Roman" w:eastAsia="宋体"/>
                <w:sz w:val="18"/>
                <w:szCs w:val="18"/>
              </w:rPr>
              <w:t>意见</w:t>
            </w:r>
          </w:p>
        </w:tc>
        <w:tc>
          <w:tcPr>
            <w:tcW w:w="4619" w:type="pct"/>
            <w:gridSpan w:val="14"/>
            <w:shd w:val="clear" w:color="auto" w:fill="auto"/>
            <w:vAlign w:val="center"/>
          </w:tcPr>
          <w:p>
            <w:pPr>
              <w:spacing w:line="240" w:lineRule="auto"/>
              <w:jc w:val="center"/>
              <w:rPr>
                <w:rFonts w:ascii="Times New Roman" w:eastAsia="宋体"/>
                <w:sz w:val="18"/>
                <w:szCs w:val="18"/>
              </w:rPr>
            </w:pPr>
          </w:p>
          <w:p>
            <w:pPr>
              <w:spacing w:line="240" w:lineRule="auto"/>
              <w:jc w:val="center"/>
              <w:rPr>
                <w:rFonts w:ascii="Times New Roman" w:eastAsia="宋体"/>
                <w:sz w:val="18"/>
                <w:szCs w:val="18"/>
              </w:rPr>
            </w:pPr>
          </w:p>
          <w:p>
            <w:pPr>
              <w:spacing w:line="240" w:lineRule="auto"/>
              <w:jc w:val="center"/>
              <w:rPr>
                <w:rFonts w:ascii="Times New Roman" w:eastAsia="宋体"/>
                <w:sz w:val="18"/>
                <w:szCs w:val="18"/>
              </w:rPr>
            </w:pPr>
          </w:p>
          <w:p>
            <w:pPr>
              <w:spacing w:line="240" w:lineRule="auto"/>
              <w:jc w:val="center"/>
              <w:rPr>
                <w:rFonts w:ascii="Times New Roman" w:eastAsia="宋体"/>
                <w:sz w:val="18"/>
                <w:szCs w:val="18"/>
              </w:rPr>
            </w:pPr>
          </w:p>
          <w:p>
            <w:pPr>
              <w:spacing w:line="240" w:lineRule="auto"/>
              <w:jc w:val="center"/>
              <w:rPr>
                <w:rFonts w:ascii="Times New Roman" w:eastAsia="宋体"/>
                <w:sz w:val="18"/>
                <w:szCs w:val="18"/>
              </w:rPr>
            </w:pPr>
          </w:p>
          <w:p>
            <w:pPr>
              <w:spacing w:line="240" w:lineRule="auto"/>
              <w:jc w:val="center"/>
              <w:rPr>
                <w:rFonts w:ascii="Times New Roman" w:eastAsia="宋体"/>
                <w:sz w:val="18"/>
                <w:szCs w:val="18"/>
              </w:rPr>
            </w:pPr>
          </w:p>
          <w:p>
            <w:pPr>
              <w:spacing w:line="240" w:lineRule="auto"/>
              <w:jc w:val="center"/>
              <w:rPr>
                <w:rFonts w:ascii="Times New Roman" w:eastAsia="宋体"/>
                <w:sz w:val="18"/>
                <w:szCs w:val="18"/>
              </w:rPr>
            </w:pPr>
            <w:r>
              <w:rPr>
                <w:rFonts w:ascii="Times New Roman" w:eastAsia="宋体"/>
                <w:sz w:val="18"/>
                <w:szCs w:val="18"/>
              </w:rPr>
              <w:t xml:space="preserve">                                  </w:t>
            </w:r>
            <w:r>
              <w:rPr>
                <w:rFonts w:hint="eastAsia" w:ascii="Times New Roman" w:eastAsia="宋体"/>
                <w:sz w:val="18"/>
                <w:szCs w:val="18"/>
              </w:rPr>
              <w:t>年</w:t>
            </w:r>
            <w:r>
              <w:rPr>
                <w:rFonts w:ascii="Times New Roman" w:eastAsia="宋体"/>
                <w:sz w:val="18"/>
                <w:szCs w:val="18"/>
              </w:rPr>
              <w:t xml:space="preserve">    </w:t>
            </w:r>
            <w:r>
              <w:rPr>
                <w:rFonts w:hint="eastAsia" w:ascii="Times New Roman" w:eastAsia="宋体"/>
                <w:sz w:val="18"/>
                <w:szCs w:val="18"/>
              </w:rPr>
              <w:t>月</w:t>
            </w:r>
            <w:r>
              <w:rPr>
                <w:rFonts w:ascii="Times New Roman" w:eastAsia="宋体"/>
                <w:sz w:val="18"/>
                <w:szCs w:val="18"/>
              </w:rPr>
              <w:t xml:space="preserve">   </w:t>
            </w:r>
            <w:r>
              <w:rPr>
                <w:rFonts w:hint="eastAsia" w:ascii="Times New Roman" w:eastAsia="宋体"/>
                <w:sz w:val="18"/>
                <w:szCs w:val="18"/>
              </w:rPr>
              <w:t>日</w:t>
            </w:r>
          </w:p>
          <w:p>
            <w:pPr>
              <w:spacing w:line="240" w:lineRule="auto"/>
              <w:jc w:val="center"/>
              <w:rPr>
                <w:rFonts w:ascii="Times New Roman"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0" w:type="pct"/>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验收</w:t>
            </w:r>
          </w:p>
          <w:p>
            <w:pPr>
              <w:spacing w:line="240" w:lineRule="auto"/>
              <w:jc w:val="center"/>
              <w:rPr>
                <w:rFonts w:ascii="Times New Roman" w:eastAsia="宋体"/>
                <w:sz w:val="18"/>
                <w:szCs w:val="18"/>
              </w:rPr>
            </w:pPr>
            <w:r>
              <w:rPr>
                <w:rFonts w:hint="eastAsia" w:ascii="Times New Roman" w:eastAsia="宋体"/>
                <w:sz w:val="18"/>
                <w:szCs w:val="18"/>
              </w:rPr>
              <w:t>人员</w:t>
            </w:r>
          </w:p>
        </w:tc>
        <w:tc>
          <w:tcPr>
            <w:tcW w:w="4619" w:type="pct"/>
            <w:gridSpan w:val="14"/>
            <w:shd w:val="clear" w:color="auto" w:fill="auto"/>
            <w:vAlign w:val="center"/>
          </w:tcPr>
          <w:p>
            <w:pPr>
              <w:spacing w:line="240" w:lineRule="auto"/>
              <w:rPr>
                <w:rFonts w:ascii="Times New Roman" w:eastAsia="宋体"/>
                <w:sz w:val="18"/>
                <w:szCs w:val="18"/>
              </w:rPr>
            </w:pPr>
          </w:p>
          <w:p>
            <w:pPr>
              <w:spacing w:line="240" w:lineRule="auto"/>
              <w:jc w:val="center"/>
              <w:rPr>
                <w:rFonts w:ascii="Times New Roman" w:eastAsia="宋体"/>
                <w:sz w:val="18"/>
                <w:szCs w:val="18"/>
              </w:rPr>
            </w:pPr>
          </w:p>
          <w:p>
            <w:pPr>
              <w:spacing w:line="240" w:lineRule="auto"/>
              <w:jc w:val="center"/>
              <w:rPr>
                <w:rFonts w:ascii="Times New Roman" w:eastAsia="宋体"/>
                <w:sz w:val="18"/>
                <w:szCs w:val="18"/>
              </w:rPr>
            </w:pPr>
          </w:p>
          <w:p>
            <w:pPr>
              <w:spacing w:line="240" w:lineRule="auto"/>
              <w:jc w:val="center"/>
              <w:rPr>
                <w:rFonts w:ascii="Times New Roman" w:eastAsia="宋体"/>
                <w:sz w:val="18"/>
                <w:szCs w:val="18"/>
              </w:rPr>
            </w:pPr>
          </w:p>
          <w:p>
            <w:pPr>
              <w:spacing w:line="240" w:lineRule="auto"/>
              <w:jc w:val="center"/>
              <w:rPr>
                <w:rFonts w:ascii="Times New Roman" w:eastAsia="宋体"/>
                <w:sz w:val="18"/>
                <w:szCs w:val="18"/>
              </w:rPr>
            </w:pPr>
          </w:p>
          <w:p>
            <w:pPr>
              <w:spacing w:line="240" w:lineRule="auto"/>
              <w:jc w:val="center"/>
              <w:rPr>
                <w:rFonts w:ascii="Times New Roman" w:eastAsia="宋体"/>
                <w:sz w:val="18"/>
                <w:szCs w:val="18"/>
              </w:rPr>
            </w:pPr>
            <w:r>
              <w:rPr>
                <w:rFonts w:ascii="Times New Roman" w:eastAsia="宋体"/>
                <w:sz w:val="18"/>
                <w:szCs w:val="18"/>
              </w:rPr>
              <w:t xml:space="preserve">                                 </w:t>
            </w:r>
            <w:r>
              <w:rPr>
                <w:rFonts w:hint="eastAsia" w:ascii="Times New Roman" w:eastAsia="宋体"/>
                <w:sz w:val="18"/>
                <w:szCs w:val="18"/>
              </w:rPr>
              <w:t>年</w:t>
            </w:r>
            <w:r>
              <w:rPr>
                <w:rFonts w:ascii="Times New Roman" w:eastAsia="宋体"/>
                <w:sz w:val="18"/>
                <w:szCs w:val="18"/>
              </w:rPr>
              <w:t xml:space="preserve">    </w:t>
            </w:r>
            <w:r>
              <w:rPr>
                <w:rFonts w:hint="eastAsia" w:ascii="Times New Roman" w:eastAsia="宋体"/>
                <w:sz w:val="18"/>
                <w:szCs w:val="18"/>
              </w:rPr>
              <w:t>月</w:t>
            </w:r>
            <w:r>
              <w:rPr>
                <w:rFonts w:ascii="Times New Roman" w:eastAsia="宋体"/>
                <w:sz w:val="18"/>
                <w:szCs w:val="18"/>
              </w:rPr>
              <w:t xml:space="preserve">   </w:t>
            </w:r>
            <w:r>
              <w:rPr>
                <w:rFonts w:hint="eastAsia" w:ascii="Times New Roman" w:eastAsia="宋体"/>
                <w:sz w:val="18"/>
                <w:szCs w:val="18"/>
              </w:rPr>
              <w:t>日</w:t>
            </w:r>
          </w:p>
          <w:p>
            <w:pPr>
              <w:spacing w:line="240" w:lineRule="auto"/>
              <w:jc w:val="center"/>
              <w:rPr>
                <w:rFonts w:ascii="Times New Roman"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0" w:type="pct"/>
            <w:shd w:val="clear" w:color="auto" w:fill="auto"/>
            <w:vAlign w:val="center"/>
          </w:tcPr>
          <w:p>
            <w:pPr>
              <w:spacing w:line="240" w:lineRule="auto"/>
              <w:jc w:val="center"/>
              <w:rPr>
                <w:rFonts w:ascii="Times New Roman" w:eastAsia="宋体"/>
                <w:sz w:val="18"/>
                <w:szCs w:val="18"/>
              </w:rPr>
            </w:pPr>
            <w:r>
              <w:rPr>
                <w:rFonts w:hint="eastAsia" w:ascii="Times New Roman" w:eastAsia="宋体"/>
                <w:sz w:val="18"/>
                <w:szCs w:val="18"/>
              </w:rPr>
              <w:t>验收</w:t>
            </w:r>
          </w:p>
          <w:p>
            <w:pPr>
              <w:spacing w:line="240" w:lineRule="auto"/>
              <w:jc w:val="center"/>
              <w:rPr>
                <w:rFonts w:ascii="Times New Roman" w:eastAsia="宋体"/>
                <w:sz w:val="18"/>
                <w:szCs w:val="18"/>
              </w:rPr>
            </w:pPr>
            <w:r>
              <w:rPr>
                <w:rFonts w:hint="eastAsia" w:ascii="Times New Roman" w:eastAsia="宋体"/>
                <w:sz w:val="18"/>
                <w:szCs w:val="18"/>
              </w:rPr>
              <w:t>负责人</w:t>
            </w:r>
          </w:p>
        </w:tc>
        <w:tc>
          <w:tcPr>
            <w:tcW w:w="4619" w:type="pct"/>
            <w:gridSpan w:val="14"/>
            <w:shd w:val="clear" w:color="auto" w:fill="auto"/>
            <w:vAlign w:val="center"/>
          </w:tcPr>
          <w:p>
            <w:pPr>
              <w:spacing w:line="240" w:lineRule="auto"/>
              <w:rPr>
                <w:rFonts w:ascii="Times New Roman" w:eastAsia="宋体"/>
                <w:sz w:val="18"/>
                <w:szCs w:val="18"/>
              </w:rPr>
            </w:pPr>
          </w:p>
          <w:p>
            <w:pPr>
              <w:spacing w:line="240" w:lineRule="auto"/>
              <w:jc w:val="center"/>
              <w:rPr>
                <w:rFonts w:ascii="Times New Roman" w:eastAsia="宋体"/>
                <w:sz w:val="18"/>
                <w:szCs w:val="18"/>
              </w:rPr>
            </w:pPr>
          </w:p>
          <w:p>
            <w:pPr>
              <w:spacing w:line="240" w:lineRule="auto"/>
              <w:jc w:val="center"/>
              <w:rPr>
                <w:rFonts w:ascii="Times New Roman" w:eastAsia="宋体"/>
                <w:sz w:val="18"/>
                <w:szCs w:val="18"/>
              </w:rPr>
            </w:pPr>
          </w:p>
          <w:p>
            <w:pPr>
              <w:spacing w:line="240" w:lineRule="auto"/>
              <w:jc w:val="center"/>
              <w:rPr>
                <w:rFonts w:ascii="Times New Roman" w:eastAsia="宋体"/>
                <w:sz w:val="18"/>
                <w:szCs w:val="18"/>
              </w:rPr>
            </w:pPr>
          </w:p>
          <w:p>
            <w:pPr>
              <w:spacing w:line="240" w:lineRule="auto"/>
              <w:jc w:val="center"/>
              <w:rPr>
                <w:rFonts w:ascii="Times New Roman" w:eastAsia="宋体"/>
                <w:sz w:val="18"/>
                <w:szCs w:val="18"/>
              </w:rPr>
            </w:pPr>
          </w:p>
          <w:p>
            <w:pPr>
              <w:spacing w:line="240" w:lineRule="auto"/>
              <w:rPr>
                <w:rFonts w:ascii="Times New Roman" w:eastAsia="宋体"/>
                <w:sz w:val="18"/>
                <w:szCs w:val="18"/>
              </w:rPr>
            </w:pPr>
          </w:p>
          <w:p>
            <w:pPr>
              <w:spacing w:line="240" w:lineRule="auto"/>
              <w:jc w:val="center"/>
              <w:rPr>
                <w:rFonts w:ascii="Times New Roman" w:eastAsia="宋体"/>
                <w:sz w:val="18"/>
                <w:szCs w:val="18"/>
              </w:rPr>
            </w:pPr>
          </w:p>
          <w:p>
            <w:pPr>
              <w:spacing w:line="240" w:lineRule="auto"/>
              <w:jc w:val="center"/>
              <w:rPr>
                <w:rFonts w:ascii="Times New Roman" w:eastAsia="宋体"/>
                <w:sz w:val="18"/>
                <w:szCs w:val="18"/>
              </w:rPr>
            </w:pPr>
            <w:r>
              <w:rPr>
                <w:rFonts w:ascii="Times New Roman" w:eastAsia="宋体"/>
                <w:sz w:val="18"/>
                <w:szCs w:val="18"/>
              </w:rPr>
              <w:t xml:space="preserve">                                  </w:t>
            </w:r>
            <w:r>
              <w:rPr>
                <w:rFonts w:hint="eastAsia" w:ascii="Times New Roman" w:eastAsia="宋体"/>
                <w:sz w:val="18"/>
                <w:szCs w:val="18"/>
              </w:rPr>
              <w:t>年</w:t>
            </w:r>
            <w:r>
              <w:rPr>
                <w:rFonts w:ascii="Times New Roman" w:eastAsia="宋体"/>
                <w:sz w:val="18"/>
                <w:szCs w:val="18"/>
              </w:rPr>
              <w:t xml:space="preserve">    </w:t>
            </w:r>
            <w:r>
              <w:rPr>
                <w:rFonts w:hint="eastAsia" w:ascii="Times New Roman" w:eastAsia="宋体"/>
                <w:sz w:val="18"/>
                <w:szCs w:val="18"/>
              </w:rPr>
              <w:t>月</w:t>
            </w:r>
            <w:r>
              <w:rPr>
                <w:rFonts w:ascii="Times New Roman" w:eastAsia="宋体"/>
                <w:sz w:val="18"/>
                <w:szCs w:val="18"/>
              </w:rPr>
              <w:t xml:space="preserve">   </w:t>
            </w:r>
            <w:r>
              <w:rPr>
                <w:rFonts w:hint="eastAsia" w:ascii="Times New Roman" w:eastAsia="宋体"/>
                <w:sz w:val="18"/>
                <w:szCs w:val="18"/>
              </w:rPr>
              <w:t>日</w:t>
            </w:r>
          </w:p>
          <w:p>
            <w:pPr>
              <w:spacing w:line="240" w:lineRule="auto"/>
              <w:jc w:val="center"/>
              <w:rPr>
                <w:rFonts w:ascii="Times New Roman" w:eastAsia="宋体"/>
                <w:sz w:val="18"/>
                <w:szCs w:val="18"/>
              </w:rPr>
            </w:pPr>
          </w:p>
        </w:tc>
      </w:tr>
    </w:tbl>
    <w:p>
      <w:pPr>
        <w:tabs>
          <w:tab w:val="center" w:pos="4201"/>
          <w:tab w:val="right" w:leader="dot" w:pos="9298"/>
        </w:tabs>
        <w:autoSpaceDE w:val="0"/>
        <w:autoSpaceDN w:val="0"/>
        <w:adjustRightInd/>
        <w:snapToGrid/>
        <w:spacing w:line="240" w:lineRule="auto"/>
        <w:ind w:firstLine="180" w:firstLineChars="100"/>
        <w:jc w:val="both"/>
        <w:outlineLvl w:val="9"/>
        <w:rPr>
          <w:rFonts w:ascii="仿宋" w:hAnsi="仿宋" w:eastAsia="仿宋"/>
          <w:b/>
          <w:kern w:val="2"/>
          <w:sz w:val="18"/>
          <w:szCs w:val="18"/>
        </w:rPr>
      </w:pPr>
      <w:r>
        <w:rPr>
          <w:rFonts w:hint="eastAsia" w:ascii="仿宋" w:hAnsi="仿宋" w:eastAsia="仿宋"/>
          <w:b/>
          <w:kern w:val="2"/>
          <w:sz w:val="18"/>
          <w:szCs w:val="18"/>
        </w:rPr>
        <w:t>注：</w:t>
      </w:r>
      <w:r>
        <w:rPr>
          <w:rFonts w:ascii="仿宋" w:hAnsi="仿宋" w:eastAsia="仿宋"/>
          <w:b/>
          <w:kern w:val="2"/>
          <w:sz w:val="18"/>
          <w:szCs w:val="18"/>
        </w:rPr>
        <w:t>1.</w:t>
      </w:r>
      <w:r>
        <w:rPr>
          <w:rFonts w:hint="eastAsia" w:ascii="仿宋" w:hAnsi="仿宋" w:eastAsia="仿宋"/>
          <w:b/>
          <w:kern w:val="2"/>
          <w:sz w:val="18"/>
          <w:szCs w:val="18"/>
        </w:rPr>
        <w:t>单位耗电量（电加热）与热风温度波动范围仅为循环式干燥机指标。</w:t>
      </w:r>
    </w:p>
    <w:p>
      <w:pPr>
        <w:tabs>
          <w:tab w:val="center" w:pos="4201"/>
          <w:tab w:val="right" w:leader="dot" w:pos="9298"/>
        </w:tabs>
        <w:autoSpaceDE w:val="0"/>
        <w:autoSpaceDN w:val="0"/>
        <w:adjustRightInd/>
        <w:snapToGrid/>
        <w:spacing w:line="240" w:lineRule="auto"/>
        <w:ind w:firstLine="542" w:firstLineChars="300"/>
        <w:jc w:val="both"/>
        <w:outlineLvl w:val="9"/>
        <w:rPr>
          <w:rFonts w:ascii="仿宋" w:hAnsi="仿宋" w:eastAsia="仿宋"/>
          <w:b/>
          <w:kern w:val="2"/>
          <w:sz w:val="18"/>
          <w:szCs w:val="18"/>
        </w:rPr>
      </w:pPr>
      <w:r>
        <w:rPr>
          <w:rFonts w:ascii="仿宋" w:hAnsi="仿宋" w:eastAsia="仿宋"/>
          <w:b/>
          <w:kern w:val="2"/>
          <w:sz w:val="18"/>
          <w:szCs w:val="18"/>
        </w:rPr>
        <w:t>2.</w:t>
      </w:r>
      <w:r>
        <w:rPr>
          <w:rFonts w:hint="eastAsia" w:ascii="仿宋" w:hAnsi="仿宋" w:eastAsia="仿宋"/>
          <w:b/>
          <w:kern w:val="2"/>
          <w:sz w:val="18"/>
          <w:szCs w:val="18"/>
        </w:rPr>
        <w:t>玉米热损粒仅为连续式干燥机指标。</w:t>
      </w:r>
    </w:p>
    <w:p>
      <w:pPr>
        <w:tabs>
          <w:tab w:val="center" w:pos="4201"/>
          <w:tab w:val="right" w:leader="dot" w:pos="9298"/>
        </w:tabs>
        <w:autoSpaceDE w:val="0"/>
        <w:autoSpaceDN w:val="0"/>
        <w:adjustRightInd/>
        <w:snapToGrid/>
        <w:spacing w:line="240" w:lineRule="auto"/>
        <w:ind w:firstLine="542" w:firstLineChars="300"/>
        <w:jc w:val="both"/>
        <w:outlineLvl w:val="9"/>
        <w:rPr>
          <w:rFonts w:ascii="仿宋" w:hAnsi="仿宋" w:eastAsia="仿宋"/>
          <w:b/>
          <w:kern w:val="2"/>
          <w:sz w:val="18"/>
          <w:szCs w:val="18"/>
        </w:rPr>
      </w:pPr>
      <w:r>
        <w:rPr>
          <w:rFonts w:ascii="仿宋" w:hAnsi="仿宋" w:eastAsia="仿宋"/>
          <w:b/>
          <w:kern w:val="2"/>
          <w:sz w:val="18"/>
          <w:szCs w:val="18"/>
        </w:rPr>
        <w:t>3.</w:t>
      </w:r>
      <w:r>
        <w:rPr>
          <w:rFonts w:hint="eastAsia" w:ascii="仿宋" w:hAnsi="仿宋" w:eastAsia="仿宋"/>
          <w:b/>
          <w:kern w:val="2"/>
          <w:sz w:val="18"/>
          <w:szCs w:val="18"/>
        </w:rPr>
        <w:t>验收时主要单机技术指标应参照附录</w:t>
      </w:r>
      <w:r>
        <w:rPr>
          <w:rFonts w:ascii="仿宋" w:hAnsi="仿宋" w:eastAsia="仿宋"/>
          <w:b/>
          <w:kern w:val="2"/>
          <w:sz w:val="18"/>
          <w:szCs w:val="18"/>
        </w:rPr>
        <w:t>A</w:t>
      </w:r>
      <w:r>
        <w:rPr>
          <w:rFonts w:hint="eastAsia" w:ascii="仿宋" w:hAnsi="仿宋" w:eastAsia="仿宋"/>
          <w:b/>
          <w:kern w:val="2"/>
          <w:sz w:val="18"/>
          <w:szCs w:val="18"/>
        </w:rPr>
        <w:t>进一步细化。</w:t>
      </w:r>
    </w:p>
    <w:p>
      <w:pPr>
        <w:tabs>
          <w:tab w:val="center" w:pos="4201"/>
          <w:tab w:val="right" w:leader="dot" w:pos="9298"/>
        </w:tabs>
        <w:autoSpaceDE w:val="0"/>
        <w:autoSpaceDN w:val="0"/>
        <w:adjustRightInd/>
        <w:snapToGrid/>
        <w:spacing w:line="240" w:lineRule="auto"/>
        <w:ind w:firstLine="542" w:firstLineChars="300"/>
        <w:jc w:val="both"/>
        <w:outlineLvl w:val="9"/>
        <w:rPr>
          <w:rFonts w:ascii="仿宋" w:hAnsi="仿宋" w:eastAsia="仿宋"/>
          <w:b/>
          <w:kern w:val="2"/>
          <w:sz w:val="18"/>
          <w:szCs w:val="18"/>
        </w:rPr>
      </w:pPr>
      <w:r>
        <w:rPr>
          <w:rFonts w:ascii="仿宋" w:hAnsi="仿宋" w:eastAsia="仿宋"/>
          <w:b/>
          <w:kern w:val="2"/>
          <w:sz w:val="18"/>
          <w:szCs w:val="18"/>
        </w:rPr>
        <w:t>4.</w:t>
      </w:r>
      <w:r>
        <w:rPr>
          <w:rFonts w:hint="eastAsia" w:ascii="仿宋" w:hAnsi="仿宋" w:eastAsia="仿宋"/>
          <w:b/>
          <w:kern w:val="2"/>
          <w:sz w:val="18"/>
          <w:szCs w:val="18"/>
        </w:rPr>
        <w:t>其中“</w:t>
      </w:r>
      <w:r>
        <w:rPr>
          <w:rFonts w:ascii="仿宋" w:hAnsi="仿宋" w:eastAsia="仿宋"/>
          <w:b/>
          <w:kern w:val="2"/>
          <w:sz w:val="18"/>
          <w:szCs w:val="18"/>
        </w:rPr>
        <w:t>*”类指标为A类指标，其他为B类指标；A类指标不满足范围≤2</w:t>
      </w:r>
      <w:r>
        <w:rPr>
          <w:rFonts w:hint="eastAsia" w:ascii="仿宋" w:hAnsi="仿宋" w:eastAsia="仿宋"/>
          <w:b/>
          <w:kern w:val="2"/>
          <w:sz w:val="18"/>
          <w:szCs w:val="18"/>
        </w:rPr>
        <w:t>项，</w:t>
      </w:r>
      <w:r>
        <w:rPr>
          <w:rFonts w:ascii="仿宋" w:hAnsi="仿宋" w:eastAsia="仿宋"/>
          <w:b/>
          <w:kern w:val="2"/>
          <w:sz w:val="18"/>
          <w:szCs w:val="18"/>
        </w:rPr>
        <w:t>B类指标不满足范围≤4</w:t>
      </w:r>
      <w:r>
        <w:rPr>
          <w:rFonts w:hint="eastAsia" w:ascii="仿宋" w:hAnsi="仿宋" w:eastAsia="仿宋"/>
          <w:b/>
          <w:kern w:val="2"/>
          <w:sz w:val="18"/>
          <w:szCs w:val="18"/>
        </w:rPr>
        <w:t>项，即验收通过</w:t>
      </w:r>
    </w:p>
    <w:p>
      <w:pPr>
        <w:pStyle w:val="30"/>
        <w:ind w:firstLine="0" w:firstLineChars="0"/>
        <w:rPr>
          <w:rFonts w:ascii="Times New Roman" w:hAnsi="Times New Roman" w:eastAsia="黑体"/>
          <w:kern w:val="2"/>
          <w:sz w:val="32"/>
          <w:szCs w:val="32"/>
        </w:rPr>
      </w:pPr>
      <w:r>
        <w:rPr>
          <w:rFonts w:ascii="Times New Roman" w:hAnsi="Times New Roman" w:eastAsia="黑体"/>
          <w:kern w:val="2"/>
          <w:sz w:val="32"/>
          <w:szCs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332105</wp:posOffset>
                </wp:positionV>
                <wp:extent cx="2061845" cy="0"/>
                <wp:effectExtent l="0" t="0" r="34290" b="19050"/>
                <wp:wrapNone/>
                <wp:docPr id="1" name="直接连接符 1"/>
                <wp:cNvGraphicFramePr/>
                <a:graphic xmlns:a="http://schemas.openxmlformats.org/drawingml/2006/main">
                  <a:graphicData uri="http://schemas.microsoft.com/office/word/2010/wordprocessingShape">
                    <wps:wsp>
                      <wps:cNvCnPr/>
                      <wps:spPr>
                        <a:xfrm>
                          <a:off x="0" y="0"/>
                          <a:ext cx="2061713"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top:26.15pt;height:0pt;width:162.35pt;mso-position-horizontal:center;mso-position-horizontal-relative:margin;z-index:251659264;mso-width-relative:page;mso-height-relative:page;" filled="f" stroked="t" coordsize="21600,21600" o:gfxdata="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FgAAAGRycy9QSwECFAAUAAAACACHTuJAcat47dYAAAAGAQAADwAAAAAAAAABACAAAAA4&#10;AAAAZHJzL2Rvd25yZXYueG1sUEsBAhQAFAAAAAgAh07iQByv+DG9AQAATQMAAA4AAAAAAAAAAQAg&#10;AAAAOwEAAGRycy9lMm9Eb2MueG1sUEsFBgAAAAAGAAYAWQEAAGoFAAAAAA==&#10;">
                <v:fill on="f" focussize="0,0"/>
                <v:stroke weight="1.25pt" color="#000000 [3213]" joinstyle="round"/>
                <v:imagedata o:title=""/>
                <o:lock v:ext="edit" aspectratio="f"/>
              </v:line>
            </w:pict>
          </mc:Fallback>
        </mc:AlternateContent>
      </w:r>
    </w:p>
    <w:p>
      <w:pPr>
        <w:widowControl w:val="0"/>
        <w:autoSpaceDE w:val="0"/>
        <w:autoSpaceDN w:val="0"/>
        <w:snapToGrid/>
        <w:spacing w:before="156" w:beforeLines="50" w:line="240" w:lineRule="auto"/>
        <w:jc w:val="center"/>
        <w:outlineLvl w:val="9"/>
        <w:rPr>
          <w:rFonts w:ascii="Times New Roman"/>
          <w:kern w:val="2"/>
          <w:sz w:val="32"/>
          <w:szCs w:val="32"/>
        </w:rPr>
      </w:pPr>
    </w:p>
    <w:sectPr>
      <w:pgSz w:w="11906" w:h="16838"/>
      <w:pgMar w:top="1440" w:right="1797" w:bottom="1440" w:left="179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Segoe UI Symbol">
    <w:altName w:val="Noto Sans"/>
    <w:panose1 w:val="020B0502040204020203"/>
    <w:charset w:val="00"/>
    <w:family w:val="swiss"/>
    <w:pitch w:val="default"/>
    <w:sig w:usb0="00000000" w:usb1="00000000" w:usb2="0064C000" w:usb3="00000002" w:csb0="00000001" w:csb1="4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Noto Sans">
    <w:panose1 w:val="020B0502040504020204"/>
    <w:charset w:val="00"/>
    <w:family w:val="auto"/>
    <w:pitch w:val="default"/>
    <w:sig w:usb0="E00002FF" w:usb1="4000201F" w:usb2="08000029" w:usb3="001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PAGE   \* MERGEFORMAT</w:instrText>
    </w:r>
    <w:r>
      <w:fldChar w:fldCharType="separate"/>
    </w:r>
    <w:r>
      <w:rPr>
        <w:lang w:val="zh-CN"/>
      </w:rPr>
      <w:t>10</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PAGE   \* MERGEFORMAT</w:instrText>
    </w:r>
    <w:r>
      <w:fldChar w:fldCharType="separate"/>
    </w:r>
    <w:r>
      <w:rPr>
        <w:lang w:val="zh-CN"/>
      </w:rPr>
      <w:t>13</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PAGE   \* MERGEFORMAT</w:instrText>
    </w:r>
    <w:r>
      <w:fldChar w:fldCharType="separate"/>
    </w:r>
    <w:r>
      <w:rPr>
        <w:lang w:val="zh-CN"/>
      </w:rPr>
      <w:t>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PAGE   \* MERGEFORMAT</w:instrText>
    </w:r>
    <w:r>
      <w:fldChar w:fldCharType="separate"/>
    </w:r>
    <w:r>
      <w:rPr>
        <w:lang w:val="zh-CN"/>
      </w:rPr>
      <w:t>19</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PAGE   \* MERGEFORMAT</w:instrText>
    </w:r>
    <w:r>
      <w:fldChar w:fldCharType="separate"/>
    </w:r>
    <w:r>
      <w:rPr>
        <w:lang w:val="zh-CN"/>
      </w:rPr>
      <w:t>36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E367E9"/>
    <w:multiLevelType w:val="multilevel"/>
    <w:tmpl w:val="0AE367E9"/>
    <w:lvl w:ilvl="0" w:tentative="0">
      <w:start w:val="1"/>
      <w:numFmt w:val="none"/>
      <w:pStyle w:val="4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
    <w:nsid w:val="0D983844"/>
    <w:multiLevelType w:val="multilevel"/>
    <w:tmpl w:val="0D983844"/>
    <w:lvl w:ilvl="0" w:tentative="0">
      <w:start w:val="1"/>
      <w:numFmt w:val="decimal"/>
      <w:pStyle w:val="43"/>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69733ADA"/>
    <w:multiLevelType w:val="multilevel"/>
    <w:tmpl w:val="69733ADA"/>
    <w:lvl w:ilvl="0" w:tentative="0">
      <w:start w:val="1"/>
      <w:numFmt w:val="decimal"/>
      <w:suff w:val="nothing"/>
      <w:lvlText w:val="%1　"/>
      <w:lvlJc w:val="left"/>
      <w:pPr>
        <w:ind w:left="142" w:firstLine="0"/>
      </w:pPr>
      <w:rPr>
        <w:rFonts w:hint="eastAsia" w:ascii="黑体" w:hAnsi="Times New Roman" w:eastAsia="黑体"/>
        <w:b w:val="0"/>
        <w:i w:val="0"/>
        <w:sz w:val="21"/>
        <w:szCs w:val="21"/>
      </w:rPr>
    </w:lvl>
    <w:lvl w:ilvl="1" w:tentative="0">
      <w:start w:val="1"/>
      <w:numFmt w:val="decimal"/>
      <w:suff w:val="nothing"/>
      <w:lvlText w:val="%1.%2"/>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4.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false"/>
  <w:bordersDoNotSurroundFooter w:val="false"/>
  <w:hideSpellingErrors/>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FB7"/>
    <w:rsid w:val="000003C8"/>
    <w:rsid w:val="00004477"/>
    <w:rsid w:val="00006E7D"/>
    <w:rsid w:val="000071AC"/>
    <w:rsid w:val="000128D8"/>
    <w:rsid w:val="00012937"/>
    <w:rsid w:val="00012F82"/>
    <w:rsid w:val="00016277"/>
    <w:rsid w:val="0002346B"/>
    <w:rsid w:val="00023CA2"/>
    <w:rsid w:val="000245C3"/>
    <w:rsid w:val="00026BA9"/>
    <w:rsid w:val="00026FC7"/>
    <w:rsid w:val="0003111A"/>
    <w:rsid w:val="000334F0"/>
    <w:rsid w:val="00041C77"/>
    <w:rsid w:val="00041DBF"/>
    <w:rsid w:val="000420E9"/>
    <w:rsid w:val="0004388C"/>
    <w:rsid w:val="00044488"/>
    <w:rsid w:val="0004507D"/>
    <w:rsid w:val="0004543E"/>
    <w:rsid w:val="00045D5E"/>
    <w:rsid w:val="00047095"/>
    <w:rsid w:val="00053141"/>
    <w:rsid w:val="00054971"/>
    <w:rsid w:val="00056BC7"/>
    <w:rsid w:val="00057598"/>
    <w:rsid w:val="00060075"/>
    <w:rsid w:val="00062EC0"/>
    <w:rsid w:val="00063476"/>
    <w:rsid w:val="000732EB"/>
    <w:rsid w:val="00076A28"/>
    <w:rsid w:val="00081636"/>
    <w:rsid w:val="00083CCA"/>
    <w:rsid w:val="00086793"/>
    <w:rsid w:val="00086B2D"/>
    <w:rsid w:val="00090B6C"/>
    <w:rsid w:val="00091865"/>
    <w:rsid w:val="00094C70"/>
    <w:rsid w:val="00097EB3"/>
    <w:rsid w:val="000A09CA"/>
    <w:rsid w:val="000A1460"/>
    <w:rsid w:val="000A28C7"/>
    <w:rsid w:val="000A5A8A"/>
    <w:rsid w:val="000B446B"/>
    <w:rsid w:val="000B602A"/>
    <w:rsid w:val="000B6221"/>
    <w:rsid w:val="000B6CF3"/>
    <w:rsid w:val="000C0E8C"/>
    <w:rsid w:val="000C3046"/>
    <w:rsid w:val="000C34AF"/>
    <w:rsid w:val="000C7CC0"/>
    <w:rsid w:val="000D0005"/>
    <w:rsid w:val="000D1270"/>
    <w:rsid w:val="000D2FD2"/>
    <w:rsid w:val="000D3084"/>
    <w:rsid w:val="000D6695"/>
    <w:rsid w:val="000E0D56"/>
    <w:rsid w:val="000E1374"/>
    <w:rsid w:val="000E1B0D"/>
    <w:rsid w:val="000E3785"/>
    <w:rsid w:val="000E403A"/>
    <w:rsid w:val="000E512A"/>
    <w:rsid w:val="000E5E47"/>
    <w:rsid w:val="000F154E"/>
    <w:rsid w:val="000F292C"/>
    <w:rsid w:val="000F5AC0"/>
    <w:rsid w:val="000F5B17"/>
    <w:rsid w:val="000F70A7"/>
    <w:rsid w:val="00102415"/>
    <w:rsid w:val="00102B08"/>
    <w:rsid w:val="001031D2"/>
    <w:rsid w:val="00103937"/>
    <w:rsid w:val="0010579C"/>
    <w:rsid w:val="00107493"/>
    <w:rsid w:val="00113575"/>
    <w:rsid w:val="0011438A"/>
    <w:rsid w:val="00114E20"/>
    <w:rsid w:val="00116CC2"/>
    <w:rsid w:val="0012028D"/>
    <w:rsid w:val="0012139E"/>
    <w:rsid w:val="001229F5"/>
    <w:rsid w:val="001254EE"/>
    <w:rsid w:val="001271EC"/>
    <w:rsid w:val="00141B76"/>
    <w:rsid w:val="001423B9"/>
    <w:rsid w:val="00143132"/>
    <w:rsid w:val="00143A7A"/>
    <w:rsid w:val="00144AF6"/>
    <w:rsid w:val="001450C1"/>
    <w:rsid w:val="00154C83"/>
    <w:rsid w:val="00156FC5"/>
    <w:rsid w:val="00157895"/>
    <w:rsid w:val="0016121D"/>
    <w:rsid w:val="0016793B"/>
    <w:rsid w:val="00167A42"/>
    <w:rsid w:val="00171360"/>
    <w:rsid w:val="001721E4"/>
    <w:rsid w:val="0017465D"/>
    <w:rsid w:val="001774A9"/>
    <w:rsid w:val="0017786D"/>
    <w:rsid w:val="00186E81"/>
    <w:rsid w:val="001872B6"/>
    <w:rsid w:val="00192FCE"/>
    <w:rsid w:val="001A0025"/>
    <w:rsid w:val="001A1DC1"/>
    <w:rsid w:val="001A4E35"/>
    <w:rsid w:val="001A544F"/>
    <w:rsid w:val="001A70F5"/>
    <w:rsid w:val="001A7785"/>
    <w:rsid w:val="001B1C0E"/>
    <w:rsid w:val="001B20A4"/>
    <w:rsid w:val="001B3BA5"/>
    <w:rsid w:val="001B4122"/>
    <w:rsid w:val="001B44FD"/>
    <w:rsid w:val="001B55BE"/>
    <w:rsid w:val="001C0A0C"/>
    <w:rsid w:val="001C20BC"/>
    <w:rsid w:val="001C3CA7"/>
    <w:rsid w:val="001C6244"/>
    <w:rsid w:val="001D0369"/>
    <w:rsid w:val="001D1824"/>
    <w:rsid w:val="001D3204"/>
    <w:rsid w:val="001D54F4"/>
    <w:rsid w:val="001E05CC"/>
    <w:rsid w:val="001E2028"/>
    <w:rsid w:val="001E6A97"/>
    <w:rsid w:val="001F15AB"/>
    <w:rsid w:val="001F385B"/>
    <w:rsid w:val="001F3DD5"/>
    <w:rsid w:val="001F4D28"/>
    <w:rsid w:val="00201FDB"/>
    <w:rsid w:val="00203012"/>
    <w:rsid w:val="00205235"/>
    <w:rsid w:val="0021208C"/>
    <w:rsid w:val="0021332C"/>
    <w:rsid w:val="002168E5"/>
    <w:rsid w:val="002211D7"/>
    <w:rsid w:val="0022428A"/>
    <w:rsid w:val="002252A7"/>
    <w:rsid w:val="00226379"/>
    <w:rsid w:val="00227533"/>
    <w:rsid w:val="00231591"/>
    <w:rsid w:val="00232BAE"/>
    <w:rsid w:val="00232BD8"/>
    <w:rsid w:val="002339FA"/>
    <w:rsid w:val="00233A3C"/>
    <w:rsid w:val="00234C64"/>
    <w:rsid w:val="00235F23"/>
    <w:rsid w:val="00240073"/>
    <w:rsid w:val="00242A57"/>
    <w:rsid w:val="00243DAE"/>
    <w:rsid w:val="00246531"/>
    <w:rsid w:val="00246A5F"/>
    <w:rsid w:val="0025079B"/>
    <w:rsid w:val="00250BDE"/>
    <w:rsid w:val="002517A6"/>
    <w:rsid w:val="00252BBD"/>
    <w:rsid w:val="0025560C"/>
    <w:rsid w:val="002573C4"/>
    <w:rsid w:val="00257CFD"/>
    <w:rsid w:val="00261683"/>
    <w:rsid w:val="00262DC1"/>
    <w:rsid w:val="00263171"/>
    <w:rsid w:val="00264E8E"/>
    <w:rsid w:val="00267616"/>
    <w:rsid w:val="002730A2"/>
    <w:rsid w:val="0027463D"/>
    <w:rsid w:val="002765F7"/>
    <w:rsid w:val="002775A2"/>
    <w:rsid w:val="00277C87"/>
    <w:rsid w:val="002824C4"/>
    <w:rsid w:val="00285806"/>
    <w:rsid w:val="00290139"/>
    <w:rsid w:val="00290B4C"/>
    <w:rsid w:val="00295DB6"/>
    <w:rsid w:val="00296614"/>
    <w:rsid w:val="00296665"/>
    <w:rsid w:val="002A70AA"/>
    <w:rsid w:val="002A73CC"/>
    <w:rsid w:val="002B1CE8"/>
    <w:rsid w:val="002B4F1D"/>
    <w:rsid w:val="002B75F3"/>
    <w:rsid w:val="002C0ACA"/>
    <w:rsid w:val="002C1978"/>
    <w:rsid w:val="002C30CF"/>
    <w:rsid w:val="002C4ABC"/>
    <w:rsid w:val="002D1577"/>
    <w:rsid w:val="002D5141"/>
    <w:rsid w:val="002D721D"/>
    <w:rsid w:val="002E06E7"/>
    <w:rsid w:val="002E1255"/>
    <w:rsid w:val="002E1428"/>
    <w:rsid w:val="002E4406"/>
    <w:rsid w:val="002E56EC"/>
    <w:rsid w:val="002F01E3"/>
    <w:rsid w:val="002F1160"/>
    <w:rsid w:val="002F278E"/>
    <w:rsid w:val="002F4116"/>
    <w:rsid w:val="002F41D5"/>
    <w:rsid w:val="002F4786"/>
    <w:rsid w:val="002F49B9"/>
    <w:rsid w:val="002F737C"/>
    <w:rsid w:val="003008A7"/>
    <w:rsid w:val="00302091"/>
    <w:rsid w:val="00302189"/>
    <w:rsid w:val="0030293B"/>
    <w:rsid w:val="00303709"/>
    <w:rsid w:val="00305281"/>
    <w:rsid w:val="00305E17"/>
    <w:rsid w:val="00306C93"/>
    <w:rsid w:val="00311CE9"/>
    <w:rsid w:val="00320741"/>
    <w:rsid w:val="00322E87"/>
    <w:rsid w:val="00324225"/>
    <w:rsid w:val="003317FB"/>
    <w:rsid w:val="00333502"/>
    <w:rsid w:val="00334E88"/>
    <w:rsid w:val="00336699"/>
    <w:rsid w:val="003475C1"/>
    <w:rsid w:val="0035318D"/>
    <w:rsid w:val="003533B3"/>
    <w:rsid w:val="003538A2"/>
    <w:rsid w:val="00355C42"/>
    <w:rsid w:val="003560DA"/>
    <w:rsid w:val="00360610"/>
    <w:rsid w:val="00363642"/>
    <w:rsid w:val="0037063C"/>
    <w:rsid w:val="003734F2"/>
    <w:rsid w:val="00376C34"/>
    <w:rsid w:val="003772F2"/>
    <w:rsid w:val="00381A31"/>
    <w:rsid w:val="0038577E"/>
    <w:rsid w:val="00386DC4"/>
    <w:rsid w:val="00387522"/>
    <w:rsid w:val="00387BDF"/>
    <w:rsid w:val="00390F27"/>
    <w:rsid w:val="0039141D"/>
    <w:rsid w:val="003922FC"/>
    <w:rsid w:val="00392808"/>
    <w:rsid w:val="0039337E"/>
    <w:rsid w:val="003952FA"/>
    <w:rsid w:val="00395C97"/>
    <w:rsid w:val="003967E7"/>
    <w:rsid w:val="00396AEA"/>
    <w:rsid w:val="00396FEC"/>
    <w:rsid w:val="00397A73"/>
    <w:rsid w:val="003A2102"/>
    <w:rsid w:val="003A2C9A"/>
    <w:rsid w:val="003A468A"/>
    <w:rsid w:val="003A4E43"/>
    <w:rsid w:val="003A68DA"/>
    <w:rsid w:val="003A6F68"/>
    <w:rsid w:val="003B13D8"/>
    <w:rsid w:val="003B2934"/>
    <w:rsid w:val="003B3125"/>
    <w:rsid w:val="003B3A92"/>
    <w:rsid w:val="003B49FC"/>
    <w:rsid w:val="003B51BB"/>
    <w:rsid w:val="003B57DD"/>
    <w:rsid w:val="003B5C86"/>
    <w:rsid w:val="003B7607"/>
    <w:rsid w:val="003C4A6B"/>
    <w:rsid w:val="003C5CC3"/>
    <w:rsid w:val="003C6204"/>
    <w:rsid w:val="003C66C2"/>
    <w:rsid w:val="003D3976"/>
    <w:rsid w:val="003E062F"/>
    <w:rsid w:val="003E169F"/>
    <w:rsid w:val="003E2E62"/>
    <w:rsid w:val="003F33D8"/>
    <w:rsid w:val="0040008D"/>
    <w:rsid w:val="00400F5B"/>
    <w:rsid w:val="004018AA"/>
    <w:rsid w:val="004056DE"/>
    <w:rsid w:val="00414219"/>
    <w:rsid w:val="00414E62"/>
    <w:rsid w:val="004158F8"/>
    <w:rsid w:val="00425DFB"/>
    <w:rsid w:val="004264C4"/>
    <w:rsid w:val="004274BD"/>
    <w:rsid w:val="004308A5"/>
    <w:rsid w:val="00431DCE"/>
    <w:rsid w:val="00434023"/>
    <w:rsid w:val="00437DC7"/>
    <w:rsid w:val="004402E2"/>
    <w:rsid w:val="00440603"/>
    <w:rsid w:val="00441B14"/>
    <w:rsid w:val="00444A43"/>
    <w:rsid w:val="00450EE2"/>
    <w:rsid w:val="0045590C"/>
    <w:rsid w:val="00455A7E"/>
    <w:rsid w:val="004560AD"/>
    <w:rsid w:val="0045620B"/>
    <w:rsid w:val="00460795"/>
    <w:rsid w:val="00461490"/>
    <w:rsid w:val="00462AB6"/>
    <w:rsid w:val="00463DEE"/>
    <w:rsid w:val="004668BF"/>
    <w:rsid w:val="00484EBB"/>
    <w:rsid w:val="00484F8D"/>
    <w:rsid w:val="0049108E"/>
    <w:rsid w:val="00492754"/>
    <w:rsid w:val="00493292"/>
    <w:rsid w:val="004A2983"/>
    <w:rsid w:val="004A5395"/>
    <w:rsid w:val="004A60E0"/>
    <w:rsid w:val="004A6F50"/>
    <w:rsid w:val="004B320C"/>
    <w:rsid w:val="004B5D05"/>
    <w:rsid w:val="004B5E16"/>
    <w:rsid w:val="004C06C5"/>
    <w:rsid w:val="004C0865"/>
    <w:rsid w:val="004C161E"/>
    <w:rsid w:val="004C1D99"/>
    <w:rsid w:val="004C6323"/>
    <w:rsid w:val="004D1DFE"/>
    <w:rsid w:val="004D2188"/>
    <w:rsid w:val="004D2BD5"/>
    <w:rsid w:val="004D2DE1"/>
    <w:rsid w:val="004D708D"/>
    <w:rsid w:val="004E19A0"/>
    <w:rsid w:val="004E20FD"/>
    <w:rsid w:val="004E46A9"/>
    <w:rsid w:val="004E68D6"/>
    <w:rsid w:val="004E7A4B"/>
    <w:rsid w:val="004F00A1"/>
    <w:rsid w:val="004F51C0"/>
    <w:rsid w:val="004F67DB"/>
    <w:rsid w:val="004F6E83"/>
    <w:rsid w:val="004F7EFD"/>
    <w:rsid w:val="005009E9"/>
    <w:rsid w:val="00502641"/>
    <w:rsid w:val="00502FFF"/>
    <w:rsid w:val="005031CB"/>
    <w:rsid w:val="00505434"/>
    <w:rsid w:val="00507E3A"/>
    <w:rsid w:val="00512491"/>
    <w:rsid w:val="00512B79"/>
    <w:rsid w:val="00515C8F"/>
    <w:rsid w:val="00520CA9"/>
    <w:rsid w:val="00522188"/>
    <w:rsid w:val="00522855"/>
    <w:rsid w:val="00525D99"/>
    <w:rsid w:val="00531A3A"/>
    <w:rsid w:val="00532B0C"/>
    <w:rsid w:val="005356A5"/>
    <w:rsid w:val="005361B5"/>
    <w:rsid w:val="0054035F"/>
    <w:rsid w:val="00540E03"/>
    <w:rsid w:val="005444B8"/>
    <w:rsid w:val="00546515"/>
    <w:rsid w:val="00552B8A"/>
    <w:rsid w:val="005579A0"/>
    <w:rsid w:val="00557ACB"/>
    <w:rsid w:val="00560365"/>
    <w:rsid w:val="00560696"/>
    <w:rsid w:val="0056209D"/>
    <w:rsid w:val="0056273B"/>
    <w:rsid w:val="00564941"/>
    <w:rsid w:val="00564A17"/>
    <w:rsid w:val="00565EB3"/>
    <w:rsid w:val="00567328"/>
    <w:rsid w:val="00583B90"/>
    <w:rsid w:val="00585BF3"/>
    <w:rsid w:val="005907D0"/>
    <w:rsid w:val="00592987"/>
    <w:rsid w:val="00593955"/>
    <w:rsid w:val="00595182"/>
    <w:rsid w:val="00597375"/>
    <w:rsid w:val="005A1E2A"/>
    <w:rsid w:val="005A3B1F"/>
    <w:rsid w:val="005A6DBF"/>
    <w:rsid w:val="005A6E03"/>
    <w:rsid w:val="005B0BA1"/>
    <w:rsid w:val="005B1571"/>
    <w:rsid w:val="005B3767"/>
    <w:rsid w:val="005B67AB"/>
    <w:rsid w:val="005B7B75"/>
    <w:rsid w:val="005C4380"/>
    <w:rsid w:val="005C5420"/>
    <w:rsid w:val="005C6435"/>
    <w:rsid w:val="005D0985"/>
    <w:rsid w:val="005D2865"/>
    <w:rsid w:val="005D3168"/>
    <w:rsid w:val="005D58D2"/>
    <w:rsid w:val="005D74AE"/>
    <w:rsid w:val="005E307C"/>
    <w:rsid w:val="005E5908"/>
    <w:rsid w:val="005E6640"/>
    <w:rsid w:val="005E7072"/>
    <w:rsid w:val="005E7AEF"/>
    <w:rsid w:val="005F0660"/>
    <w:rsid w:val="005F55DA"/>
    <w:rsid w:val="005F69A0"/>
    <w:rsid w:val="006058F0"/>
    <w:rsid w:val="00605EE5"/>
    <w:rsid w:val="00607864"/>
    <w:rsid w:val="00607B57"/>
    <w:rsid w:val="00607F55"/>
    <w:rsid w:val="00610734"/>
    <w:rsid w:val="00610C60"/>
    <w:rsid w:val="00611153"/>
    <w:rsid w:val="006132C0"/>
    <w:rsid w:val="006164D5"/>
    <w:rsid w:val="00617CDB"/>
    <w:rsid w:val="00617F49"/>
    <w:rsid w:val="006222CF"/>
    <w:rsid w:val="00624E58"/>
    <w:rsid w:val="0062759B"/>
    <w:rsid w:val="0062778E"/>
    <w:rsid w:val="006300B1"/>
    <w:rsid w:val="006324EC"/>
    <w:rsid w:val="006329BD"/>
    <w:rsid w:val="00635DE1"/>
    <w:rsid w:val="00636AD1"/>
    <w:rsid w:val="006405E4"/>
    <w:rsid w:val="00642487"/>
    <w:rsid w:val="00644466"/>
    <w:rsid w:val="00651144"/>
    <w:rsid w:val="00654218"/>
    <w:rsid w:val="0065461E"/>
    <w:rsid w:val="006555D4"/>
    <w:rsid w:val="00660699"/>
    <w:rsid w:val="006626C4"/>
    <w:rsid w:val="00662FFE"/>
    <w:rsid w:val="006642F5"/>
    <w:rsid w:val="00666089"/>
    <w:rsid w:val="00667F14"/>
    <w:rsid w:val="0067198B"/>
    <w:rsid w:val="00674E63"/>
    <w:rsid w:val="00676CE2"/>
    <w:rsid w:val="00677255"/>
    <w:rsid w:val="00677294"/>
    <w:rsid w:val="00677434"/>
    <w:rsid w:val="006810DD"/>
    <w:rsid w:val="00683F4B"/>
    <w:rsid w:val="00684553"/>
    <w:rsid w:val="00684831"/>
    <w:rsid w:val="00684920"/>
    <w:rsid w:val="00684C6C"/>
    <w:rsid w:val="006865E8"/>
    <w:rsid w:val="00690961"/>
    <w:rsid w:val="00690F69"/>
    <w:rsid w:val="0069187D"/>
    <w:rsid w:val="00693071"/>
    <w:rsid w:val="0069794E"/>
    <w:rsid w:val="006A55C1"/>
    <w:rsid w:val="006B1BF3"/>
    <w:rsid w:val="006B2B11"/>
    <w:rsid w:val="006B72D7"/>
    <w:rsid w:val="006C0E61"/>
    <w:rsid w:val="006C409D"/>
    <w:rsid w:val="006D0A29"/>
    <w:rsid w:val="006D0F82"/>
    <w:rsid w:val="006D4654"/>
    <w:rsid w:val="006D5B77"/>
    <w:rsid w:val="006D6DDE"/>
    <w:rsid w:val="006E0F82"/>
    <w:rsid w:val="006E2BCC"/>
    <w:rsid w:val="006E4728"/>
    <w:rsid w:val="006E6BF3"/>
    <w:rsid w:val="006E6C36"/>
    <w:rsid w:val="006E7A17"/>
    <w:rsid w:val="006F2F44"/>
    <w:rsid w:val="006F416C"/>
    <w:rsid w:val="006F6248"/>
    <w:rsid w:val="00701503"/>
    <w:rsid w:val="00703207"/>
    <w:rsid w:val="00704535"/>
    <w:rsid w:val="00704C5D"/>
    <w:rsid w:val="00705A65"/>
    <w:rsid w:val="00705C4A"/>
    <w:rsid w:val="007124A1"/>
    <w:rsid w:val="00713718"/>
    <w:rsid w:val="00714357"/>
    <w:rsid w:val="00715AEC"/>
    <w:rsid w:val="007169ED"/>
    <w:rsid w:val="00720A0E"/>
    <w:rsid w:val="0073001E"/>
    <w:rsid w:val="0073286E"/>
    <w:rsid w:val="00733485"/>
    <w:rsid w:val="007436C5"/>
    <w:rsid w:val="007444D1"/>
    <w:rsid w:val="00744795"/>
    <w:rsid w:val="007469C7"/>
    <w:rsid w:val="007470E9"/>
    <w:rsid w:val="007537CB"/>
    <w:rsid w:val="00756254"/>
    <w:rsid w:val="00757062"/>
    <w:rsid w:val="00757637"/>
    <w:rsid w:val="00766190"/>
    <w:rsid w:val="00767D26"/>
    <w:rsid w:val="00767D68"/>
    <w:rsid w:val="00775F95"/>
    <w:rsid w:val="0078388E"/>
    <w:rsid w:val="00786888"/>
    <w:rsid w:val="00791EEC"/>
    <w:rsid w:val="00795B33"/>
    <w:rsid w:val="00797B08"/>
    <w:rsid w:val="007A27AD"/>
    <w:rsid w:val="007A5D4B"/>
    <w:rsid w:val="007A6E4F"/>
    <w:rsid w:val="007B0ADA"/>
    <w:rsid w:val="007B41DC"/>
    <w:rsid w:val="007B486D"/>
    <w:rsid w:val="007B5D84"/>
    <w:rsid w:val="007B6CEC"/>
    <w:rsid w:val="007B748A"/>
    <w:rsid w:val="007B7D0B"/>
    <w:rsid w:val="007B7DB9"/>
    <w:rsid w:val="007C0712"/>
    <w:rsid w:val="007C3CD7"/>
    <w:rsid w:val="007C3F12"/>
    <w:rsid w:val="007C3FBF"/>
    <w:rsid w:val="007C6A9E"/>
    <w:rsid w:val="007C6B80"/>
    <w:rsid w:val="007C6DC2"/>
    <w:rsid w:val="007D1041"/>
    <w:rsid w:val="007D2A40"/>
    <w:rsid w:val="007D2EB5"/>
    <w:rsid w:val="007D3659"/>
    <w:rsid w:val="007D6393"/>
    <w:rsid w:val="007D6BE6"/>
    <w:rsid w:val="007E3C86"/>
    <w:rsid w:val="007E6189"/>
    <w:rsid w:val="007E63D8"/>
    <w:rsid w:val="007E6413"/>
    <w:rsid w:val="007E7BA4"/>
    <w:rsid w:val="007F0821"/>
    <w:rsid w:val="007F0B04"/>
    <w:rsid w:val="007F2C70"/>
    <w:rsid w:val="007F3290"/>
    <w:rsid w:val="007F3D18"/>
    <w:rsid w:val="0080029D"/>
    <w:rsid w:val="00800FE5"/>
    <w:rsid w:val="008051D6"/>
    <w:rsid w:val="00805A80"/>
    <w:rsid w:val="008067B3"/>
    <w:rsid w:val="008077E3"/>
    <w:rsid w:val="00815D20"/>
    <w:rsid w:val="00817AD8"/>
    <w:rsid w:val="00823455"/>
    <w:rsid w:val="00824DC4"/>
    <w:rsid w:val="00825B78"/>
    <w:rsid w:val="008260DB"/>
    <w:rsid w:val="00830ECB"/>
    <w:rsid w:val="008333AF"/>
    <w:rsid w:val="00836DBD"/>
    <w:rsid w:val="00843D10"/>
    <w:rsid w:val="00847034"/>
    <w:rsid w:val="00850C67"/>
    <w:rsid w:val="00853316"/>
    <w:rsid w:val="00854037"/>
    <w:rsid w:val="00854802"/>
    <w:rsid w:val="0085572D"/>
    <w:rsid w:val="008604BF"/>
    <w:rsid w:val="00861C1E"/>
    <w:rsid w:val="00861DE6"/>
    <w:rsid w:val="00862301"/>
    <w:rsid w:val="00863766"/>
    <w:rsid w:val="0086499C"/>
    <w:rsid w:val="00867116"/>
    <w:rsid w:val="008711BA"/>
    <w:rsid w:val="00872012"/>
    <w:rsid w:val="008720F1"/>
    <w:rsid w:val="008723D8"/>
    <w:rsid w:val="00874659"/>
    <w:rsid w:val="00877604"/>
    <w:rsid w:val="00880A04"/>
    <w:rsid w:val="00881DAB"/>
    <w:rsid w:val="0088456E"/>
    <w:rsid w:val="00891118"/>
    <w:rsid w:val="008923AB"/>
    <w:rsid w:val="00893853"/>
    <w:rsid w:val="008A1FA9"/>
    <w:rsid w:val="008A51F3"/>
    <w:rsid w:val="008A7F63"/>
    <w:rsid w:val="008B0BD2"/>
    <w:rsid w:val="008B23F6"/>
    <w:rsid w:val="008B4A0E"/>
    <w:rsid w:val="008B7212"/>
    <w:rsid w:val="008C1EAB"/>
    <w:rsid w:val="008C34AB"/>
    <w:rsid w:val="008C47C3"/>
    <w:rsid w:val="008E11DC"/>
    <w:rsid w:val="008E2C7F"/>
    <w:rsid w:val="008E3DE8"/>
    <w:rsid w:val="008E6948"/>
    <w:rsid w:val="008E7351"/>
    <w:rsid w:val="008E7364"/>
    <w:rsid w:val="008F0333"/>
    <w:rsid w:val="008F09E2"/>
    <w:rsid w:val="008F1C5A"/>
    <w:rsid w:val="008F341E"/>
    <w:rsid w:val="008F566C"/>
    <w:rsid w:val="008F7475"/>
    <w:rsid w:val="008F78DF"/>
    <w:rsid w:val="00903119"/>
    <w:rsid w:val="00904A10"/>
    <w:rsid w:val="00907646"/>
    <w:rsid w:val="00910538"/>
    <w:rsid w:val="00921D1D"/>
    <w:rsid w:val="00923F93"/>
    <w:rsid w:val="00924160"/>
    <w:rsid w:val="00933ECD"/>
    <w:rsid w:val="00934E67"/>
    <w:rsid w:val="009405ED"/>
    <w:rsid w:val="00941775"/>
    <w:rsid w:val="00942BC7"/>
    <w:rsid w:val="00947B80"/>
    <w:rsid w:val="00950D79"/>
    <w:rsid w:val="00951FD2"/>
    <w:rsid w:val="0095599A"/>
    <w:rsid w:val="009576D0"/>
    <w:rsid w:val="00957FFD"/>
    <w:rsid w:val="00967FCD"/>
    <w:rsid w:val="0097073D"/>
    <w:rsid w:val="009711B9"/>
    <w:rsid w:val="00974BA4"/>
    <w:rsid w:val="00976FB3"/>
    <w:rsid w:val="009772DE"/>
    <w:rsid w:val="00981C2E"/>
    <w:rsid w:val="0098594A"/>
    <w:rsid w:val="0098749E"/>
    <w:rsid w:val="00996D1B"/>
    <w:rsid w:val="009A4AF1"/>
    <w:rsid w:val="009A6C92"/>
    <w:rsid w:val="009A75CF"/>
    <w:rsid w:val="009B047D"/>
    <w:rsid w:val="009B1C11"/>
    <w:rsid w:val="009B1DB4"/>
    <w:rsid w:val="009B569D"/>
    <w:rsid w:val="009B6932"/>
    <w:rsid w:val="009C4489"/>
    <w:rsid w:val="009D0849"/>
    <w:rsid w:val="009D18FA"/>
    <w:rsid w:val="009D33ED"/>
    <w:rsid w:val="009D5450"/>
    <w:rsid w:val="009D6259"/>
    <w:rsid w:val="009D65BB"/>
    <w:rsid w:val="009D69AD"/>
    <w:rsid w:val="009D7C5E"/>
    <w:rsid w:val="009E0206"/>
    <w:rsid w:val="009E058B"/>
    <w:rsid w:val="009E0E39"/>
    <w:rsid w:val="009E1A29"/>
    <w:rsid w:val="009E2347"/>
    <w:rsid w:val="009E36BF"/>
    <w:rsid w:val="009E3B83"/>
    <w:rsid w:val="009E67A8"/>
    <w:rsid w:val="009F12F6"/>
    <w:rsid w:val="009F28DF"/>
    <w:rsid w:val="009F2F5A"/>
    <w:rsid w:val="009F6352"/>
    <w:rsid w:val="00A01040"/>
    <w:rsid w:val="00A02779"/>
    <w:rsid w:val="00A0395C"/>
    <w:rsid w:val="00A140B9"/>
    <w:rsid w:val="00A14D44"/>
    <w:rsid w:val="00A157A6"/>
    <w:rsid w:val="00A15D64"/>
    <w:rsid w:val="00A170A0"/>
    <w:rsid w:val="00A17A57"/>
    <w:rsid w:val="00A205CB"/>
    <w:rsid w:val="00A23309"/>
    <w:rsid w:val="00A239C6"/>
    <w:rsid w:val="00A30AF0"/>
    <w:rsid w:val="00A3496A"/>
    <w:rsid w:val="00A35709"/>
    <w:rsid w:val="00A36C06"/>
    <w:rsid w:val="00A37CA5"/>
    <w:rsid w:val="00A433BD"/>
    <w:rsid w:val="00A4654B"/>
    <w:rsid w:val="00A5032A"/>
    <w:rsid w:val="00A505AC"/>
    <w:rsid w:val="00A50E2E"/>
    <w:rsid w:val="00A52230"/>
    <w:rsid w:val="00A52267"/>
    <w:rsid w:val="00A57143"/>
    <w:rsid w:val="00A60256"/>
    <w:rsid w:val="00A630B4"/>
    <w:rsid w:val="00A65386"/>
    <w:rsid w:val="00A70385"/>
    <w:rsid w:val="00A71251"/>
    <w:rsid w:val="00A716F4"/>
    <w:rsid w:val="00A73720"/>
    <w:rsid w:val="00A74022"/>
    <w:rsid w:val="00A74C79"/>
    <w:rsid w:val="00A76A90"/>
    <w:rsid w:val="00A76C3E"/>
    <w:rsid w:val="00A85C25"/>
    <w:rsid w:val="00A87D7D"/>
    <w:rsid w:val="00A87F53"/>
    <w:rsid w:val="00A913C8"/>
    <w:rsid w:val="00A92001"/>
    <w:rsid w:val="00A939C4"/>
    <w:rsid w:val="00A9503B"/>
    <w:rsid w:val="00A97630"/>
    <w:rsid w:val="00A97C88"/>
    <w:rsid w:val="00AA1551"/>
    <w:rsid w:val="00AA2D02"/>
    <w:rsid w:val="00AA426D"/>
    <w:rsid w:val="00AB2DB4"/>
    <w:rsid w:val="00AB46BC"/>
    <w:rsid w:val="00AC016A"/>
    <w:rsid w:val="00AC2C82"/>
    <w:rsid w:val="00AC4C6F"/>
    <w:rsid w:val="00AC4CAB"/>
    <w:rsid w:val="00AD3865"/>
    <w:rsid w:val="00AD57F6"/>
    <w:rsid w:val="00AD5A3A"/>
    <w:rsid w:val="00AD5E5F"/>
    <w:rsid w:val="00AE0C6C"/>
    <w:rsid w:val="00AE1F63"/>
    <w:rsid w:val="00AE57BB"/>
    <w:rsid w:val="00AE6F2C"/>
    <w:rsid w:val="00AE6FF8"/>
    <w:rsid w:val="00AF0567"/>
    <w:rsid w:val="00AF56E0"/>
    <w:rsid w:val="00AF575A"/>
    <w:rsid w:val="00AF6144"/>
    <w:rsid w:val="00B01FE2"/>
    <w:rsid w:val="00B046ED"/>
    <w:rsid w:val="00B04B80"/>
    <w:rsid w:val="00B06A83"/>
    <w:rsid w:val="00B11FAB"/>
    <w:rsid w:val="00B123AD"/>
    <w:rsid w:val="00B15470"/>
    <w:rsid w:val="00B154C0"/>
    <w:rsid w:val="00B20356"/>
    <w:rsid w:val="00B20EA9"/>
    <w:rsid w:val="00B211A7"/>
    <w:rsid w:val="00B237C4"/>
    <w:rsid w:val="00B3354A"/>
    <w:rsid w:val="00B34577"/>
    <w:rsid w:val="00B347D0"/>
    <w:rsid w:val="00B35236"/>
    <w:rsid w:val="00B35FE2"/>
    <w:rsid w:val="00B40B62"/>
    <w:rsid w:val="00B40E0C"/>
    <w:rsid w:val="00B412A6"/>
    <w:rsid w:val="00B41E1E"/>
    <w:rsid w:val="00B428DF"/>
    <w:rsid w:val="00B42F1F"/>
    <w:rsid w:val="00B435A3"/>
    <w:rsid w:val="00B44B5C"/>
    <w:rsid w:val="00B50E62"/>
    <w:rsid w:val="00B52316"/>
    <w:rsid w:val="00B60F41"/>
    <w:rsid w:val="00B61F35"/>
    <w:rsid w:val="00B66455"/>
    <w:rsid w:val="00B66F8E"/>
    <w:rsid w:val="00B7048C"/>
    <w:rsid w:val="00B712F0"/>
    <w:rsid w:val="00B721C6"/>
    <w:rsid w:val="00B73F58"/>
    <w:rsid w:val="00B74458"/>
    <w:rsid w:val="00B750D4"/>
    <w:rsid w:val="00B765F0"/>
    <w:rsid w:val="00B80EE7"/>
    <w:rsid w:val="00B82498"/>
    <w:rsid w:val="00B83B0C"/>
    <w:rsid w:val="00B84FA6"/>
    <w:rsid w:val="00B9163E"/>
    <w:rsid w:val="00B91769"/>
    <w:rsid w:val="00B91CCA"/>
    <w:rsid w:val="00BA0015"/>
    <w:rsid w:val="00BA2BE3"/>
    <w:rsid w:val="00BA305F"/>
    <w:rsid w:val="00BA3804"/>
    <w:rsid w:val="00BA6C67"/>
    <w:rsid w:val="00BB0997"/>
    <w:rsid w:val="00BB3A65"/>
    <w:rsid w:val="00BB619F"/>
    <w:rsid w:val="00BB6825"/>
    <w:rsid w:val="00BB6E2C"/>
    <w:rsid w:val="00BC03FE"/>
    <w:rsid w:val="00BC4A89"/>
    <w:rsid w:val="00BC5738"/>
    <w:rsid w:val="00BC5998"/>
    <w:rsid w:val="00BC67B7"/>
    <w:rsid w:val="00BC6FA4"/>
    <w:rsid w:val="00BC7CF8"/>
    <w:rsid w:val="00BD1CAE"/>
    <w:rsid w:val="00BD34B3"/>
    <w:rsid w:val="00BD429A"/>
    <w:rsid w:val="00BD529D"/>
    <w:rsid w:val="00BD6819"/>
    <w:rsid w:val="00BE22E1"/>
    <w:rsid w:val="00BE4CCF"/>
    <w:rsid w:val="00BF299D"/>
    <w:rsid w:val="00BF2A77"/>
    <w:rsid w:val="00BF6434"/>
    <w:rsid w:val="00BF7561"/>
    <w:rsid w:val="00C0311D"/>
    <w:rsid w:val="00C03C45"/>
    <w:rsid w:val="00C03D12"/>
    <w:rsid w:val="00C03D65"/>
    <w:rsid w:val="00C043DB"/>
    <w:rsid w:val="00C05699"/>
    <w:rsid w:val="00C05E1A"/>
    <w:rsid w:val="00C11BEF"/>
    <w:rsid w:val="00C17A84"/>
    <w:rsid w:val="00C17BEB"/>
    <w:rsid w:val="00C20F93"/>
    <w:rsid w:val="00C228AC"/>
    <w:rsid w:val="00C26B67"/>
    <w:rsid w:val="00C310E4"/>
    <w:rsid w:val="00C33886"/>
    <w:rsid w:val="00C354DD"/>
    <w:rsid w:val="00C35647"/>
    <w:rsid w:val="00C37C05"/>
    <w:rsid w:val="00C406C2"/>
    <w:rsid w:val="00C40CA0"/>
    <w:rsid w:val="00C41389"/>
    <w:rsid w:val="00C413DF"/>
    <w:rsid w:val="00C42BF7"/>
    <w:rsid w:val="00C46CB4"/>
    <w:rsid w:val="00C47764"/>
    <w:rsid w:val="00C47E2C"/>
    <w:rsid w:val="00C50392"/>
    <w:rsid w:val="00C51EC5"/>
    <w:rsid w:val="00C5262E"/>
    <w:rsid w:val="00C563EA"/>
    <w:rsid w:val="00C5688F"/>
    <w:rsid w:val="00C57D75"/>
    <w:rsid w:val="00C57EE7"/>
    <w:rsid w:val="00C6227A"/>
    <w:rsid w:val="00C63D90"/>
    <w:rsid w:val="00C65A22"/>
    <w:rsid w:val="00C67401"/>
    <w:rsid w:val="00C72BB4"/>
    <w:rsid w:val="00C72C53"/>
    <w:rsid w:val="00C72DDF"/>
    <w:rsid w:val="00C75D1D"/>
    <w:rsid w:val="00C80361"/>
    <w:rsid w:val="00C835D6"/>
    <w:rsid w:val="00C848FA"/>
    <w:rsid w:val="00C85034"/>
    <w:rsid w:val="00C8593B"/>
    <w:rsid w:val="00C8708B"/>
    <w:rsid w:val="00C90F89"/>
    <w:rsid w:val="00C913A3"/>
    <w:rsid w:val="00C92B57"/>
    <w:rsid w:val="00C96F08"/>
    <w:rsid w:val="00CA325B"/>
    <w:rsid w:val="00CA42E9"/>
    <w:rsid w:val="00CA52A5"/>
    <w:rsid w:val="00CA6355"/>
    <w:rsid w:val="00CA7674"/>
    <w:rsid w:val="00CA7DCC"/>
    <w:rsid w:val="00CB6216"/>
    <w:rsid w:val="00CB6289"/>
    <w:rsid w:val="00CB730C"/>
    <w:rsid w:val="00CC7F36"/>
    <w:rsid w:val="00CD0B9E"/>
    <w:rsid w:val="00CD5B7C"/>
    <w:rsid w:val="00CD6283"/>
    <w:rsid w:val="00CD6D67"/>
    <w:rsid w:val="00CD731A"/>
    <w:rsid w:val="00CE15C6"/>
    <w:rsid w:val="00CF16FF"/>
    <w:rsid w:val="00CF1DE3"/>
    <w:rsid w:val="00CF2126"/>
    <w:rsid w:val="00CF45C9"/>
    <w:rsid w:val="00CF4778"/>
    <w:rsid w:val="00CF49E6"/>
    <w:rsid w:val="00CF502C"/>
    <w:rsid w:val="00CF70FF"/>
    <w:rsid w:val="00D023CF"/>
    <w:rsid w:val="00D109D4"/>
    <w:rsid w:val="00D134C2"/>
    <w:rsid w:val="00D15798"/>
    <w:rsid w:val="00D20A69"/>
    <w:rsid w:val="00D24D46"/>
    <w:rsid w:val="00D25266"/>
    <w:rsid w:val="00D2737A"/>
    <w:rsid w:val="00D30469"/>
    <w:rsid w:val="00D305C4"/>
    <w:rsid w:val="00D3122D"/>
    <w:rsid w:val="00D35D75"/>
    <w:rsid w:val="00D37A38"/>
    <w:rsid w:val="00D42A33"/>
    <w:rsid w:val="00D43841"/>
    <w:rsid w:val="00D50835"/>
    <w:rsid w:val="00D51437"/>
    <w:rsid w:val="00D519C3"/>
    <w:rsid w:val="00D545A4"/>
    <w:rsid w:val="00D67C12"/>
    <w:rsid w:val="00D71E8B"/>
    <w:rsid w:val="00D812D3"/>
    <w:rsid w:val="00D815CF"/>
    <w:rsid w:val="00D82AB6"/>
    <w:rsid w:val="00D83248"/>
    <w:rsid w:val="00D85F12"/>
    <w:rsid w:val="00D91226"/>
    <w:rsid w:val="00D912C7"/>
    <w:rsid w:val="00D96289"/>
    <w:rsid w:val="00D96E1B"/>
    <w:rsid w:val="00D97C81"/>
    <w:rsid w:val="00DA29C9"/>
    <w:rsid w:val="00DA2F79"/>
    <w:rsid w:val="00DB0392"/>
    <w:rsid w:val="00DB108D"/>
    <w:rsid w:val="00DB2AB3"/>
    <w:rsid w:val="00DB3BFA"/>
    <w:rsid w:val="00DB46AC"/>
    <w:rsid w:val="00DB4AD5"/>
    <w:rsid w:val="00DB52C8"/>
    <w:rsid w:val="00DB622F"/>
    <w:rsid w:val="00DB7BB2"/>
    <w:rsid w:val="00DC16DC"/>
    <w:rsid w:val="00DC31E2"/>
    <w:rsid w:val="00DC49C1"/>
    <w:rsid w:val="00DC6585"/>
    <w:rsid w:val="00DC7398"/>
    <w:rsid w:val="00DC78C8"/>
    <w:rsid w:val="00DD0EC2"/>
    <w:rsid w:val="00DD38A5"/>
    <w:rsid w:val="00DD6701"/>
    <w:rsid w:val="00DD6C3B"/>
    <w:rsid w:val="00DE135B"/>
    <w:rsid w:val="00DE2640"/>
    <w:rsid w:val="00DE3CC1"/>
    <w:rsid w:val="00DE4E6D"/>
    <w:rsid w:val="00DF1807"/>
    <w:rsid w:val="00DF2A64"/>
    <w:rsid w:val="00DF2C93"/>
    <w:rsid w:val="00DF31F2"/>
    <w:rsid w:val="00DF3C3B"/>
    <w:rsid w:val="00DF3FDE"/>
    <w:rsid w:val="00DF6BC3"/>
    <w:rsid w:val="00E00C6F"/>
    <w:rsid w:val="00E00E28"/>
    <w:rsid w:val="00E010FB"/>
    <w:rsid w:val="00E0316E"/>
    <w:rsid w:val="00E044F2"/>
    <w:rsid w:val="00E0504B"/>
    <w:rsid w:val="00E0627D"/>
    <w:rsid w:val="00E07D64"/>
    <w:rsid w:val="00E1150B"/>
    <w:rsid w:val="00E118B5"/>
    <w:rsid w:val="00E14CC2"/>
    <w:rsid w:val="00E17097"/>
    <w:rsid w:val="00E17783"/>
    <w:rsid w:val="00E2043A"/>
    <w:rsid w:val="00E20FEF"/>
    <w:rsid w:val="00E26E75"/>
    <w:rsid w:val="00E31E39"/>
    <w:rsid w:val="00E33FF3"/>
    <w:rsid w:val="00E34AEF"/>
    <w:rsid w:val="00E3573B"/>
    <w:rsid w:val="00E40DB4"/>
    <w:rsid w:val="00E40F9B"/>
    <w:rsid w:val="00E4116A"/>
    <w:rsid w:val="00E44328"/>
    <w:rsid w:val="00E501BD"/>
    <w:rsid w:val="00E504F1"/>
    <w:rsid w:val="00E53819"/>
    <w:rsid w:val="00E557B5"/>
    <w:rsid w:val="00E57812"/>
    <w:rsid w:val="00E6327E"/>
    <w:rsid w:val="00E63479"/>
    <w:rsid w:val="00E655D2"/>
    <w:rsid w:val="00E66FD5"/>
    <w:rsid w:val="00E676D4"/>
    <w:rsid w:val="00E70A00"/>
    <w:rsid w:val="00E71DC8"/>
    <w:rsid w:val="00E7209D"/>
    <w:rsid w:val="00E729DF"/>
    <w:rsid w:val="00E73BE6"/>
    <w:rsid w:val="00E776D6"/>
    <w:rsid w:val="00E8035E"/>
    <w:rsid w:val="00E80C92"/>
    <w:rsid w:val="00E818BA"/>
    <w:rsid w:val="00E81E03"/>
    <w:rsid w:val="00E85680"/>
    <w:rsid w:val="00E91857"/>
    <w:rsid w:val="00E932D1"/>
    <w:rsid w:val="00E93CAF"/>
    <w:rsid w:val="00E9465F"/>
    <w:rsid w:val="00E9481B"/>
    <w:rsid w:val="00E96595"/>
    <w:rsid w:val="00EA265F"/>
    <w:rsid w:val="00EA4421"/>
    <w:rsid w:val="00EA7761"/>
    <w:rsid w:val="00EB0527"/>
    <w:rsid w:val="00EC02A3"/>
    <w:rsid w:val="00EC0DAA"/>
    <w:rsid w:val="00EC16A2"/>
    <w:rsid w:val="00EC4621"/>
    <w:rsid w:val="00EC73C3"/>
    <w:rsid w:val="00ED21D8"/>
    <w:rsid w:val="00ED347B"/>
    <w:rsid w:val="00ED454A"/>
    <w:rsid w:val="00ED7636"/>
    <w:rsid w:val="00ED7F85"/>
    <w:rsid w:val="00EE0493"/>
    <w:rsid w:val="00EE09AF"/>
    <w:rsid w:val="00EE0BFE"/>
    <w:rsid w:val="00EE15D1"/>
    <w:rsid w:val="00EE26D6"/>
    <w:rsid w:val="00EE399C"/>
    <w:rsid w:val="00EE5856"/>
    <w:rsid w:val="00EE606D"/>
    <w:rsid w:val="00EE65C8"/>
    <w:rsid w:val="00EF380B"/>
    <w:rsid w:val="00EF4A4A"/>
    <w:rsid w:val="00EF6163"/>
    <w:rsid w:val="00EF6E28"/>
    <w:rsid w:val="00EF7DB6"/>
    <w:rsid w:val="00F0168C"/>
    <w:rsid w:val="00F02CD5"/>
    <w:rsid w:val="00F05F0D"/>
    <w:rsid w:val="00F07F35"/>
    <w:rsid w:val="00F10A2F"/>
    <w:rsid w:val="00F12D49"/>
    <w:rsid w:val="00F13378"/>
    <w:rsid w:val="00F14765"/>
    <w:rsid w:val="00F17A28"/>
    <w:rsid w:val="00F22A4B"/>
    <w:rsid w:val="00F2368F"/>
    <w:rsid w:val="00F262F6"/>
    <w:rsid w:val="00F273B1"/>
    <w:rsid w:val="00F27D9D"/>
    <w:rsid w:val="00F305E9"/>
    <w:rsid w:val="00F31973"/>
    <w:rsid w:val="00F321FD"/>
    <w:rsid w:val="00F4131B"/>
    <w:rsid w:val="00F439AF"/>
    <w:rsid w:val="00F44CC4"/>
    <w:rsid w:val="00F464E2"/>
    <w:rsid w:val="00F47E90"/>
    <w:rsid w:val="00F5328E"/>
    <w:rsid w:val="00F53DC9"/>
    <w:rsid w:val="00F56DF9"/>
    <w:rsid w:val="00F651FC"/>
    <w:rsid w:val="00F7043C"/>
    <w:rsid w:val="00F75485"/>
    <w:rsid w:val="00F76084"/>
    <w:rsid w:val="00F76096"/>
    <w:rsid w:val="00F771A7"/>
    <w:rsid w:val="00F778BD"/>
    <w:rsid w:val="00F779E4"/>
    <w:rsid w:val="00F811B0"/>
    <w:rsid w:val="00F81CA3"/>
    <w:rsid w:val="00F81DD1"/>
    <w:rsid w:val="00F81FD7"/>
    <w:rsid w:val="00F8381D"/>
    <w:rsid w:val="00F84AC1"/>
    <w:rsid w:val="00F84FB7"/>
    <w:rsid w:val="00F85CC1"/>
    <w:rsid w:val="00F90891"/>
    <w:rsid w:val="00F91D8E"/>
    <w:rsid w:val="00F92BF8"/>
    <w:rsid w:val="00F9534D"/>
    <w:rsid w:val="00F95D0F"/>
    <w:rsid w:val="00FA5C04"/>
    <w:rsid w:val="00FB02E0"/>
    <w:rsid w:val="00FB1DC0"/>
    <w:rsid w:val="00FB2926"/>
    <w:rsid w:val="00FC02BA"/>
    <w:rsid w:val="00FC2AEB"/>
    <w:rsid w:val="00FC3C56"/>
    <w:rsid w:val="00FC4003"/>
    <w:rsid w:val="00FC66A2"/>
    <w:rsid w:val="00FC7760"/>
    <w:rsid w:val="00FD2216"/>
    <w:rsid w:val="00FD66F6"/>
    <w:rsid w:val="00FE2FB1"/>
    <w:rsid w:val="00FE50EA"/>
    <w:rsid w:val="00FF0746"/>
    <w:rsid w:val="00FF0F0E"/>
    <w:rsid w:val="00FF27E9"/>
    <w:rsid w:val="03B413D8"/>
    <w:rsid w:val="06F660AA"/>
    <w:rsid w:val="0BE3219D"/>
    <w:rsid w:val="0FDA426E"/>
    <w:rsid w:val="190E5924"/>
    <w:rsid w:val="1D860719"/>
    <w:rsid w:val="1F5DD1BC"/>
    <w:rsid w:val="1FFF7E63"/>
    <w:rsid w:val="24FD19CC"/>
    <w:rsid w:val="26584379"/>
    <w:rsid w:val="269E003B"/>
    <w:rsid w:val="2DFEA80F"/>
    <w:rsid w:val="2FDF90A6"/>
    <w:rsid w:val="2FFD0B80"/>
    <w:rsid w:val="36F7F73A"/>
    <w:rsid w:val="3B3F3DBA"/>
    <w:rsid w:val="3BAC556C"/>
    <w:rsid w:val="3D4E016A"/>
    <w:rsid w:val="3DE7D382"/>
    <w:rsid w:val="3DF3FCC5"/>
    <w:rsid w:val="3E66FD76"/>
    <w:rsid w:val="3E7D3ED7"/>
    <w:rsid w:val="3F7C0686"/>
    <w:rsid w:val="3FF25FFB"/>
    <w:rsid w:val="3FFEFDC4"/>
    <w:rsid w:val="3FFF6B4E"/>
    <w:rsid w:val="3FFF9F34"/>
    <w:rsid w:val="4FF9B161"/>
    <w:rsid w:val="51FED7AB"/>
    <w:rsid w:val="54FF4F8F"/>
    <w:rsid w:val="57765ED5"/>
    <w:rsid w:val="5BD462C2"/>
    <w:rsid w:val="5DF537BE"/>
    <w:rsid w:val="5EFA7CCD"/>
    <w:rsid w:val="5EFEE6C1"/>
    <w:rsid w:val="5FCDA85C"/>
    <w:rsid w:val="628A5DFF"/>
    <w:rsid w:val="62BE7F5D"/>
    <w:rsid w:val="64D6DE19"/>
    <w:rsid w:val="66FAAB04"/>
    <w:rsid w:val="67BF865F"/>
    <w:rsid w:val="6C092A6B"/>
    <w:rsid w:val="6EEB2497"/>
    <w:rsid w:val="6F19EB23"/>
    <w:rsid w:val="6FBB27F8"/>
    <w:rsid w:val="6FBF16B9"/>
    <w:rsid w:val="6FFF438D"/>
    <w:rsid w:val="70FBDB57"/>
    <w:rsid w:val="71B60754"/>
    <w:rsid w:val="757DE146"/>
    <w:rsid w:val="77DF0F56"/>
    <w:rsid w:val="77F7D04A"/>
    <w:rsid w:val="79EF6ECE"/>
    <w:rsid w:val="7ADFA9AA"/>
    <w:rsid w:val="7AF53210"/>
    <w:rsid w:val="7B7FBC9D"/>
    <w:rsid w:val="7DDFD248"/>
    <w:rsid w:val="7DFDECA8"/>
    <w:rsid w:val="7E43ED31"/>
    <w:rsid w:val="7E5FE8C6"/>
    <w:rsid w:val="7E5FFECB"/>
    <w:rsid w:val="7E8BB5F6"/>
    <w:rsid w:val="7EE25C74"/>
    <w:rsid w:val="7F301C8B"/>
    <w:rsid w:val="7F3FF281"/>
    <w:rsid w:val="7F7D58EC"/>
    <w:rsid w:val="7F7FE5D0"/>
    <w:rsid w:val="7FA673D2"/>
    <w:rsid w:val="7FBF9FE8"/>
    <w:rsid w:val="7FDD1922"/>
    <w:rsid w:val="7FFB6E5B"/>
    <w:rsid w:val="877341E1"/>
    <w:rsid w:val="95FB85A6"/>
    <w:rsid w:val="9D4B5CFF"/>
    <w:rsid w:val="9FF54C0B"/>
    <w:rsid w:val="A1FF6650"/>
    <w:rsid w:val="A7FBAF4D"/>
    <w:rsid w:val="ADE99C0B"/>
    <w:rsid w:val="AFD734A3"/>
    <w:rsid w:val="B1FC400B"/>
    <w:rsid w:val="B2CE673A"/>
    <w:rsid w:val="B3B71A84"/>
    <w:rsid w:val="B5BF720D"/>
    <w:rsid w:val="BA7B23C6"/>
    <w:rsid w:val="BEF737CD"/>
    <w:rsid w:val="BF3A0A6B"/>
    <w:rsid w:val="BFF36D48"/>
    <w:rsid w:val="BFF7944A"/>
    <w:rsid w:val="BFFB77FD"/>
    <w:rsid w:val="CEAF3937"/>
    <w:rsid w:val="CFFFD512"/>
    <w:rsid w:val="D7AE2C87"/>
    <w:rsid w:val="DDF7341A"/>
    <w:rsid w:val="DEFD424D"/>
    <w:rsid w:val="DFD4587E"/>
    <w:rsid w:val="DFF7E9E8"/>
    <w:rsid w:val="E77B545E"/>
    <w:rsid w:val="E9F71EFB"/>
    <w:rsid w:val="EDBB480F"/>
    <w:rsid w:val="EDDB1F88"/>
    <w:rsid w:val="EF794E59"/>
    <w:rsid w:val="EF7ECE73"/>
    <w:rsid w:val="EF7FFD56"/>
    <w:rsid w:val="EFFEB8FE"/>
    <w:rsid w:val="EFFF5B40"/>
    <w:rsid w:val="F175FECE"/>
    <w:rsid w:val="F3F82435"/>
    <w:rsid w:val="F6FBB253"/>
    <w:rsid w:val="F7DF8124"/>
    <w:rsid w:val="F9CC7280"/>
    <w:rsid w:val="FA6E7173"/>
    <w:rsid w:val="FAF668F3"/>
    <w:rsid w:val="FB7E255A"/>
    <w:rsid w:val="FB9D0E7C"/>
    <w:rsid w:val="FCCF27CE"/>
    <w:rsid w:val="FDAFC025"/>
    <w:rsid w:val="FDBC2CD0"/>
    <w:rsid w:val="FDEEBD54"/>
    <w:rsid w:val="FDFD0467"/>
    <w:rsid w:val="FE734873"/>
    <w:rsid w:val="FEBB341C"/>
    <w:rsid w:val="FEBDE1A1"/>
    <w:rsid w:val="FF76B352"/>
    <w:rsid w:val="FFEF1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line="360" w:lineRule="auto"/>
      <w:outlineLvl w:val="2"/>
    </w:pPr>
    <w:rPr>
      <w:rFonts w:ascii="黑体" w:hAnsi="Times New Roman" w:eastAsia="黑体" w:cs="Times New Roman"/>
      <w:sz w:val="21"/>
      <w:szCs w:val="21"/>
      <w:lang w:val="en-US" w:eastAsia="zh-CN" w:bidi="ar-SA"/>
    </w:rPr>
  </w:style>
  <w:style w:type="paragraph" w:styleId="2">
    <w:name w:val="heading 1"/>
    <w:basedOn w:val="1"/>
    <w:next w:val="1"/>
    <w:link w:val="37"/>
    <w:qFormat/>
    <w:uiPriority w:val="9"/>
    <w:pPr>
      <w:spacing w:beforeLines="50" w:afterLines="20"/>
      <w:outlineLvl w:val="0"/>
    </w:pPr>
    <w:rPr>
      <w:b/>
      <w:bCs/>
    </w:rPr>
  </w:style>
  <w:style w:type="paragraph" w:styleId="3">
    <w:name w:val="heading 2"/>
    <w:basedOn w:val="1"/>
    <w:next w:val="1"/>
    <w:link w:val="44"/>
    <w:unhideWhenUsed/>
    <w:qFormat/>
    <w:uiPriority w:val="9"/>
    <w:pPr>
      <w:outlineLvl w:val="1"/>
    </w:pPr>
    <w:rPr>
      <w:rFonts w:hAnsi="黑体"/>
    </w:rPr>
  </w:style>
  <w:style w:type="paragraph" w:styleId="4">
    <w:name w:val="heading 3"/>
    <w:basedOn w:val="1"/>
    <w:next w:val="1"/>
    <w:link w:val="39"/>
    <w:semiHidden/>
    <w:unhideWhenUsed/>
    <w:qFormat/>
    <w:uiPriority w:val="9"/>
    <w:pPr>
      <w:keepNext/>
      <w:keepLines/>
      <w:spacing w:before="260" w:after="260" w:line="416" w:lineRule="auto"/>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1260"/>
    </w:pPr>
    <w:rPr>
      <w:rFonts w:asciiTheme="minorHAnsi" w:hAnsiTheme="minorHAnsi" w:cstheme="minorHAnsi"/>
      <w:sz w:val="18"/>
      <w:szCs w:val="18"/>
    </w:rPr>
  </w:style>
  <w:style w:type="paragraph" w:styleId="6">
    <w:name w:val="caption"/>
    <w:basedOn w:val="1"/>
    <w:next w:val="1"/>
    <w:unhideWhenUsed/>
    <w:qFormat/>
    <w:uiPriority w:val="35"/>
    <w:pPr>
      <w:widowControl w:val="0"/>
      <w:adjustRightInd/>
      <w:snapToGrid/>
      <w:spacing w:line="240" w:lineRule="auto"/>
      <w:jc w:val="both"/>
      <w:outlineLvl w:val="9"/>
    </w:pPr>
    <w:rPr>
      <w:rFonts w:asciiTheme="majorHAnsi" w:hAnsiTheme="majorHAnsi" w:cstheme="majorBidi"/>
      <w:sz w:val="20"/>
      <w:szCs w:val="20"/>
    </w:rPr>
  </w:style>
  <w:style w:type="paragraph" w:styleId="7">
    <w:name w:val="Document Map"/>
    <w:basedOn w:val="1"/>
    <w:link w:val="48"/>
    <w:semiHidden/>
    <w:unhideWhenUsed/>
    <w:qFormat/>
    <w:uiPriority w:val="99"/>
    <w:rPr>
      <w:rFonts w:ascii="宋体" w:eastAsia="宋体"/>
      <w:sz w:val="18"/>
      <w:szCs w:val="18"/>
    </w:rPr>
  </w:style>
  <w:style w:type="paragraph" w:styleId="8">
    <w:name w:val="annotation text"/>
    <w:basedOn w:val="1"/>
    <w:link w:val="60"/>
    <w:semiHidden/>
    <w:unhideWhenUsed/>
    <w:qFormat/>
    <w:uiPriority w:val="99"/>
  </w:style>
  <w:style w:type="paragraph" w:styleId="9">
    <w:name w:val="toc 5"/>
    <w:basedOn w:val="1"/>
    <w:next w:val="1"/>
    <w:unhideWhenUsed/>
    <w:qFormat/>
    <w:uiPriority w:val="39"/>
    <w:pPr>
      <w:ind w:left="840"/>
    </w:pPr>
    <w:rPr>
      <w:rFonts w:asciiTheme="minorHAnsi" w:hAnsiTheme="minorHAnsi" w:cstheme="minorHAnsi"/>
      <w:sz w:val="18"/>
      <w:szCs w:val="18"/>
    </w:rPr>
  </w:style>
  <w:style w:type="paragraph" w:styleId="10">
    <w:name w:val="toc 3"/>
    <w:basedOn w:val="1"/>
    <w:next w:val="1"/>
    <w:unhideWhenUsed/>
    <w:qFormat/>
    <w:uiPriority w:val="39"/>
    <w:pPr>
      <w:ind w:left="420"/>
    </w:pPr>
    <w:rPr>
      <w:rFonts w:asciiTheme="minorHAnsi" w:hAnsiTheme="minorHAnsi" w:cstheme="minorHAnsi"/>
      <w:i/>
      <w:iCs/>
      <w:sz w:val="20"/>
      <w:szCs w:val="20"/>
    </w:rPr>
  </w:style>
  <w:style w:type="paragraph" w:styleId="11">
    <w:name w:val="toc 8"/>
    <w:basedOn w:val="1"/>
    <w:next w:val="1"/>
    <w:unhideWhenUsed/>
    <w:qFormat/>
    <w:uiPriority w:val="39"/>
    <w:pPr>
      <w:ind w:left="1470"/>
    </w:pPr>
    <w:rPr>
      <w:rFonts w:asciiTheme="minorHAnsi" w:hAnsiTheme="minorHAnsi" w:cstheme="minorHAnsi"/>
      <w:sz w:val="18"/>
      <w:szCs w:val="18"/>
    </w:rPr>
  </w:style>
  <w:style w:type="paragraph" w:styleId="12">
    <w:name w:val="Date"/>
    <w:basedOn w:val="1"/>
    <w:next w:val="1"/>
    <w:link w:val="41"/>
    <w:semiHidden/>
    <w:unhideWhenUsed/>
    <w:qFormat/>
    <w:uiPriority w:val="99"/>
    <w:pPr>
      <w:ind w:left="100" w:leftChars="2500"/>
    </w:pPr>
  </w:style>
  <w:style w:type="paragraph" w:styleId="13">
    <w:name w:val="Balloon Text"/>
    <w:basedOn w:val="1"/>
    <w:link w:val="49"/>
    <w:semiHidden/>
    <w:unhideWhenUsed/>
    <w:qFormat/>
    <w:uiPriority w:val="99"/>
    <w:pPr>
      <w:spacing w:line="240" w:lineRule="auto"/>
    </w:pPr>
    <w:rPr>
      <w:sz w:val="18"/>
      <w:szCs w:val="18"/>
    </w:rPr>
  </w:style>
  <w:style w:type="paragraph" w:styleId="14">
    <w:name w:val="footer"/>
    <w:basedOn w:val="1"/>
    <w:link w:val="28"/>
    <w:unhideWhenUsed/>
    <w:qFormat/>
    <w:uiPriority w:val="99"/>
    <w:pPr>
      <w:tabs>
        <w:tab w:val="center" w:pos="4153"/>
        <w:tab w:val="right" w:pos="8306"/>
      </w:tabs>
    </w:pPr>
    <w:rPr>
      <w:sz w:val="18"/>
      <w:szCs w:val="18"/>
    </w:rPr>
  </w:style>
  <w:style w:type="paragraph" w:styleId="15">
    <w:name w:val="header"/>
    <w:basedOn w:val="1"/>
    <w:link w:val="27"/>
    <w:unhideWhenUsed/>
    <w:qFormat/>
    <w:uiPriority w:val="99"/>
    <w:pPr>
      <w:pBdr>
        <w:bottom w:val="single" w:color="auto" w:sz="6" w:space="1"/>
      </w:pBdr>
      <w:tabs>
        <w:tab w:val="center" w:pos="4153"/>
        <w:tab w:val="right" w:pos="8306"/>
      </w:tabs>
      <w:jc w:val="center"/>
    </w:pPr>
    <w:rPr>
      <w:sz w:val="18"/>
      <w:szCs w:val="18"/>
    </w:rPr>
  </w:style>
  <w:style w:type="paragraph" w:styleId="16">
    <w:name w:val="toc 1"/>
    <w:basedOn w:val="1"/>
    <w:next w:val="1"/>
    <w:unhideWhenUsed/>
    <w:qFormat/>
    <w:uiPriority w:val="39"/>
    <w:pPr>
      <w:spacing w:before="120" w:after="120"/>
    </w:pPr>
    <w:rPr>
      <w:rFonts w:asciiTheme="minorHAnsi" w:hAnsiTheme="minorHAnsi" w:cstheme="minorHAnsi"/>
      <w:b/>
      <w:bCs/>
      <w:caps/>
      <w:sz w:val="20"/>
      <w:szCs w:val="20"/>
    </w:rPr>
  </w:style>
  <w:style w:type="paragraph" w:styleId="17">
    <w:name w:val="toc 4"/>
    <w:basedOn w:val="1"/>
    <w:next w:val="1"/>
    <w:unhideWhenUsed/>
    <w:qFormat/>
    <w:uiPriority w:val="39"/>
    <w:pPr>
      <w:ind w:left="630"/>
    </w:pPr>
    <w:rPr>
      <w:rFonts w:asciiTheme="minorHAnsi" w:hAnsiTheme="minorHAnsi" w:cstheme="minorHAnsi"/>
      <w:sz w:val="18"/>
      <w:szCs w:val="18"/>
    </w:rPr>
  </w:style>
  <w:style w:type="paragraph" w:styleId="18">
    <w:name w:val="toc 6"/>
    <w:basedOn w:val="1"/>
    <w:next w:val="1"/>
    <w:unhideWhenUsed/>
    <w:qFormat/>
    <w:uiPriority w:val="39"/>
    <w:pPr>
      <w:ind w:left="1050"/>
    </w:pPr>
    <w:rPr>
      <w:rFonts w:asciiTheme="minorHAnsi" w:hAnsiTheme="minorHAnsi" w:cstheme="minorHAnsi"/>
      <w:sz w:val="18"/>
      <w:szCs w:val="18"/>
    </w:rPr>
  </w:style>
  <w:style w:type="paragraph" w:styleId="19">
    <w:name w:val="toc 2"/>
    <w:basedOn w:val="1"/>
    <w:next w:val="1"/>
    <w:unhideWhenUsed/>
    <w:qFormat/>
    <w:uiPriority w:val="39"/>
    <w:pPr>
      <w:ind w:left="210"/>
    </w:pPr>
    <w:rPr>
      <w:rFonts w:asciiTheme="minorHAnsi" w:hAnsiTheme="minorHAnsi" w:cstheme="minorHAnsi"/>
      <w:smallCaps/>
      <w:sz w:val="20"/>
      <w:szCs w:val="20"/>
    </w:rPr>
  </w:style>
  <w:style w:type="paragraph" w:styleId="20">
    <w:name w:val="toc 9"/>
    <w:basedOn w:val="1"/>
    <w:next w:val="1"/>
    <w:unhideWhenUsed/>
    <w:qFormat/>
    <w:uiPriority w:val="39"/>
    <w:pPr>
      <w:ind w:left="1680"/>
    </w:pPr>
    <w:rPr>
      <w:rFonts w:asciiTheme="minorHAnsi" w:hAnsiTheme="minorHAnsi" w:cstheme="minorHAnsi"/>
      <w:sz w:val="18"/>
      <w:szCs w:val="18"/>
    </w:rPr>
  </w:style>
  <w:style w:type="paragraph" w:styleId="21">
    <w:name w:val="annotation subject"/>
    <w:basedOn w:val="8"/>
    <w:next w:val="8"/>
    <w:link w:val="61"/>
    <w:semiHidden/>
    <w:unhideWhenUsed/>
    <w:qFormat/>
    <w:uiPriority w:val="99"/>
    <w:rPr>
      <w:b/>
      <w:bCs/>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Hyperlink"/>
    <w:basedOn w:val="24"/>
    <w:unhideWhenUsed/>
    <w:qFormat/>
    <w:uiPriority w:val="99"/>
    <w:rPr>
      <w:color w:val="0000FF" w:themeColor="hyperlink"/>
      <w:u w:val="single"/>
      <w14:textFill>
        <w14:solidFill>
          <w14:schemeClr w14:val="hlink"/>
        </w14:solidFill>
      </w14:textFill>
    </w:rPr>
  </w:style>
  <w:style w:type="character" w:styleId="26">
    <w:name w:val="annotation reference"/>
    <w:basedOn w:val="24"/>
    <w:semiHidden/>
    <w:unhideWhenUsed/>
    <w:qFormat/>
    <w:uiPriority w:val="99"/>
    <w:rPr>
      <w:sz w:val="21"/>
      <w:szCs w:val="21"/>
    </w:rPr>
  </w:style>
  <w:style w:type="character" w:customStyle="1" w:styleId="27">
    <w:name w:val="页眉 Char"/>
    <w:basedOn w:val="24"/>
    <w:link w:val="15"/>
    <w:qFormat/>
    <w:uiPriority w:val="99"/>
    <w:rPr>
      <w:sz w:val="18"/>
      <w:szCs w:val="18"/>
    </w:rPr>
  </w:style>
  <w:style w:type="character" w:customStyle="1" w:styleId="28">
    <w:name w:val="页脚 Char"/>
    <w:basedOn w:val="24"/>
    <w:link w:val="14"/>
    <w:qFormat/>
    <w:uiPriority w:val="99"/>
    <w:rPr>
      <w:sz w:val="18"/>
      <w:szCs w:val="18"/>
    </w:rPr>
  </w:style>
  <w:style w:type="character" w:customStyle="1" w:styleId="29">
    <w:name w:val="段 Char"/>
    <w:link w:val="30"/>
    <w:qFormat/>
    <w:locked/>
    <w:uiPriority w:val="0"/>
    <w:rPr>
      <w:rFonts w:ascii="宋体" w:hAnsi="宋体" w:eastAsia="宋体"/>
    </w:rPr>
  </w:style>
  <w:style w:type="paragraph" w:customStyle="1" w:styleId="30">
    <w:name w:val="段"/>
    <w:link w:val="29"/>
    <w:qFormat/>
    <w:uiPriority w:val="0"/>
    <w:pPr>
      <w:tabs>
        <w:tab w:val="center" w:pos="4201"/>
        <w:tab w:val="right" w:leader="dot" w:pos="9298"/>
      </w:tabs>
      <w:autoSpaceDE w:val="0"/>
      <w:autoSpaceDN w:val="0"/>
      <w:ind w:firstLine="420" w:firstLineChars="200"/>
      <w:jc w:val="both"/>
    </w:pPr>
    <w:rPr>
      <w:rFonts w:ascii="宋体" w:hAnsi="宋体" w:eastAsia="宋体" w:cs="Times New Roman"/>
      <w:sz w:val="21"/>
      <w:szCs w:val="21"/>
      <w:lang w:val="en-US" w:eastAsia="zh-CN" w:bidi="ar-SA"/>
    </w:rPr>
  </w:style>
  <w:style w:type="paragraph" w:customStyle="1" w:styleId="31">
    <w:name w:val="一级条标题"/>
    <w:next w:val="30"/>
    <w:link w:val="38"/>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32">
    <w:name w:val="章标题"/>
    <w:next w:val="30"/>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33">
    <w:name w:val="二级条标题"/>
    <w:basedOn w:val="31"/>
    <w:next w:val="30"/>
    <w:qFormat/>
    <w:uiPriority w:val="0"/>
    <w:pPr>
      <w:ind w:left="284"/>
      <w:outlineLvl w:val="3"/>
    </w:pPr>
  </w:style>
  <w:style w:type="paragraph" w:customStyle="1" w:styleId="34">
    <w:name w:val="四级条标题"/>
    <w:basedOn w:val="1"/>
    <w:next w:val="30"/>
    <w:qFormat/>
    <w:uiPriority w:val="0"/>
    <w:pPr>
      <w:spacing w:beforeLines="50" w:afterLines="50"/>
      <w:outlineLvl w:val="5"/>
    </w:pPr>
  </w:style>
  <w:style w:type="paragraph" w:customStyle="1" w:styleId="35">
    <w:name w:val="五级条标题"/>
    <w:basedOn w:val="34"/>
    <w:next w:val="30"/>
    <w:qFormat/>
    <w:uiPriority w:val="0"/>
    <w:pPr>
      <w:outlineLvl w:val="6"/>
    </w:pPr>
  </w:style>
  <w:style w:type="paragraph" w:styleId="36">
    <w:name w:val="List Paragraph"/>
    <w:basedOn w:val="1"/>
    <w:qFormat/>
    <w:uiPriority w:val="34"/>
    <w:pPr>
      <w:ind w:firstLine="420" w:firstLineChars="200"/>
    </w:pPr>
  </w:style>
  <w:style w:type="character" w:customStyle="1" w:styleId="37">
    <w:name w:val="标题 1 Char"/>
    <w:basedOn w:val="24"/>
    <w:link w:val="2"/>
    <w:qFormat/>
    <w:uiPriority w:val="9"/>
    <w:rPr>
      <w:rFonts w:ascii="Times New Roman" w:hAnsi="Times New Roman" w:eastAsia="黑体" w:cs="Times New Roman"/>
      <w:b/>
      <w:bCs/>
      <w:sz w:val="28"/>
      <w:szCs w:val="28"/>
    </w:rPr>
  </w:style>
  <w:style w:type="character" w:customStyle="1" w:styleId="38">
    <w:name w:val="一级条标题 Char"/>
    <w:link w:val="31"/>
    <w:qFormat/>
    <w:locked/>
    <w:uiPriority w:val="0"/>
    <w:rPr>
      <w:rFonts w:ascii="黑体" w:hAnsi="Times New Roman" w:eastAsia="黑体" w:cs="Times New Roman"/>
      <w:kern w:val="0"/>
      <w:szCs w:val="21"/>
    </w:rPr>
  </w:style>
  <w:style w:type="character" w:customStyle="1" w:styleId="39">
    <w:name w:val="标题 3 Char"/>
    <w:basedOn w:val="24"/>
    <w:link w:val="4"/>
    <w:semiHidden/>
    <w:qFormat/>
    <w:uiPriority w:val="9"/>
    <w:rPr>
      <w:b/>
      <w:bCs/>
      <w:sz w:val="32"/>
      <w:szCs w:val="32"/>
    </w:rPr>
  </w:style>
  <w:style w:type="character" w:customStyle="1" w:styleId="40">
    <w:name w:val="en-code"/>
    <w:basedOn w:val="24"/>
    <w:qFormat/>
    <w:uiPriority w:val="0"/>
  </w:style>
  <w:style w:type="character" w:customStyle="1" w:styleId="41">
    <w:name w:val="日期 Char"/>
    <w:basedOn w:val="24"/>
    <w:link w:val="12"/>
    <w:semiHidden/>
    <w:qFormat/>
    <w:uiPriority w:val="99"/>
  </w:style>
  <w:style w:type="paragraph" w:customStyle="1" w:styleId="42">
    <w:name w:val="示例"/>
    <w:next w:val="1"/>
    <w:qFormat/>
    <w:uiPriority w:val="0"/>
    <w:pPr>
      <w:widowControl w:val="0"/>
      <w:numPr>
        <w:ilvl w:val="0"/>
        <w:numId w:val="1"/>
      </w:numPr>
      <w:jc w:val="both"/>
    </w:pPr>
    <w:rPr>
      <w:rFonts w:ascii="宋体" w:hAnsi="Times New Roman" w:eastAsia="宋体" w:cs="Times New Roman"/>
      <w:sz w:val="18"/>
      <w:szCs w:val="18"/>
      <w:lang w:val="en-US" w:eastAsia="zh-CN" w:bidi="ar-SA"/>
    </w:rPr>
  </w:style>
  <w:style w:type="paragraph" w:customStyle="1" w:styleId="43">
    <w:name w:val="正文图标题"/>
    <w:next w:val="30"/>
    <w:qFormat/>
    <w:uiPriority w:val="0"/>
    <w:pPr>
      <w:numPr>
        <w:ilvl w:val="0"/>
        <w:numId w:val="2"/>
      </w:numPr>
      <w:spacing w:beforeLines="50" w:afterLines="50"/>
      <w:jc w:val="center"/>
    </w:pPr>
    <w:rPr>
      <w:rFonts w:ascii="黑体" w:hAnsi="Times New Roman" w:eastAsia="黑体" w:cs="Times New Roman"/>
      <w:sz w:val="21"/>
      <w:lang w:val="en-US" w:eastAsia="zh-CN" w:bidi="ar-SA"/>
    </w:rPr>
  </w:style>
  <w:style w:type="character" w:customStyle="1" w:styleId="44">
    <w:name w:val="标题 2 Char"/>
    <w:basedOn w:val="24"/>
    <w:link w:val="3"/>
    <w:qFormat/>
    <w:uiPriority w:val="9"/>
    <w:rPr>
      <w:rFonts w:ascii="黑体" w:hAnsi="黑体" w:eastAsia="黑体" w:cs="Times New Roman"/>
      <w:sz w:val="28"/>
      <w:szCs w:val="28"/>
    </w:rPr>
  </w:style>
  <w:style w:type="paragraph" w:customStyle="1" w:styleId="45">
    <w:name w:val="前言、引言标题"/>
    <w:next w:val="30"/>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6">
    <w:name w:val="目次、标准名称标题"/>
    <w:basedOn w:val="1"/>
    <w:next w:val="30"/>
    <w:qFormat/>
    <w:uiPriority w:val="0"/>
    <w:pPr>
      <w:keepNext/>
      <w:pageBreakBefore/>
      <w:shd w:val="clear" w:color="FFFFFF" w:fill="FFFFFF"/>
      <w:adjustRightInd/>
      <w:snapToGrid/>
      <w:spacing w:before="640" w:after="560" w:line="460" w:lineRule="exact"/>
      <w:jc w:val="center"/>
      <w:outlineLvl w:val="0"/>
    </w:pPr>
    <w:rPr>
      <w:sz w:val="32"/>
      <w:szCs w:val="20"/>
    </w:rPr>
  </w:style>
  <w:style w:type="paragraph" w:customStyle="1" w:styleId="47">
    <w:name w:val="二级无"/>
    <w:basedOn w:val="33"/>
    <w:qFormat/>
    <w:uiPriority w:val="0"/>
    <w:pPr>
      <w:spacing w:beforeLines="0" w:afterLines="0"/>
    </w:pPr>
    <w:rPr>
      <w:rFonts w:ascii="宋体" w:eastAsia="宋体"/>
    </w:rPr>
  </w:style>
  <w:style w:type="character" w:customStyle="1" w:styleId="48">
    <w:name w:val="文档结构图 Char"/>
    <w:basedOn w:val="24"/>
    <w:link w:val="7"/>
    <w:semiHidden/>
    <w:qFormat/>
    <w:uiPriority w:val="99"/>
    <w:rPr>
      <w:rFonts w:ascii="宋体" w:hAnsi="Times New Roman" w:eastAsia="宋体" w:cs="Times New Roman"/>
      <w:sz w:val="18"/>
      <w:szCs w:val="18"/>
    </w:rPr>
  </w:style>
  <w:style w:type="character" w:customStyle="1" w:styleId="49">
    <w:name w:val="批注框文本 Char"/>
    <w:basedOn w:val="24"/>
    <w:link w:val="13"/>
    <w:semiHidden/>
    <w:qFormat/>
    <w:uiPriority w:val="99"/>
    <w:rPr>
      <w:rFonts w:ascii="Times New Roman" w:hAnsi="Times New Roman" w:eastAsia="仿宋" w:cs="Times New Roman"/>
      <w:sz w:val="18"/>
      <w:szCs w:val="18"/>
    </w:rPr>
  </w:style>
  <w:style w:type="paragraph" w:customStyle="1" w:styleId="50">
    <w:name w:val="TOC 标题1"/>
    <w:basedOn w:val="2"/>
    <w:next w:val="1"/>
    <w:unhideWhenUsed/>
    <w:qFormat/>
    <w:uiPriority w:val="39"/>
    <w:pPr>
      <w:keepNext/>
      <w:keepLines/>
      <w:adjustRightInd/>
      <w:snapToGrid/>
      <w:spacing w:before="240" w:beforeLines="0" w:afterLines="0" w:line="259" w:lineRule="auto"/>
      <w:outlineLvl w:val="9"/>
    </w:pPr>
    <w:rPr>
      <w:rFonts w:asciiTheme="majorHAnsi" w:hAnsiTheme="majorHAnsi" w:eastAsiaTheme="majorEastAsia" w:cstheme="majorBidi"/>
      <w:b w:val="0"/>
      <w:bCs w:val="0"/>
      <w:color w:val="376092" w:themeColor="accent1" w:themeShade="BF"/>
      <w:sz w:val="32"/>
      <w:szCs w:val="32"/>
    </w:rPr>
  </w:style>
  <w:style w:type="paragraph" w:customStyle="1" w:styleId="51">
    <w:name w:val="修订1"/>
    <w:hidden/>
    <w:semiHidden/>
    <w:qFormat/>
    <w:uiPriority w:val="99"/>
    <w:rPr>
      <w:rFonts w:ascii="Times New Roman" w:hAnsi="Times New Roman" w:eastAsia="仿宋" w:cs="Times New Roman"/>
      <w:sz w:val="28"/>
      <w:szCs w:val="28"/>
      <w:lang w:val="en-US" w:eastAsia="zh-CN" w:bidi="ar-SA"/>
    </w:rPr>
  </w:style>
  <w:style w:type="table" w:customStyle="1" w:styleId="52">
    <w:name w:val="网格型1"/>
    <w:basedOn w:val="22"/>
    <w:qFormat/>
    <w:uiPriority w:val="39"/>
    <w:rPr>
      <w:rFonts w:ascii="Times New Roman"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53">
    <w:name w:val="网格型2"/>
    <w:basedOn w:val="22"/>
    <w:qFormat/>
    <w:uiPriority w:val="39"/>
    <w:rPr>
      <w:rFonts w:ascii="Times New Roman"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54">
    <w:name w:val="网格型3"/>
    <w:basedOn w:val="22"/>
    <w:qFormat/>
    <w:uiPriority w:val="39"/>
    <w:rPr>
      <w:rFonts w:ascii="Times New Roman"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55">
    <w:name w:val="网格型4"/>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6">
    <w:name w:val="网格型11"/>
    <w:basedOn w:val="22"/>
    <w:qFormat/>
    <w:uiPriority w:val="39"/>
    <w:rPr>
      <w:rFonts w:ascii="Times New Roman"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57">
    <w:name w:val="网格型21"/>
    <w:basedOn w:val="22"/>
    <w:qFormat/>
    <w:uiPriority w:val="39"/>
    <w:rPr>
      <w:rFonts w:ascii="Times New Roman"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58">
    <w:name w:val="网格型31"/>
    <w:basedOn w:val="22"/>
    <w:qFormat/>
    <w:uiPriority w:val="39"/>
    <w:rPr>
      <w:rFonts w:ascii="Times New Roman"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9">
    <w:name w:val="Revision"/>
    <w:hidden/>
    <w:semiHidden/>
    <w:qFormat/>
    <w:uiPriority w:val="99"/>
    <w:rPr>
      <w:rFonts w:ascii="黑体" w:hAnsi="Times New Roman" w:eastAsia="黑体" w:cs="Times New Roman"/>
      <w:sz w:val="21"/>
      <w:szCs w:val="21"/>
      <w:lang w:val="en-US" w:eastAsia="zh-CN" w:bidi="ar-SA"/>
    </w:rPr>
  </w:style>
  <w:style w:type="character" w:customStyle="1" w:styleId="60">
    <w:name w:val="批注文字 Char"/>
    <w:basedOn w:val="24"/>
    <w:link w:val="8"/>
    <w:semiHidden/>
    <w:qFormat/>
    <w:uiPriority w:val="99"/>
    <w:rPr>
      <w:sz w:val="21"/>
      <w:szCs w:val="21"/>
    </w:rPr>
  </w:style>
  <w:style w:type="character" w:customStyle="1" w:styleId="61">
    <w:name w:val="批注主题 Char"/>
    <w:basedOn w:val="60"/>
    <w:link w:val="21"/>
    <w:semiHidden/>
    <w:qFormat/>
    <w:uiPriority w:val="99"/>
    <w:rPr>
      <w:b/>
      <w:bCs/>
      <w:sz w:val="21"/>
      <w:szCs w:val="21"/>
    </w:rPr>
  </w:style>
  <w:style w:type="character" w:customStyle="1" w:styleId="62">
    <w:name w:val="Subtle Emphasis"/>
    <w:basedOn w:val="24"/>
    <w:qFormat/>
    <w:uiPriority w:val="19"/>
    <w:rPr>
      <w:i/>
      <w:iCs/>
      <w:color w:val="808080" w:themeColor="text1" w:themeTint="80"/>
      <w14:textFill>
        <w14:solidFill>
          <w14:schemeClr w14:val="tx1">
            <w14:lumMod w14:val="50000"/>
            <w14:lumOff w14:val="50000"/>
          </w14:schemeClr>
        </w14:solidFill>
      </w14:textFill>
    </w:rPr>
  </w:style>
  <w:style w:type="character" w:customStyle="1" w:styleId="63">
    <w:name w:val="font61"/>
    <w:basedOn w:val="24"/>
    <w:qFormat/>
    <w:uiPriority w:val="0"/>
    <w:rPr>
      <w:rFonts w:hint="eastAsia" w:ascii="宋体" w:hAnsi="宋体" w:eastAsia="宋体" w:cs="宋体"/>
      <w:color w:val="000000"/>
      <w:sz w:val="18"/>
      <w:szCs w:val="18"/>
      <w:u w:val="none"/>
    </w:rPr>
  </w:style>
  <w:style w:type="character" w:customStyle="1" w:styleId="64">
    <w:name w:val="font51"/>
    <w:basedOn w:val="24"/>
    <w:qFormat/>
    <w:uiPriority w:val="0"/>
    <w:rPr>
      <w:rFonts w:hint="eastAsia" w:ascii="宋体" w:hAnsi="宋体" w:eastAsia="宋体" w:cs="宋体"/>
      <w:color w:val="000000"/>
      <w:sz w:val="18"/>
      <w:szCs w:val="18"/>
      <w:u w:val="none"/>
    </w:rPr>
  </w:style>
  <w:style w:type="character" w:customStyle="1" w:styleId="65">
    <w:name w:val="font71"/>
    <w:basedOn w:val="24"/>
    <w:qFormat/>
    <w:uiPriority w:val="0"/>
    <w:rPr>
      <w:rFonts w:ascii="黑体" w:hAnsi="宋体" w:eastAsia="黑体" w:cs="黑体"/>
      <w:color w:val="000000"/>
      <w:sz w:val="18"/>
      <w:szCs w:val="18"/>
      <w:u w:val="none"/>
    </w:rPr>
  </w:style>
  <w:style w:type="character" w:customStyle="1" w:styleId="66">
    <w:name w:val="font31"/>
    <w:basedOn w:val="24"/>
    <w:qFormat/>
    <w:uiPriority w:val="0"/>
    <w:rPr>
      <w:rFonts w:hint="eastAsia" w:ascii="宋体" w:hAnsi="宋体" w:eastAsia="宋体" w:cs="宋体"/>
      <w:color w:val="000000"/>
      <w:sz w:val="22"/>
      <w:szCs w:val="22"/>
      <w:u w:val="none"/>
    </w:rPr>
  </w:style>
  <w:style w:type="character" w:customStyle="1" w:styleId="67">
    <w:name w:val="font01"/>
    <w:basedOn w:val="24"/>
    <w:qFormat/>
    <w:uiPriority w:val="0"/>
    <w:rPr>
      <w:rFonts w:ascii="仿宋_GB2312" w:eastAsia="仿宋_GB2312" w:cs="仿宋_GB2312"/>
      <w:color w:val="000000"/>
      <w:sz w:val="22"/>
      <w:szCs w:val="22"/>
      <w:u w:val="none"/>
    </w:rPr>
  </w:style>
  <w:style w:type="character" w:customStyle="1" w:styleId="68">
    <w:name w:val="font41"/>
    <w:basedOn w:val="24"/>
    <w:qFormat/>
    <w:uiPriority w:val="0"/>
    <w:rPr>
      <w:rFonts w:ascii="方正书宋_GBK" w:hAnsi="方正书宋_GBK" w:eastAsia="方正书宋_GBK" w:cs="方正书宋_GBK"/>
      <w:color w:val="000000"/>
      <w:sz w:val="22"/>
      <w:szCs w:val="22"/>
      <w:u w:val="none"/>
    </w:rPr>
  </w:style>
  <w:style w:type="character" w:customStyle="1" w:styleId="69">
    <w:name w:val="font11"/>
    <w:basedOn w:val="24"/>
    <w:qFormat/>
    <w:uiPriority w:val="0"/>
    <w:rPr>
      <w:rFonts w:hint="default" w:ascii="Arial" w:hAnsi="Arial" w:cs="Arial"/>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jpeg"/><Relationship Id="rId18" Type="http://schemas.openxmlformats.org/officeDocument/2006/relationships/image" Target="media/image5.jpeg"/><Relationship Id="rId17" Type="http://schemas.openxmlformats.org/officeDocument/2006/relationships/image" Target="media/image4.jpeg"/><Relationship Id="rId16" Type="http://schemas.openxmlformats.org/officeDocument/2006/relationships/image" Target="media/image3.jpeg"/><Relationship Id="rId15" Type="http://schemas.openxmlformats.org/officeDocument/2006/relationships/image" Target="media/image2.png"/><Relationship Id="rId14" Type="http://schemas.openxmlformats.org/officeDocument/2006/relationships/image" Target="media/image1.emf"/><Relationship Id="rId13" Type="http://schemas.openxmlformats.org/officeDocument/2006/relationships/oleObject" Target="embeddings/oleObject1.bin"/><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3939</Words>
  <Characters>22453</Characters>
  <Lines>187</Lines>
  <Paragraphs>52</Paragraphs>
  <TotalTime>13</TotalTime>
  <ScaleCrop>false</ScaleCrop>
  <LinksUpToDate>false</LinksUpToDate>
  <CharactersWithSpaces>26340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2022-12-11T01:51:00Z</dcterms:created>
  <dc:creator>师建芳</dc:creator>
  <cp:lastModifiedBy>nyncj</cp:lastModifiedBy>
  <cp:lastPrinted>2022-11-14T03:03:00Z</cp:lastPrinted>
  <dcterms:modified xsi:type="dcterms:W3CDTF">2023-06-09T16:21:12Z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