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outlineLvl w:val="0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outlineLvl w:val="0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962"/>
        <w:gridCol w:w="165"/>
        <w:gridCol w:w="440"/>
        <w:gridCol w:w="264"/>
        <w:gridCol w:w="437"/>
        <w:gridCol w:w="409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创新团队项目（现代农业产业技术体系北京市设施蔬菜创新团队建设项目）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北京市农业技术推广站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李红岺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84629916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??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highlight w:val="none"/>
                <w:lang w:val="en-US" w:eastAsia="zh-CN"/>
              </w:rPr>
              <w:t>1260.64515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96.97%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highlight w:val="none"/>
                <w:lang w:val="en-US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highlight w:val="none"/>
                <w:lang w:val="en-US" w:eastAsia="zh-CN"/>
              </w:rPr>
              <w:t>1260.64515</w:t>
            </w:r>
            <w:bookmarkStart w:id="0" w:name="_GoBack"/>
            <w:bookmarkEnd w:id="0"/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、围绕普通设施简约化栽培技术集成，开展新品种选育，开发分子标记、创制种质材料，广泛引进品种进行筛选；进行集约化菌根育苗、壮苗技术研究；开展普通设施主要作物需肥规律研究，引进新材料和新装备开展设施环境调控研究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2、开展主要病虫害监测，开展土传病害研究、主要虫害防治技术研究。开展设施蔬菜营养品质形成的机理研究，研发产地预冷设备和预制菜产品。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15"/>
                <w:szCs w:val="15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3、对团队已有的技术和品种进行示范500亩，培训农民3000人次。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1、围绕高产、生态、轻简、营养目标，开展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品种、育苗、水肥、材料和装备等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试验研究26项，研发新技术48项，集成推广新模式28个，研发新产品18个。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2、研发4项土壤消毒技术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及主要病虫害防治技术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应用，农药用量减少5.1%，蔬菜农残检测合格率达到100%。蔬菜主要营养指标较对照提高6%以上，最高产量较对照提高30%以上，组装完成小型可移动冷水预冷机1套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eastAsia="zh-CN"/>
              </w:rPr>
              <w:t>，开发了9种即食鲜切蔬菜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3、对团队已有的技术和品种进行示范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1334.1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亩，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线上线下共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培训农民11188人次。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60"/>
              </w:tabs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ab/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本单位岗位专家发表论文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6篇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6篇</w:t>
            </w:r>
          </w:p>
        </w:tc>
        <w:tc>
          <w:tcPr>
            <w:tcW w:w="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：首席专家组织研讨交流和督导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4次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5次</w:t>
            </w:r>
          </w:p>
        </w:tc>
        <w:tc>
          <w:tcPr>
            <w:tcW w:w="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/>
                <w:color w:val="000000"/>
                <w:kern w:val="0"/>
              </w:rPr>
              <w:t>本单位岗位专家开展技术研究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6项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6项</w:t>
            </w:r>
          </w:p>
        </w:tc>
        <w:tc>
          <w:tcPr>
            <w:tcW w:w="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60"/>
              </w:tabs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4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：外单位岗位专家、综合试验站技术指导人次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1000人次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5000人次</w:t>
            </w:r>
          </w:p>
        </w:tc>
        <w:tc>
          <w:tcPr>
            <w:tcW w:w="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4.8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 w:cs="仿宋_GB2312"/>
                <w:b w:val="0"/>
                <w:bCs w:val="0"/>
                <w:snapToGrid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开展线上咨询</w:t>
            </w:r>
            <w:r>
              <w:rPr>
                <w:rFonts w:hint="eastAsia" w:ascii="仿宋_GB2312" w:hAnsi="??" w:eastAsia="仿宋_GB2312" w:cs="仿宋_GB2312"/>
                <w:b w:val="0"/>
                <w:bCs w:val="0"/>
                <w:snapToGrid/>
                <w:color w:val="000000"/>
                <w:kern w:val="0"/>
                <w:sz w:val="21"/>
                <w:szCs w:val="21"/>
                <w:lang w:val="en-US" w:eastAsia="zh-CN" w:bidi="ar-SA"/>
              </w:rPr>
              <w:t>，人数增加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60"/>
              </w:tabs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：本单位岗位专家技术指导人次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600人次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3163人次</w:t>
            </w:r>
          </w:p>
        </w:tc>
        <w:tc>
          <w:tcPr>
            <w:tcW w:w="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4.8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b w:val="0"/>
                <w:bCs w:val="0"/>
                <w:snapToGrid/>
                <w:color w:val="000000"/>
                <w:kern w:val="0"/>
                <w:sz w:val="21"/>
                <w:szCs w:val="21"/>
                <w:lang w:val="en-US" w:eastAsia="zh-CN" w:bidi="ar-SA"/>
              </w:rPr>
              <w:t>开展线上咨询，人数增加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60"/>
              </w:tabs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6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：外单位岗位专家、综合试验站和田间工作站开展技术研究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20项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20项</w:t>
            </w:r>
          </w:p>
        </w:tc>
        <w:tc>
          <w:tcPr>
            <w:tcW w:w="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60"/>
              </w:tabs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7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：外单位岗位专家发表论文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10篇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11篇</w:t>
            </w:r>
          </w:p>
        </w:tc>
        <w:tc>
          <w:tcPr>
            <w:tcW w:w="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60"/>
              </w:tabs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8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：外单位岗位专家、综合试验站技术示范规模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1000亩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1000亩</w:t>
            </w:r>
          </w:p>
        </w:tc>
        <w:tc>
          <w:tcPr>
            <w:tcW w:w="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：本单位岗位专家技术示范规模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300亩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334.1亩</w:t>
            </w:r>
          </w:p>
        </w:tc>
        <w:tc>
          <w:tcPr>
            <w:tcW w:w="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：2023年12月前完成项目预算执行任务完成率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95%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96.97%</w:t>
            </w:r>
          </w:p>
        </w:tc>
        <w:tc>
          <w:tcPr>
            <w:tcW w:w="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1300万元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1260.645150万元</w:t>
            </w:r>
          </w:p>
        </w:tc>
        <w:tc>
          <w:tcPr>
            <w:tcW w:w="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：通过示范推广团队技术，提高田间学校示范户技术水平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优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优</w:t>
            </w:r>
          </w:p>
        </w:tc>
        <w:tc>
          <w:tcPr>
            <w:tcW w:w="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：本单位水肥岗示范点肥料利用率提高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2.5%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2.8%</w:t>
            </w:r>
          </w:p>
        </w:tc>
        <w:tc>
          <w:tcPr>
            <w:tcW w:w="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：本单位节水岗示范区水分生产效率效率提高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1%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1.5%</w:t>
            </w:r>
          </w:p>
        </w:tc>
        <w:tc>
          <w:tcPr>
            <w:tcW w:w="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：筛选的优良品种、研发的新产品新技术得以应用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优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优</w:t>
            </w:r>
          </w:p>
        </w:tc>
        <w:tc>
          <w:tcPr>
            <w:tcW w:w="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：服务对象对团队成员满意度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90%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91.3%</w:t>
            </w:r>
          </w:p>
        </w:tc>
        <w:tc>
          <w:tcPr>
            <w:tcW w:w="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97.3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LNJ&#10;WO7QAAAABQEAAA8AAAAAAAAAAQAgAAAAIgAAAGRycy9kb3ducmV2LnhtbFBLAQIUABQAAAAIAIdO&#10;4kA3nK7uuQEAAFcDAAAOAAAAAAAAAAEAIAAAAB8BAABkcnMvZTJvRG9jLnhtbFBLBQYAAAAABgAG&#10;AFkBAAB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2NzM1NGZhMzY4NGI3MWFmYzRmNzE3YWU4NmU4N2QifQ=="/>
    <w:docVar w:name="KSO_WPS_MARK_KEY" w:val="6b68b62a-7084-41f0-ab31-6034c2f6b7aa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2C02C5E"/>
    <w:rsid w:val="056D24CC"/>
    <w:rsid w:val="0BB23EC4"/>
    <w:rsid w:val="12BE2883"/>
    <w:rsid w:val="19333DFD"/>
    <w:rsid w:val="1D7E7EE5"/>
    <w:rsid w:val="1F5D6DC7"/>
    <w:rsid w:val="23463FDC"/>
    <w:rsid w:val="254715FF"/>
    <w:rsid w:val="2E5A75F0"/>
    <w:rsid w:val="30A92E4B"/>
    <w:rsid w:val="3198378B"/>
    <w:rsid w:val="35252DFF"/>
    <w:rsid w:val="37173543"/>
    <w:rsid w:val="37F53B39"/>
    <w:rsid w:val="3C7D24CF"/>
    <w:rsid w:val="3FF76880"/>
    <w:rsid w:val="43E71375"/>
    <w:rsid w:val="4733694A"/>
    <w:rsid w:val="53E03B2B"/>
    <w:rsid w:val="558B5C1B"/>
    <w:rsid w:val="5AF61D32"/>
    <w:rsid w:val="5CCB17B6"/>
    <w:rsid w:val="609B3214"/>
    <w:rsid w:val="60B92543"/>
    <w:rsid w:val="64B861FD"/>
    <w:rsid w:val="6DA3204B"/>
    <w:rsid w:val="72794034"/>
    <w:rsid w:val="73447775"/>
    <w:rsid w:val="73CBDA4B"/>
    <w:rsid w:val="7AB7FF50"/>
    <w:rsid w:val="7AB81AA5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uppressAutoHyphens/>
      <w:spacing w:after="120"/>
      <w:ind w:left="1440" w:leftChars="700" w:right="1440" w:rightChars="700"/>
    </w:pPr>
    <w:rPr>
      <w:rFonts w:ascii="Calibri" w:hAnsi="Calibri" w:eastAsia="宋体" w:cs="Times New Roman"/>
      <w:szCs w:val="24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Heading 2 Char"/>
    <w:basedOn w:val="7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Footer Char"/>
    <w:basedOn w:val="7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Header Char"/>
    <w:basedOn w:val="7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1101</Words>
  <Characters>1248</Characters>
  <Lines>0</Lines>
  <Paragraphs>0</Paragraphs>
  <TotalTime>0</TotalTime>
  <ScaleCrop>false</ScaleCrop>
  <LinksUpToDate>false</LinksUpToDate>
  <CharactersWithSpaces>1283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雷喜红</cp:lastModifiedBy>
  <cp:lastPrinted>2022-03-24T18:01:00Z</cp:lastPrinted>
  <dcterms:modified xsi:type="dcterms:W3CDTF">2024-06-05T01:37:51Z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58B759453E0B44F88CAAC6C05C816489_12</vt:lpwstr>
  </property>
</Properties>
</file>