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AD8EB"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 w14:paraId="382A0CD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 w14:paraId="3785BBB2"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default" w:ascii="仿宋_GB2312" w:hAnsi="??" w:eastAsia="仿宋_GB2312" w:cs="仿宋_GB2312"/>
          <w:sz w:val="28"/>
          <w:szCs w:val="28"/>
        </w:rPr>
        <w:t>2022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 w14:paraId="5AFB71F0"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13"/>
        <w:gridCol w:w="1085"/>
        <w:gridCol w:w="1009"/>
        <w:gridCol w:w="1127"/>
        <w:gridCol w:w="293"/>
        <w:gridCol w:w="839"/>
        <w:gridCol w:w="848"/>
        <w:gridCol w:w="279"/>
        <w:gridCol w:w="284"/>
        <w:gridCol w:w="420"/>
        <w:gridCol w:w="143"/>
        <w:gridCol w:w="703"/>
        <w:gridCol w:w="710"/>
      </w:tblGrid>
      <w:tr w14:paraId="0AA3F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1DD6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4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C52D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鸡蛋质量安全监测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项目</w:t>
            </w:r>
          </w:p>
        </w:tc>
      </w:tr>
      <w:tr w14:paraId="610E7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9296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A4A6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C55A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94FE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北京市农产品质量安全中心</w:t>
            </w:r>
          </w:p>
        </w:tc>
      </w:tr>
      <w:tr w14:paraId="77D40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8521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33E0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孙志文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AA2A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459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60271917</w:t>
            </w:r>
          </w:p>
        </w:tc>
      </w:tr>
      <w:tr w14:paraId="1B184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F17F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D2CF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FA2D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 w14:paraId="57124A2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6AAB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 w14:paraId="4B3EB24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B843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 w14:paraId="28786F8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168D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2A1B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B2C4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 w14:paraId="1B500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1132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ED65F"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FA101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80930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0902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276.76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0E64C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BE21D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92.25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3B76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9.225</w:t>
            </w:r>
          </w:p>
        </w:tc>
      </w:tr>
      <w:tr w14:paraId="54A99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7AAD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9C81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 w14:paraId="1977956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F11F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C476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6C0F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0597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D0DF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0ADE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3FCB1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57D6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2E5B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0AE6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DE2B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AA33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5499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4B5A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7CF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6B2EB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6A2B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E181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087C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45EB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010C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8EB1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702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B9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40AAF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348C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DF8D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7C75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 w14:paraId="4B6BD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D835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25DAB"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该项目计划以朝阳为中心开展辐射全市主要鸡蛋生产企业、批发市场和大型超市售卖点农兽残、重金属及多种微量元素含量、违法添加以及微生物洁净度监测，计划抽检鸡蛋样品1000个（16枚/个，1.6万枚）。该项目实施后，将会摸清我市市场销售鸡蛋品牌、来源以及市场占有率，摸清我市鸡蛋产品质量安全状况，精准定位我市鸡蛋质量安全风险隐患，进一步规范我市鸡蛋生产企业的生产行为，指导我市绿色、安全、优质鸡蛋生产。助推我市蛋鸡产业高质量发展。增强我市鸡蛋产品市场竞争力，进而提升北京良种蛋鸡科技引领能力和产业综合竞争力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A09DD"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截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至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目前已采集1-4月份的样品共计844个，已完成全部采样任务的84.4%。已完成1-3月的604个样品152种参数的检测工作，包括兽残检测604个、4.5万余项次；农残检测302个、1.4万余项次；重金属检测302个、2718项次；微生物检测148个；表面洁净度100个；哈夫值、色度等325个样品的检测工作</w:t>
            </w:r>
          </w:p>
        </w:tc>
      </w:tr>
      <w:tr w14:paraId="270FE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2650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778F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34B8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AE18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EABA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 w14:paraId="339377A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86525"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实际</w:t>
            </w:r>
          </w:p>
          <w:p w14:paraId="04BDF3D5"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00251"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27146"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ED3AA"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偏差原因分析及改进</w:t>
            </w:r>
          </w:p>
          <w:p w14:paraId="2843CB47">
            <w:pPr>
              <w:widowControl/>
              <w:tabs>
                <w:tab w:val="left" w:pos="1690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措施</w:t>
            </w:r>
          </w:p>
        </w:tc>
      </w:tr>
      <w:tr w14:paraId="3197A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F82B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552B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8973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6AA27"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  <w:t>在全市不少于100家鸡蛋批发和售卖点开展数据采集；全市设置25个采样点，开展采样工作。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2922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100/25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E604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100/25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911D2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96469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E4AA0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7FB7E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0D36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E995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F279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C95946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鸡蛋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样本抽样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7851CD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9D2FB14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844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FB65F04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FDBC1C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CD2798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55BCB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BF91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BEA4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9309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850A077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检测过程、结果符合质量技术监督管理要求。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55A5A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  <w:p w14:paraId="25CB219F">
            <w:pPr>
              <w:bidi w:val="0"/>
              <w:ind w:firstLine="245" w:firstLine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default" w:cs="Times New Roman"/>
                <w:kern w:val="2"/>
                <w:sz w:val="21"/>
                <w:szCs w:val="21"/>
                <w:lang w:eastAsia="zh-CN" w:bidi="ar-SA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F54AE0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检测过程、结果符合质量技术监督管理要求。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A8D07B9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2176F9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596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50F99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14B6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E8A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9C27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429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1FB88B9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项目资金到位后十个月内完成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2DEAF4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30F050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BDADD76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649A9D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16A39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eastAsia="zh-Hans"/>
              </w:rPr>
            </w:pPr>
          </w:p>
        </w:tc>
      </w:tr>
      <w:tr w14:paraId="3DF86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4A8F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4BE0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4132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7DC7DD1"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DFF68A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300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Hans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FAC029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276.76</w:t>
            </w:r>
            <w:r>
              <w:rPr>
                <w:rFonts w:hint="eastAsia" w:ascii="仿宋_GB2312" w:hAnsi="??" w:eastAsia="仿宋_GB2312"/>
                <w:kern w:val="0"/>
                <w:lang w:val="en-US" w:eastAsia="zh-Hans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0595E03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eastAsia="zh-CN" w:bidi="ar-SA"/>
              </w:rPr>
            </w:pPr>
            <w:r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eastAsia="zh-CN" w:bidi="ar-S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03367F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12E34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 w14:paraId="42AAF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566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3490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916B6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 w14:paraId="4139FB1E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  <w:p w14:paraId="2BD9F1C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1F0A2D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该项目建成后，进一步规范我市鸡蛋生产企业的生产行为，指导我市绿色、安全、优质鸡蛋生产。助推我市蛋鸡养殖业高质量发展。增强我市鸡蛋产品市场竞争力。满足市民对安全、绿色、优质、营养健康、高品质鸡蛋的需求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BA64B8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A6954DC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/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96D7454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FC9B579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  <w:r>
              <w:rPr>
                <w:rFonts w:hint="default" w:ascii="仿宋_GB2312" w:hAnsi="??" w:eastAsia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BE36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672E1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8948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75B3F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EFB6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99.22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8CF3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 w14:paraId="56B0730B">
      <w:pPr>
        <w:rPr>
          <w:rFonts w:ascii="仿宋_GB2312" w:eastAsia="仿宋_GB2312"/>
          <w:vanish/>
          <w:sz w:val="32"/>
          <w:szCs w:val="32"/>
        </w:rPr>
      </w:pPr>
    </w:p>
    <w:p w14:paraId="2ED42BBA"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 w14:paraId="22913A89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 w14:paraId="189842A7"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 w14:paraId="77C498C2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 w14:paraId="463DAC80"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59E26456"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1DB4B"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8DEF65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8DEF65"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19B4D0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0YmVhMWY5NDUyNTU5YjNiNTYwMjZkMzJlM2E2MmY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66148F9"/>
    <w:rsid w:val="27A207C3"/>
    <w:rsid w:val="2AA83145"/>
    <w:rsid w:val="31C26B90"/>
    <w:rsid w:val="33FB9A54"/>
    <w:rsid w:val="37173543"/>
    <w:rsid w:val="3FF76880"/>
    <w:rsid w:val="58A63506"/>
    <w:rsid w:val="72842F5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1148</Words>
  <Characters>1313</Characters>
  <Lines>0</Lines>
  <Paragraphs>0</Paragraphs>
  <TotalTime>8</TotalTime>
  <ScaleCrop>false</ScaleCrop>
  <LinksUpToDate>false</LinksUpToDate>
  <CharactersWithSpaces>1350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李敏</cp:lastModifiedBy>
  <cp:lastPrinted>2022-03-24T18:01:00Z</cp:lastPrinted>
  <dcterms:modified xsi:type="dcterms:W3CDTF">2025-03-06T05:58:13Z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C78E35B14AFE5018E6BF6164BA76F052</vt:lpwstr>
  </property>
  <property fmtid="{D5CDD505-2E9C-101B-9397-08002B2CF9AE}" pid="4" name="KSOTemplateDocerSaveRecord">
    <vt:lpwstr>eyJoZGlkIjoiMmUyYmI0NzFiOTllNTNhYjQzN2RiNmRkODVlNjNiM2QiLCJ1c2VySWQiOiIxMDYwMDc1MTc4In0=</vt:lpwstr>
  </property>
</Properties>
</file>