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FD" w:rsidRDefault="004C11FD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C11FD" w:rsidRDefault="004C11F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C11FD" w:rsidRDefault="004C11FD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C11FD" w:rsidRDefault="004C11FD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807"/>
        <w:gridCol w:w="1140"/>
        <w:gridCol w:w="860"/>
        <w:gridCol w:w="1300"/>
        <w:gridCol w:w="255"/>
        <w:gridCol w:w="1080"/>
        <w:gridCol w:w="751"/>
        <w:gridCol w:w="209"/>
        <w:gridCol w:w="590"/>
        <w:gridCol w:w="533"/>
        <w:gridCol w:w="218"/>
        <w:gridCol w:w="710"/>
      </w:tblGrid>
      <w:tr w:rsidR="004C11FD">
        <w:trPr>
          <w:trHeight w:hRule="exact" w:val="306"/>
          <w:jc w:val="center"/>
        </w:trPr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信息化及统计培训、农业农村统计和菜篮子市长负责制考核</w:t>
            </w:r>
          </w:p>
        </w:tc>
      </w:tr>
      <w:tr w:rsidR="004C11FD">
        <w:trPr>
          <w:trHeight w:hRule="exact" w:val="306"/>
          <w:jc w:val="center"/>
        </w:trPr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市场与信息化处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市场与信息化处</w:t>
            </w:r>
          </w:p>
        </w:tc>
      </w:tr>
      <w:tr w:rsidR="004C11FD">
        <w:trPr>
          <w:trHeight w:hRule="exact" w:val="306"/>
          <w:jc w:val="center"/>
        </w:trPr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张军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82031887</w:t>
            </w:r>
          </w:p>
        </w:tc>
      </w:tr>
      <w:tr w:rsidR="004C11FD">
        <w:trPr>
          <w:trHeight w:hRule="exact" w:val="567"/>
          <w:jc w:val="center"/>
        </w:trPr>
        <w:tc>
          <w:tcPr>
            <w:tcW w:w="1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C11FD">
        <w:trPr>
          <w:trHeight w:hRule="exact" w:val="731"/>
          <w:jc w:val="center"/>
        </w:trPr>
        <w:tc>
          <w:tcPr>
            <w:tcW w:w="1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120.66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70.1665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70.1665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4C11FD">
        <w:trPr>
          <w:trHeight w:hRule="exact" w:val="601"/>
          <w:jc w:val="center"/>
        </w:trPr>
        <w:tc>
          <w:tcPr>
            <w:tcW w:w="1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120.66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70.1665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70.1665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C11FD">
        <w:trPr>
          <w:trHeight w:hRule="exact" w:val="567"/>
          <w:jc w:val="center"/>
        </w:trPr>
        <w:tc>
          <w:tcPr>
            <w:tcW w:w="1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C11FD">
        <w:trPr>
          <w:trHeight w:hRule="exact" w:val="306"/>
          <w:jc w:val="center"/>
        </w:trPr>
        <w:tc>
          <w:tcPr>
            <w:tcW w:w="1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C11F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0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C11FD">
        <w:trPr>
          <w:trHeight w:hRule="exact" w:val="187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通过培训，保障农业农村统计年报工作。开展市区业务干部培训和乡镇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村级信息化和统计人员培训，覆盖率</w:t>
            </w:r>
            <w:r>
              <w:rPr>
                <w:rFonts w:ascii="仿宋_GB2312" w:eastAsia="仿宋_GB2312" w:hAnsi="??" w:cs="仿宋_GB2312"/>
                <w:kern w:val="0"/>
              </w:rPr>
              <w:t>75%</w:t>
            </w:r>
            <w:r>
              <w:rPr>
                <w:rFonts w:ascii="仿宋_GB2312" w:eastAsia="仿宋_GB2312" w:hAnsi="??" w:cs="仿宋_GB2312" w:hint="eastAsia"/>
                <w:kern w:val="0"/>
              </w:rPr>
              <w:t>；按时完成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年农业农村统计工作和“菜篮子”市长负责制考核工作。</w:t>
            </w:r>
          </w:p>
        </w:tc>
        <w:tc>
          <w:tcPr>
            <w:tcW w:w="30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通过培训，保障了农业农村统计年报工作。开展市区业务干部培训和乡镇</w:t>
            </w:r>
            <w:r>
              <w:rPr>
                <w:rFonts w:ascii="仿宋_GB2312" w:eastAsia="仿宋_GB2312" w:hAnsi="??" w:cs="仿宋_GB2312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kern w:val="0"/>
              </w:rPr>
              <w:t>村级信息化和统计人员培训，覆盖率达到</w:t>
            </w:r>
            <w:r>
              <w:rPr>
                <w:rFonts w:ascii="仿宋_GB2312" w:eastAsia="仿宋_GB2312" w:hAnsi="??" w:cs="仿宋_GB2312"/>
                <w:kern w:val="0"/>
              </w:rPr>
              <w:t>75%</w:t>
            </w:r>
            <w:r>
              <w:rPr>
                <w:rFonts w:ascii="仿宋_GB2312" w:eastAsia="仿宋_GB2312" w:hAnsi="??" w:cs="仿宋_GB2312" w:hint="eastAsia"/>
                <w:kern w:val="0"/>
              </w:rPr>
              <w:t>；已按时完成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年农业农村统计工作和“菜篮子”市长负责制考核工作。</w:t>
            </w:r>
          </w:p>
        </w:tc>
      </w:tr>
      <w:tr w:rsidR="004C11FD">
        <w:trPr>
          <w:trHeight w:hRule="exact" w:val="119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4C11F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：完成统计报表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=30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  <w:r>
              <w:rPr>
                <w:rFonts w:ascii="仿宋_GB2312" w:eastAsia="仿宋_GB2312" w:hAnsi="??" w:cs="仿宋_GB2312" w:hint="eastAsia"/>
                <w:kern w:val="0"/>
              </w:rPr>
              <w:t>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 w:rsidTr="00443F1C">
        <w:trPr>
          <w:trHeight w:hRule="exact" w:val="19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：培训人数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=727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人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1212</w:t>
            </w:r>
            <w:r>
              <w:rPr>
                <w:rFonts w:ascii="仿宋_GB2312" w:eastAsia="仿宋_GB2312" w:hAnsi="??" w:cs="仿宋_GB2312" w:hint="eastAsia"/>
                <w:kern w:val="0"/>
              </w:rPr>
              <w:t>人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1FD" w:rsidRDefault="004C11FD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因培训人员需求大，与政采供应商协商降低费用，故实际培训人数</w:t>
            </w:r>
            <w:bookmarkStart w:id="0" w:name="_GoBack"/>
            <w:bookmarkEnd w:id="0"/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增加。</w:t>
            </w:r>
          </w:p>
        </w:tc>
      </w:tr>
      <w:tr w:rsidR="004C11F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：菜篮子评估报告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=1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：菜篮子考核报告质量达到工作要求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3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：培训覆盖率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75%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：统计数据达到农业农村部、市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统计局要求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：项目完成时间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7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：项目执行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122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70.1665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 w:rsidTr="002C05F4">
        <w:trPr>
          <w:trHeight w:hRule="exact" w:val="6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：提高报表数据质量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：提升各区对菜篮子工程重视程度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 w:rsidTr="002C05F4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：完成年报工作比例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95%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>
        <w:trPr>
          <w:trHeight w:hRule="exact" w:val="4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：受训学员满意度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80%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C11FD" w:rsidTr="00BD4CDD">
        <w:trPr>
          <w:trHeight w:hRule="exact" w:val="477"/>
          <w:jc w:val="center"/>
        </w:trPr>
        <w:tc>
          <w:tcPr>
            <w:tcW w:w="6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 xml:space="preserve">       10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1FD" w:rsidRDefault="004C11F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C11FD" w:rsidRDefault="004C11FD">
      <w:pPr>
        <w:rPr>
          <w:rFonts w:ascii="仿宋_GB2312" w:eastAsia="仿宋_GB2312"/>
          <w:vanish/>
          <w:sz w:val="32"/>
          <w:szCs w:val="32"/>
        </w:rPr>
      </w:pPr>
    </w:p>
    <w:p w:rsidR="004C11FD" w:rsidRDefault="004C11FD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4C11FD" w:rsidRDefault="004C11FD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4C11FD" w:rsidRDefault="004C11FD" w:rsidP="009B7978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C11FD" w:rsidRDefault="004C11FD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4C11FD" w:rsidRDefault="004C11FD" w:rsidP="009B7978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C11FD" w:rsidRDefault="004C11FD" w:rsidP="00945BBE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4C11FD" w:rsidSect="00165A57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1FD" w:rsidRDefault="004C11FD" w:rsidP="00165A57">
      <w:r>
        <w:separator/>
      </w:r>
    </w:p>
  </w:endnote>
  <w:endnote w:type="continuationSeparator" w:id="0">
    <w:p w:rsidR="004C11FD" w:rsidRDefault="004C11FD" w:rsidP="00165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1FD" w:rsidRDefault="004C11FD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4C11FD" w:rsidRDefault="004C11FD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443F1C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C11FD" w:rsidRDefault="004C11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1FD" w:rsidRDefault="004C11FD" w:rsidP="00165A57">
      <w:r>
        <w:separator/>
      </w:r>
    </w:p>
  </w:footnote>
  <w:footnote w:type="continuationSeparator" w:id="0">
    <w:p w:rsidR="004C11FD" w:rsidRDefault="004C11FD" w:rsidP="00165A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8EF3603F"/>
    <w:rsid w:val="95FF2024"/>
    <w:rsid w:val="B6795148"/>
    <w:rsid w:val="BE5F6190"/>
    <w:rsid w:val="CEFD3F3D"/>
    <w:rsid w:val="DAD942AF"/>
    <w:rsid w:val="DBFE910C"/>
    <w:rsid w:val="EA3F77F2"/>
    <w:rsid w:val="EEFE5989"/>
    <w:rsid w:val="EFCF3EAE"/>
    <w:rsid w:val="F5B764A2"/>
    <w:rsid w:val="F77F09F4"/>
    <w:rsid w:val="FFD7BFFC"/>
    <w:rsid w:val="FFFA6B0F"/>
    <w:rsid w:val="00165A57"/>
    <w:rsid w:val="00212B3B"/>
    <w:rsid w:val="002948F5"/>
    <w:rsid w:val="002C05F4"/>
    <w:rsid w:val="003518EE"/>
    <w:rsid w:val="00443F1C"/>
    <w:rsid w:val="004C11FD"/>
    <w:rsid w:val="004C37F4"/>
    <w:rsid w:val="006462FD"/>
    <w:rsid w:val="007E2751"/>
    <w:rsid w:val="008A780C"/>
    <w:rsid w:val="008F7B3D"/>
    <w:rsid w:val="00945BBE"/>
    <w:rsid w:val="009B7978"/>
    <w:rsid w:val="00AF513F"/>
    <w:rsid w:val="00B44125"/>
    <w:rsid w:val="00BC4D7D"/>
    <w:rsid w:val="00BD4CDD"/>
    <w:rsid w:val="00C34597"/>
    <w:rsid w:val="00C6637B"/>
    <w:rsid w:val="00CB5195"/>
    <w:rsid w:val="00D65E5D"/>
    <w:rsid w:val="00D7349D"/>
    <w:rsid w:val="00E53254"/>
    <w:rsid w:val="00F67A40"/>
    <w:rsid w:val="00F94F38"/>
    <w:rsid w:val="37173543"/>
    <w:rsid w:val="3F7FB54F"/>
    <w:rsid w:val="3FF76880"/>
    <w:rsid w:val="5F85A768"/>
    <w:rsid w:val="79D06CC9"/>
    <w:rsid w:val="7AB7FF50"/>
    <w:rsid w:val="7BF8931B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A57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5A57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65A57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165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5A5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65A5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65A57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165A57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213</Words>
  <Characters>1216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chanyechu</cp:lastModifiedBy>
  <cp:revision>11</cp:revision>
  <cp:lastPrinted>2022-03-26T18:01:00Z</cp:lastPrinted>
  <dcterms:created xsi:type="dcterms:W3CDTF">2022-03-12T11:16:00Z</dcterms:created>
  <dcterms:modified xsi:type="dcterms:W3CDTF">2023-05-24T08:31:00Z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