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0A9" w:rsidRDefault="008130A9">
      <w:pPr>
        <w:spacing w:line="480" w:lineRule="exact"/>
        <w:rPr>
          <w:rFonts w:ascii="方正黑体_GBK" w:eastAsia="方正黑体_GBK" w:hAnsi="方正黑体_GBK"/>
          <w:sz w:val="32"/>
          <w:szCs w:val="32"/>
        </w:rPr>
      </w:pPr>
      <w:r>
        <w:rPr>
          <w:rFonts w:ascii="方正黑体_GBK" w:eastAsia="方正黑体_GBK" w:hAnsi="方正黑体_GBK" w:cs="方正黑体_GBK" w:hint="eastAsia"/>
          <w:sz w:val="32"/>
          <w:szCs w:val="32"/>
        </w:rPr>
        <w:t>附件</w:t>
      </w:r>
      <w:r>
        <w:rPr>
          <w:rFonts w:ascii="方正黑体_GBK" w:eastAsia="方正黑体_GBK" w:hAnsi="方正黑体_GBK" w:cs="方正黑体_GBK"/>
          <w:sz w:val="32"/>
          <w:szCs w:val="32"/>
        </w:rPr>
        <w:t>2</w:t>
      </w:r>
    </w:p>
    <w:p w:rsidR="008130A9" w:rsidRDefault="008130A9">
      <w:pPr>
        <w:spacing w:line="480" w:lineRule="exact"/>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项目支出绩效自评表</w:t>
      </w:r>
    </w:p>
    <w:p w:rsidR="008130A9" w:rsidRDefault="008130A9">
      <w:pPr>
        <w:spacing w:line="480" w:lineRule="exact"/>
        <w:rPr>
          <w:rFonts w:ascii="仿宋_GB2312" w:eastAsia="仿宋_GB2312" w:hAnsi="??"/>
          <w:sz w:val="28"/>
          <w:szCs w:val="28"/>
        </w:rPr>
      </w:pPr>
      <w:r>
        <w:rPr>
          <w:rFonts w:ascii="仿宋_GB2312" w:eastAsia="仿宋_GB2312" w:cs="仿宋_GB2312"/>
          <w:sz w:val="28"/>
          <w:szCs w:val="28"/>
        </w:rPr>
        <w:t xml:space="preserve">                     </w:t>
      </w:r>
      <w:r>
        <w:rPr>
          <w:rFonts w:ascii="仿宋_GB2312" w:eastAsia="仿宋_GB2312" w:hAnsi="??" w:cs="仿宋_GB2312"/>
          <w:sz w:val="28"/>
          <w:szCs w:val="28"/>
        </w:rPr>
        <w:t xml:space="preserve">    </w:t>
      </w:r>
      <w:r>
        <w:rPr>
          <w:rFonts w:ascii="仿宋_GB2312" w:eastAsia="仿宋_GB2312" w:hAnsi="??" w:cs="仿宋_GB2312" w:hint="eastAsia"/>
          <w:sz w:val="28"/>
          <w:szCs w:val="28"/>
        </w:rPr>
        <w:t>（</w:t>
      </w:r>
      <w:r>
        <w:rPr>
          <w:rFonts w:ascii="仿宋_GB2312" w:eastAsia="仿宋_GB2312" w:hAnsi="??" w:cs="仿宋_GB2312"/>
          <w:sz w:val="28"/>
          <w:szCs w:val="28"/>
        </w:rPr>
        <w:t>2022</w:t>
      </w:r>
      <w:r>
        <w:rPr>
          <w:rFonts w:ascii="仿宋_GB2312" w:eastAsia="仿宋_GB2312" w:hAnsi="??" w:cs="仿宋_GB2312" w:hint="eastAsia"/>
          <w:sz w:val="28"/>
          <w:szCs w:val="28"/>
        </w:rPr>
        <w:t>年度）</w:t>
      </w:r>
    </w:p>
    <w:p w:rsidR="008130A9" w:rsidRDefault="008130A9">
      <w:pPr>
        <w:spacing w:line="240" w:lineRule="exact"/>
        <w:rPr>
          <w:rFonts w:ascii="仿宋_GB2312" w:eastAsia="仿宋_GB2312" w:hAnsi="??"/>
          <w:sz w:val="30"/>
          <w:szCs w:val="30"/>
        </w:rPr>
      </w:pPr>
    </w:p>
    <w:tbl>
      <w:tblPr>
        <w:tblW w:w="9038" w:type="dxa"/>
        <w:jc w:val="center"/>
        <w:tblLayout w:type="fixed"/>
        <w:tblLook w:val="00A0"/>
      </w:tblPr>
      <w:tblGrid>
        <w:gridCol w:w="585"/>
        <w:gridCol w:w="975"/>
        <w:gridCol w:w="1105"/>
        <w:gridCol w:w="727"/>
        <w:gridCol w:w="786"/>
        <w:gridCol w:w="341"/>
        <w:gridCol w:w="1168"/>
        <w:gridCol w:w="1011"/>
        <w:gridCol w:w="80"/>
        <w:gridCol w:w="460"/>
        <w:gridCol w:w="244"/>
        <w:gridCol w:w="320"/>
        <w:gridCol w:w="526"/>
        <w:gridCol w:w="710"/>
      </w:tblGrid>
      <w:tr w:rsidR="008130A9">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项目名称</w:t>
            </w:r>
          </w:p>
        </w:tc>
        <w:tc>
          <w:tcPr>
            <w:tcW w:w="7478" w:type="dxa"/>
            <w:gridSpan w:val="1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农业对外合作与交流活动（</w:t>
            </w:r>
            <w:r>
              <w:rPr>
                <w:rFonts w:ascii="仿宋_GB2312" w:eastAsia="仿宋_GB2312" w:hAnsi="??" w:cs="仿宋_GB2312"/>
                <w:kern w:val="0"/>
              </w:rPr>
              <w:t>2022</w:t>
            </w:r>
            <w:r>
              <w:rPr>
                <w:rFonts w:ascii="仿宋_GB2312" w:eastAsia="仿宋_GB2312" w:hAnsi="??" w:cs="仿宋_GB2312" w:hint="eastAsia"/>
                <w:kern w:val="0"/>
              </w:rPr>
              <w:t>年第二十九届杨凌农高会北京市参展项目）</w:t>
            </w:r>
          </w:p>
        </w:tc>
      </w:tr>
      <w:tr w:rsidR="008130A9">
        <w:trPr>
          <w:trHeight w:hRule="exact" w:val="379"/>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主管部门</w:t>
            </w:r>
          </w:p>
        </w:tc>
        <w:tc>
          <w:tcPr>
            <w:tcW w:w="4127" w:type="dxa"/>
            <w:gridSpan w:val="5"/>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市农业农村局</w:t>
            </w:r>
          </w:p>
        </w:tc>
        <w:tc>
          <w:tcPr>
            <w:tcW w:w="1091" w:type="dxa"/>
            <w:gridSpan w:val="2"/>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实施单位</w:t>
            </w:r>
          </w:p>
        </w:tc>
        <w:tc>
          <w:tcPr>
            <w:tcW w:w="2260" w:type="dxa"/>
            <w:gridSpan w:val="5"/>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合作交流处</w:t>
            </w:r>
          </w:p>
        </w:tc>
      </w:tr>
      <w:tr w:rsidR="008130A9">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项目负责人</w:t>
            </w:r>
          </w:p>
        </w:tc>
        <w:tc>
          <w:tcPr>
            <w:tcW w:w="4127" w:type="dxa"/>
            <w:gridSpan w:val="5"/>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魏红</w:t>
            </w:r>
          </w:p>
        </w:tc>
        <w:tc>
          <w:tcPr>
            <w:tcW w:w="1091" w:type="dxa"/>
            <w:gridSpan w:val="2"/>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联系电话</w:t>
            </w:r>
          </w:p>
        </w:tc>
        <w:tc>
          <w:tcPr>
            <w:tcW w:w="2260" w:type="dxa"/>
            <w:gridSpan w:val="5"/>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83979277</w:t>
            </w:r>
          </w:p>
        </w:tc>
      </w:tr>
      <w:tr w:rsidR="008130A9">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项目资金</w:t>
            </w:r>
            <w:r>
              <w:rPr>
                <w:rFonts w:ascii="仿宋_GB2312" w:eastAsia="仿宋_GB2312" w:hAnsi="??"/>
                <w:kern w:val="0"/>
              </w:rPr>
              <w:br/>
            </w:r>
            <w:r>
              <w:rPr>
                <w:rFonts w:ascii="仿宋_GB2312" w:eastAsia="仿宋_GB2312" w:hAnsi="??" w:cs="仿宋_GB2312" w:hint="eastAsia"/>
                <w:kern w:val="0"/>
              </w:rPr>
              <w:t>（万元）</w:t>
            </w:r>
          </w:p>
        </w:tc>
        <w:tc>
          <w:tcPr>
            <w:tcW w:w="1832"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1127" w:type="dxa"/>
            <w:gridSpan w:val="2"/>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年初预</w:t>
            </w:r>
          </w:p>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68" w:type="dxa"/>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全年预</w:t>
            </w:r>
          </w:p>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091" w:type="dxa"/>
            <w:gridSpan w:val="2"/>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全年</w:t>
            </w:r>
          </w:p>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执行数</w:t>
            </w:r>
          </w:p>
        </w:tc>
        <w:tc>
          <w:tcPr>
            <w:tcW w:w="704" w:type="dxa"/>
            <w:gridSpan w:val="2"/>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846"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执行率</w:t>
            </w:r>
          </w:p>
        </w:tc>
        <w:tc>
          <w:tcPr>
            <w:tcW w:w="710" w:type="dxa"/>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r>
      <w:tr w:rsidR="008130A9">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rPr>
                <w:rFonts w:ascii="仿宋_GB2312" w:eastAsia="仿宋_GB2312" w:hAnsi="??"/>
                <w:kern w:val="0"/>
              </w:rPr>
            </w:pPr>
            <w:r>
              <w:rPr>
                <w:rFonts w:ascii="仿宋_GB2312" w:eastAsia="仿宋_GB2312" w:hAnsi="??" w:cs="仿宋_GB2312" w:hint="eastAsia"/>
                <w:kern w:val="0"/>
              </w:rPr>
              <w:t>年度资金总额</w:t>
            </w:r>
          </w:p>
        </w:tc>
        <w:tc>
          <w:tcPr>
            <w:tcW w:w="1127" w:type="dxa"/>
            <w:gridSpan w:val="2"/>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kern w:val="0"/>
              </w:rPr>
              <w:t>120</w:t>
            </w:r>
          </w:p>
        </w:tc>
        <w:tc>
          <w:tcPr>
            <w:tcW w:w="1168" w:type="dxa"/>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48</w:t>
            </w:r>
          </w:p>
        </w:tc>
        <w:tc>
          <w:tcPr>
            <w:tcW w:w="1091" w:type="dxa"/>
            <w:gridSpan w:val="2"/>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48</w:t>
            </w:r>
          </w:p>
        </w:tc>
        <w:tc>
          <w:tcPr>
            <w:tcW w:w="704" w:type="dxa"/>
            <w:gridSpan w:val="2"/>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846"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100%</w:t>
            </w:r>
          </w:p>
        </w:tc>
        <w:tc>
          <w:tcPr>
            <w:tcW w:w="710" w:type="dxa"/>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kern w:val="0"/>
              </w:rPr>
              <w:t>10</w:t>
            </w:r>
          </w:p>
        </w:tc>
      </w:tr>
      <w:tr w:rsidR="008130A9">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其中：当年财政</w:t>
            </w:r>
          </w:p>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拨款</w:t>
            </w:r>
          </w:p>
        </w:tc>
        <w:tc>
          <w:tcPr>
            <w:tcW w:w="1127" w:type="dxa"/>
            <w:gridSpan w:val="2"/>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kern w:val="0"/>
              </w:rPr>
              <w:t>120</w:t>
            </w:r>
          </w:p>
        </w:tc>
        <w:tc>
          <w:tcPr>
            <w:tcW w:w="1168" w:type="dxa"/>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48</w:t>
            </w:r>
          </w:p>
        </w:tc>
        <w:tc>
          <w:tcPr>
            <w:tcW w:w="1091" w:type="dxa"/>
            <w:gridSpan w:val="2"/>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48</w:t>
            </w:r>
          </w:p>
        </w:tc>
        <w:tc>
          <w:tcPr>
            <w:tcW w:w="704" w:type="dxa"/>
            <w:gridSpan w:val="2"/>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100%</w:t>
            </w:r>
          </w:p>
        </w:tc>
        <w:tc>
          <w:tcPr>
            <w:tcW w:w="710" w:type="dxa"/>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
                <w:kern w:val="0"/>
              </w:rPr>
              <w:t>—</w:t>
            </w:r>
          </w:p>
        </w:tc>
      </w:tr>
      <w:tr w:rsidR="008130A9">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上年结转资金</w:t>
            </w:r>
          </w:p>
        </w:tc>
        <w:tc>
          <w:tcPr>
            <w:tcW w:w="1127" w:type="dxa"/>
            <w:gridSpan w:val="2"/>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1168" w:type="dxa"/>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1091" w:type="dxa"/>
            <w:gridSpan w:val="2"/>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704" w:type="dxa"/>
            <w:gridSpan w:val="2"/>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
                <w:kern w:val="0"/>
              </w:rPr>
              <w:t>—</w:t>
            </w:r>
          </w:p>
        </w:tc>
      </w:tr>
      <w:tr w:rsidR="008130A9">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其他资金</w:t>
            </w:r>
          </w:p>
        </w:tc>
        <w:tc>
          <w:tcPr>
            <w:tcW w:w="1127" w:type="dxa"/>
            <w:gridSpan w:val="2"/>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1168" w:type="dxa"/>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1091" w:type="dxa"/>
            <w:gridSpan w:val="2"/>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704" w:type="dxa"/>
            <w:gridSpan w:val="2"/>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
                <w:kern w:val="0"/>
              </w:rPr>
              <w:t>—</w:t>
            </w:r>
          </w:p>
        </w:tc>
      </w:tr>
      <w:tr w:rsidR="008130A9">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年度总体目标</w:t>
            </w:r>
          </w:p>
        </w:tc>
        <w:tc>
          <w:tcPr>
            <w:tcW w:w="5102" w:type="dxa"/>
            <w:gridSpan w:val="6"/>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预期目标</w:t>
            </w:r>
          </w:p>
        </w:tc>
        <w:tc>
          <w:tcPr>
            <w:tcW w:w="3351" w:type="dxa"/>
            <w:gridSpan w:val="7"/>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实际完成情况</w:t>
            </w:r>
          </w:p>
        </w:tc>
      </w:tr>
      <w:tr w:rsidR="008130A9">
        <w:trPr>
          <w:trHeight w:hRule="exact" w:val="1597"/>
          <w:jc w:val="center"/>
        </w:trPr>
        <w:tc>
          <w:tcPr>
            <w:tcW w:w="585" w:type="dxa"/>
            <w:vMerge/>
            <w:tcBorders>
              <w:top w:val="nil"/>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5102" w:type="dxa"/>
            <w:gridSpan w:val="6"/>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深入贯彻国家及北京市相关政策文件指示精神，以杨凌农高会为契机，以北京展馆为载体，充分展示和推广北京市农业科技发展的新技术、新成果，进一步发挥好杨凌农高会农业科技交流合作和科研成果转化应用的平台作用，开展多领域、多方式、多内容的合作交流。</w:t>
            </w:r>
          </w:p>
        </w:tc>
        <w:tc>
          <w:tcPr>
            <w:tcW w:w="3351" w:type="dxa"/>
            <w:gridSpan w:val="7"/>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完成预期目标</w:t>
            </w:r>
          </w:p>
        </w:tc>
      </w:tr>
      <w:tr w:rsidR="008130A9">
        <w:trPr>
          <w:trHeight w:hRule="exact" w:val="878"/>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绩</w:t>
            </w:r>
            <w:r>
              <w:rPr>
                <w:rFonts w:ascii="仿宋_GB2312" w:eastAsia="仿宋_GB2312" w:hAnsi="??"/>
                <w:kern w:val="0"/>
              </w:rPr>
              <w:br/>
            </w:r>
            <w:r>
              <w:rPr>
                <w:rFonts w:ascii="仿宋_GB2312" w:eastAsia="仿宋_GB2312" w:hAnsi="??" w:cs="仿宋_GB2312" w:hint="eastAsia"/>
                <w:kern w:val="0"/>
              </w:rPr>
              <w:t>效</w:t>
            </w:r>
            <w:r>
              <w:rPr>
                <w:rFonts w:ascii="仿宋_GB2312" w:eastAsia="仿宋_GB2312" w:hAnsi="??"/>
                <w:kern w:val="0"/>
              </w:rPr>
              <w:br/>
            </w:r>
            <w:r>
              <w:rPr>
                <w:rFonts w:ascii="仿宋_GB2312" w:eastAsia="仿宋_GB2312" w:hAnsi="??" w:cs="仿宋_GB2312" w:hint="eastAsia"/>
                <w:kern w:val="0"/>
              </w:rPr>
              <w:t>指</w:t>
            </w:r>
            <w:r>
              <w:rPr>
                <w:rFonts w:ascii="仿宋_GB2312" w:eastAsia="仿宋_GB2312" w:hAnsi="??"/>
                <w:kern w:val="0"/>
              </w:rPr>
              <w:br/>
            </w:r>
            <w:r>
              <w:rPr>
                <w:rFonts w:ascii="仿宋_GB2312" w:eastAsia="仿宋_GB2312" w:hAnsi="??" w:cs="仿宋_GB2312" w:hint="eastAsia"/>
                <w:kern w:val="0"/>
              </w:rPr>
              <w:t>标</w:t>
            </w:r>
          </w:p>
        </w:tc>
        <w:tc>
          <w:tcPr>
            <w:tcW w:w="975" w:type="dxa"/>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一级指标</w:t>
            </w:r>
          </w:p>
        </w:tc>
        <w:tc>
          <w:tcPr>
            <w:tcW w:w="1105" w:type="dxa"/>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二级指标</w:t>
            </w:r>
          </w:p>
        </w:tc>
        <w:tc>
          <w:tcPr>
            <w:tcW w:w="1513"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三级指标</w:t>
            </w:r>
          </w:p>
        </w:tc>
        <w:tc>
          <w:tcPr>
            <w:tcW w:w="1509"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年度</w:t>
            </w:r>
          </w:p>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指标值</w:t>
            </w:r>
          </w:p>
        </w:tc>
        <w:tc>
          <w:tcPr>
            <w:tcW w:w="1011" w:type="dxa"/>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实际</w:t>
            </w:r>
          </w:p>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完成值</w:t>
            </w:r>
          </w:p>
        </w:tc>
        <w:tc>
          <w:tcPr>
            <w:tcW w:w="540"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564"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c>
          <w:tcPr>
            <w:tcW w:w="1236"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偏差原因分析及改进措施</w:t>
            </w:r>
          </w:p>
        </w:tc>
      </w:tr>
      <w:tr w:rsidR="008130A9">
        <w:trPr>
          <w:trHeight w:hRule="exact" w:val="25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bookmarkStart w:id="0" w:name="_GoBack" w:colFirst="5" w:colLast="8"/>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产出指标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数量指标</w:t>
            </w:r>
          </w:p>
        </w:tc>
        <w:tc>
          <w:tcPr>
            <w:tcW w:w="1513"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展示成果种类</w:t>
            </w:r>
          </w:p>
        </w:tc>
        <w:tc>
          <w:tcPr>
            <w:tcW w:w="1509"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w:t>
            </w:r>
            <w:r>
              <w:rPr>
                <w:rFonts w:ascii="仿宋_GB2312" w:eastAsia="仿宋_GB2312" w:hAnsi="??" w:cs="仿宋_GB2312"/>
                <w:kern w:val="0"/>
              </w:rPr>
              <w:t>15</w:t>
            </w:r>
            <w:r>
              <w:rPr>
                <w:rFonts w:ascii="仿宋_GB2312" w:eastAsia="仿宋_GB2312" w:hAnsi="??" w:cs="仿宋_GB2312" w:hint="eastAsia"/>
                <w:kern w:val="0"/>
              </w:rPr>
              <w:t>个</w:t>
            </w:r>
          </w:p>
        </w:tc>
        <w:tc>
          <w:tcPr>
            <w:tcW w:w="1011" w:type="dxa"/>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30</w:t>
            </w:r>
          </w:p>
        </w:tc>
        <w:tc>
          <w:tcPr>
            <w:tcW w:w="540"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4"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236"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无偏差</w:t>
            </w:r>
          </w:p>
        </w:tc>
      </w:tr>
      <w:tr w:rsidR="008130A9">
        <w:trPr>
          <w:trHeight w:hRule="exact" w:val="55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1513"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搭建展位</w:t>
            </w:r>
          </w:p>
        </w:tc>
        <w:tc>
          <w:tcPr>
            <w:tcW w:w="1509"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w:t>
            </w:r>
            <w:r>
              <w:rPr>
                <w:rFonts w:ascii="仿宋_GB2312" w:eastAsia="仿宋_GB2312" w:hAnsi="??" w:cs="仿宋_GB2312"/>
                <w:kern w:val="0"/>
              </w:rPr>
              <w:t>3</w:t>
            </w:r>
            <w:r>
              <w:rPr>
                <w:rFonts w:ascii="仿宋_GB2312" w:eastAsia="仿宋_GB2312" w:hAnsi="??" w:cs="仿宋_GB2312" w:hint="eastAsia"/>
                <w:kern w:val="0"/>
              </w:rPr>
              <w:t>个</w:t>
            </w:r>
          </w:p>
        </w:tc>
        <w:tc>
          <w:tcPr>
            <w:tcW w:w="1011" w:type="dxa"/>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40"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4"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236"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无偏差</w:t>
            </w:r>
          </w:p>
        </w:tc>
      </w:tr>
      <w:tr w:rsidR="008130A9">
        <w:trPr>
          <w:trHeight w:hRule="exact" w:val="76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质量指标</w:t>
            </w:r>
          </w:p>
        </w:tc>
        <w:tc>
          <w:tcPr>
            <w:tcW w:w="1513"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展位坚固耐用，符合</w:t>
            </w:r>
            <w:r>
              <w:rPr>
                <w:rFonts w:ascii="仿宋_GB2312" w:eastAsia="仿宋_GB2312" w:hAnsi="??" w:cs="仿宋_GB2312"/>
                <w:kern w:val="0"/>
              </w:rPr>
              <w:t>ISO</w:t>
            </w:r>
            <w:r>
              <w:rPr>
                <w:rFonts w:ascii="仿宋_GB2312" w:eastAsia="仿宋_GB2312" w:hAnsi="??" w:cs="仿宋_GB2312" w:hint="eastAsia"/>
                <w:kern w:val="0"/>
              </w:rPr>
              <w:t>标准</w:t>
            </w:r>
          </w:p>
        </w:tc>
        <w:tc>
          <w:tcPr>
            <w:tcW w:w="1509"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kern w:val="0"/>
              </w:rPr>
              <w:t>ISO</w:t>
            </w:r>
            <w:r>
              <w:rPr>
                <w:rFonts w:ascii="仿宋_GB2312" w:eastAsia="仿宋_GB2312" w:hAnsi="??" w:cs="仿宋_GB2312" w:hint="eastAsia"/>
                <w:kern w:val="0"/>
              </w:rPr>
              <w:t>标准</w:t>
            </w:r>
          </w:p>
        </w:tc>
        <w:tc>
          <w:tcPr>
            <w:tcW w:w="1011" w:type="dxa"/>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优</w:t>
            </w:r>
          </w:p>
        </w:tc>
        <w:tc>
          <w:tcPr>
            <w:tcW w:w="540"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20</w:t>
            </w:r>
          </w:p>
        </w:tc>
        <w:tc>
          <w:tcPr>
            <w:tcW w:w="564"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20</w:t>
            </w:r>
          </w:p>
        </w:tc>
        <w:tc>
          <w:tcPr>
            <w:tcW w:w="1236"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无偏差</w:t>
            </w:r>
          </w:p>
        </w:tc>
      </w:tr>
      <w:tr w:rsidR="008130A9">
        <w:trPr>
          <w:trHeight w:hRule="exact" w:val="73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时效指标</w:t>
            </w:r>
          </w:p>
        </w:tc>
        <w:tc>
          <w:tcPr>
            <w:tcW w:w="1513"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kern w:val="0"/>
              </w:rPr>
              <w:t>2022</w:t>
            </w:r>
            <w:r>
              <w:rPr>
                <w:rFonts w:ascii="仿宋_GB2312" w:eastAsia="仿宋_GB2312" w:hAnsi="??" w:cs="仿宋_GB2312" w:hint="eastAsia"/>
                <w:kern w:val="0"/>
              </w:rPr>
              <w:t>年</w:t>
            </w:r>
            <w:r>
              <w:rPr>
                <w:rFonts w:ascii="仿宋_GB2312" w:eastAsia="仿宋_GB2312" w:hAnsi="??" w:cs="仿宋_GB2312"/>
                <w:kern w:val="0"/>
              </w:rPr>
              <w:t>12</w:t>
            </w:r>
            <w:r>
              <w:rPr>
                <w:rFonts w:ascii="仿宋_GB2312" w:eastAsia="仿宋_GB2312" w:hAnsi="??" w:cs="仿宋_GB2312" w:hint="eastAsia"/>
                <w:kern w:val="0"/>
              </w:rPr>
              <w:t>月</w:t>
            </w:r>
            <w:r>
              <w:rPr>
                <w:rFonts w:ascii="仿宋_GB2312" w:eastAsia="仿宋_GB2312" w:hAnsi="??" w:cs="仿宋_GB2312"/>
                <w:kern w:val="0"/>
              </w:rPr>
              <w:t>31</w:t>
            </w:r>
            <w:r>
              <w:rPr>
                <w:rFonts w:ascii="仿宋_GB2312" w:eastAsia="仿宋_GB2312" w:hAnsi="??" w:cs="仿宋_GB2312" w:hint="eastAsia"/>
                <w:kern w:val="0"/>
              </w:rPr>
              <w:t>日完成运营维护和展览展示及时率</w:t>
            </w:r>
          </w:p>
        </w:tc>
        <w:tc>
          <w:tcPr>
            <w:tcW w:w="1509"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kern w:val="0"/>
              </w:rPr>
              <w:t>2022</w:t>
            </w:r>
            <w:r>
              <w:rPr>
                <w:rFonts w:ascii="仿宋_GB2312" w:eastAsia="仿宋_GB2312" w:hAnsi="??" w:cs="仿宋_GB2312" w:hint="eastAsia"/>
                <w:kern w:val="0"/>
              </w:rPr>
              <w:t>年</w:t>
            </w:r>
            <w:r>
              <w:rPr>
                <w:rFonts w:ascii="仿宋_GB2312" w:eastAsia="仿宋_GB2312" w:hAnsi="??" w:cs="仿宋_GB2312"/>
                <w:kern w:val="0"/>
              </w:rPr>
              <w:t>9</w:t>
            </w:r>
            <w:r>
              <w:rPr>
                <w:rFonts w:ascii="仿宋_GB2312" w:eastAsia="仿宋_GB2312" w:hAnsi="??" w:cs="仿宋_GB2312" w:hint="eastAsia"/>
                <w:kern w:val="0"/>
              </w:rPr>
              <w:t>月（展会期间）</w:t>
            </w:r>
          </w:p>
        </w:tc>
        <w:tc>
          <w:tcPr>
            <w:tcW w:w="1011" w:type="dxa"/>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优</w:t>
            </w:r>
          </w:p>
        </w:tc>
        <w:tc>
          <w:tcPr>
            <w:tcW w:w="540"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4"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236"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无偏差</w:t>
            </w:r>
          </w:p>
        </w:tc>
      </w:tr>
      <w:tr w:rsidR="008130A9">
        <w:trPr>
          <w:trHeight w:hRule="exact" w:val="59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成本指标</w:t>
            </w:r>
          </w:p>
        </w:tc>
        <w:tc>
          <w:tcPr>
            <w:tcW w:w="1513"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项目预算控制数</w:t>
            </w:r>
          </w:p>
        </w:tc>
        <w:tc>
          <w:tcPr>
            <w:tcW w:w="1509"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不超过</w:t>
            </w:r>
            <w:r>
              <w:rPr>
                <w:rFonts w:ascii="仿宋_GB2312" w:eastAsia="仿宋_GB2312" w:hAnsi="??" w:cs="仿宋_GB2312"/>
                <w:kern w:val="0"/>
              </w:rPr>
              <w:t>48</w:t>
            </w:r>
            <w:r>
              <w:rPr>
                <w:rFonts w:ascii="仿宋_GB2312" w:eastAsia="仿宋_GB2312" w:hAnsi="??" w:cs="仿宋_GB2312" w:hint="eastAsia"/>
                <w:kern w:val="0"/>
              </w:rPr>
              <w:t>万元</w:t>
            </w:r>
          </w:p>
        </w:tc>
        <w:tc>
          <w:tcPr>
            <w:tcW w:w="1011" w:type="dxa"/>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符合预算</w:t>
            </w:r>
          </w:p>
        </w:tc>
        <w:tc>
          <w:tcPr>
            <w:tcW w:w="540"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4"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236"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无偏差</w:t>
            </w:r>
          </w:p>
        </w:tc>
      </w:tr>
      <w:tr w:rsidR="008130A9">
        <w:trPr>
          <w:trHeight w:hRule="exact" w:val="122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rPr>
                <w:rFonts w:ascii="仿宋_GB2312" w:eastAsia="仿宋_GB2312" w:hAnsi="??"/>
                <w:kern w:val="0"/>
              </w:rPr>
            </w:pPr>
            <w:r>
              <w:rPr>
                <w:rFonts w:ascii="仿宋_GB2312" w:eastAsia="仿宋_GB2312" w:hAnsi="??" w:cs="仿宋_GB2312" w:hint="eastAsia"/>
                <w:kern w:val="0"/>
              </w:rPr>
              <w:t>社会效益</w:t>
            </w:r>
          </w:p>
        </w:tc>
        <w:tc>
          <w:tcPr>
            <w:tcW w:w="1513" w:type="dxa"/>
            <w:gridSpan w:val="2"/>
            <w:tcBorders>
              <w:top w:val="single" w:sz="4" w:space="0" w:color="auto"/>
              <w:left w:val="nil"/>
              <w:bottom w:val="single" w:sz="4" w:space="0" w:color="auto"/>
              <w:right w:val="single" w:sz="4" w:space="0" w:color="auto"/>
            </w:tcBorders>
            <w:vAlign w:val="center"/>
          </w:tcPr>
          <w:p w:rsidR="008130A9" w:rsidRDefault="008130A9">
            <w:pPr>
              <w:widowControl/>
              <w:tabs>
                <w:tab w:val="left" w:pos="455"/>
              </w:tabs>
              <w:spacing w:line="240" w:lineRule="exact"/>
              <w:jc w:val="center"/>
              <w:rPr>
                <w:rFonts w:ascii="仿宋_GB2312" w:eastAsia="仿宋_GB2312" w:hAnsi="??"/>
                <w:kern w:val="0"/>
              </w:rPr>
            </w:pPr>
            <w:r>
              <w:rPr>
                <w:rFonts w:ascii="仿宋_GB2312" w:eastAsia="仿宋_GB2312" w:hAnsi="??" w:cs="仿宋_GB2312" w:hint="eastAsia"/>
                <w:kern w:val="0"/>
              </w:rPr>
              <w:t>宣传展示推广北京农业成果技术</w:t>
            </w:r>
          </w:p>
        </w:tc>
        <w:tc>
          <w:tcPr>
            <w:tcW w:w="1509"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将促进科技成果转化，推动北京农业科技成果产业化</w:t>
            </w:r>
          </w:p>
        </w:tc>
        <w:tc>
          <w:tcPr>
            <w:tcW w:w="1011" w:type="dxa"/>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优</w:t>
            </w:r>
          </w:p>
        </w:tc>
        <w:tc>
          <w:tcPr>
            <w:tcW w:w="540"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20</w:t>
            </w:r>
          </w:p>
        </w:tc>
        <w:tc>
          <w:tcPr>
            <w:tcW w:w="564"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20</w:t>
            </w:r>
          </w:p>
        </w:tc>
        <w:tc>
          <w:tcPr>
            <w:tcW w:w="1236"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无偏差</w:t>
            </w:r>
          </w:p>
        </w:tc>
      </w:tr>
      <w:tr w:rsidR="008130A9">
        <w:trPr>
          <w:trHeight w:hRule="exact" w:val="120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可持续影响指标</w:t>
            </w:r>
          </w:p>
        </w:tc>
        <w:tc>
          <w:tcPr>
            <w:tcW w:w="1513"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加强北京与各地开展多领域、多方式、多内容的农业合作交流</w:t>
            </w:r>
          </w:p>
        </w:tc>
        <w:tc>
          <w:tcPr>
            <w:tcW w:w="1509"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宣传展示推广北京农业科技成果</w:t>
            </w:r>
          </w:p>
        </w:tc>
        <w:tc>
          <w:tcPr>
            <w:tcW w:w="1011" w:type="dxa"/>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优</w:t>
            </w:r>
          </w:p>
        </w:tc>
        <w:tc>
          <w:tcPr>
            <w:tcW w:w="540"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4"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236"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无偏差</w:t>
            </w:r>
          </w:p>
        </w:tc>
      </w:tr>
      <w:tr w:rsidR="008130A9">
        <w:trPr>
          <w:trHeight w:hRule="exact" w:val="76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c>
          <w:tcPr>
            <w:tcW w:w="975" w:type="dxa"/>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满意度</w:t>
            </w:r>
          </w:p>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服务对象满意度标</w:t>
            </w:r>
          </w:p>
        </w:tc>
        <w:tc>
          <w:tcPr>
            <w:tcW w:w="1513"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展示内容受众群体满意度</w:t>
            </w:r>
          </w:p>
        </w:tc>
        <w:tc>
          <w:tcPr>
            <w:tcW w:w="1509"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受众群体满意度达到</w:t>
            </w:r>
            <w:r>
              <w:rPr>
                <w:rFonts w:ascii="仿宋_GB2312" w:eastAsia="仿宋_GB2312" w:hAnsi="??" w:cs="仿宋_GB2312"/>
                <w:kern w:val="0"/>
              </w:rPr>
              <w:t>90%</w:t>
            </w:r>
            <w:r>
              <w:rPr>
                <w:rFonts w:ascii="仿宋_GB2312" w:eastAsia="仿宋_GB2312" w:hAnsi="??" w:cs="仿宋_GB2312" w:hint="eastAsia"/>
                <w:kern w:val="0"/>
              </w:rPr>
              <w:t>以上</w:t>
            </w:r>
          </w:p>
        </w:tc>
        <w:tc>
          <w:tcPr>
            <w:tcW w:w="1011" w:type="dxa"/>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95</w:t>
            </w:r>
          </w:p>
        </w:tc>
        <w:tc>
          <w:tcPr>
            <w:tcW w:w="540"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4"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236"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r>
              <w:rPr>
                <w:rFonts w:ascii="仿宋_GB2312" w:eastAsia="仿宋_GB2312" w:hAnsi="??" w:cs="仿宋_GB2312" w:hint="eastAsia"/>
                <w:kern w:val="0"/>
              </w:rPr>
              <w:t>无偏差</w:t>
            </w:r>
          </w:p>
        </w:tc>
      </w:tr>
      <w:tr w:rsidR="008130A9">
        <w:trPr>
          <w:trHeight w:hRule="exact" w:val="477"/>
          <w:jc w:val="center"/>
        </w:trPr>
        <w:tc>
          <w:tcPr>
            <w:tcW w:w="6698" w:type="dxa"/>
            <w:gridSpan w:val="8"/>
            <w:tcBorders>
              <w:top w:val="single" w:sz="4" w:space="0" w:color="auto"/>
              <w:left w:val="single" w:sz="4" w:space="0" w:color="auto"/>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olor w:val="000000"/>
                <w:kern w:val="0"/>
              </w:rPr>
            </w:pPr>
            <w:r>
              <w:rPr>
                <w:rFonts w:ascii="仿宋_GB2312" w:eastAsia="仿宋_GB2312" w:hAnsi="??" w:cs="仿宋_GB2312" w:hint="eastAsia"/>
                <w:color w:val="000000"/>
                <w:kern w:val="0"/>
              </w:rPr>
              <w:t>总分</w:t>
            </w:r>
          </w:p>
        </w:tc>
        <w:tc>
          <w:tcPr>
            <w:tcW w:w="540"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olor w:val="FF0000"/>
                <w:kern w:val="0"/>
              </w:rPr>
            </w:pPr>
            <w:r>
              <w:rPr>
                <w:rFonts w:ascii="仿宋_GB2312" w:eastAsia="仿宋_GB2312" w:hAnsi="??" w:cs="仿宋_GB2312"/>
                <w:kern w:val="0"/>
              </w:rPr>
              <w:t>100</w:t>
            </w:r>
          </w:p>
        </w:tc>
        <w:tc>
          <w:tcPr>
            <w:tcW w:w="564"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cs="仿宋_GB2312"/>
                <w:color w:val="000000"/>
                <w:kern w:val="0"/>
              </w:rPr>
            </w:pPr>
            <w:r>
              <w:rPr>
                <w:rFonts w:ascii="仿宋_GB2312" w:eastAsia="仿宋_GB2312" w:hAnsi="??" w:cs="仿宋_GB2312"/>
                <w:color w:val="000000"/>
                <w:kern w:val="0"/>
              </w:rPr>
              <w:t>100</w:t>
            </w:r>
          </w:p>
        </w:tc>
        <w:tc>
          <w:tcPr>
            <w:tcW w:w="1236" w:type="dxa"/>
            <w:gridSpan w:val="2"/>
            <w:tcBorders>
              <w:top w:val="single" w:sz="4" w:space="0" w:color="auto"/>
              <w:left w:val="nil"/>
              <w:bottom w:val="single" w:sz="4" w:space="0" w:color="auto"/>
              <w:right w:val="single" w:sz="4" w:space="0" w:color="auto"/>
            </w:tcBorders>
            <w:vAlign w:val="center"/>
          </w:tcPr>
          <w:p w:rsidR="008130A9" w:rsidRDefault="008130A9">
            <w:pPr>
              <w:widowControl/>
              <w:spacing w:line="240" w:lineRule="exact"/>
              <w:jc w:val="center"/>
              <w:rPr>
                <w:rFonts w:ascii="仿宋_GB2312" w:eastAsia="仿宋_GB2312" w:hAnsi="??"/>
                <w:kern w:val="0"/>
              </w:rPr>
            </w:pPr>
          </w:p>
        </w:tc>
      </w:tr>
      <w:bookmarkEnd w:id="0"/>
    </w:tbl>
    <w:p w:rsidR="008130A9" w:rsidRDefault="008130A9">
      <w:pPr>
        <w:rPr>
          <w:rFonts w:ascii="仿宋_GB2312" w:eastAsia="仿宋_GB2312"/>
          <w:vanish/>
          <w:sz w:val="32"/>
          <w:szCs w:val="32"/>
        </w:rPr>
      </w:pPr>
    </w:p>
    <w:p w:rsidR="008130A9" w:rsidRDefault="008130A9">
      <w:pPr>
        <w:widowControl/>
        <w:jc w:val="left"/>
        <w:rPr>
          <w:rFonts w:ascii="仿宋_GB2312" w:eastAsia="仿宋_GB2312" w:hAnsi="??"/>
          <w:color w:val="000000"/>
          <w:kern w:val="0"/>
          <w:sz w:val="32"/>
          <w:szCs w:val="32"/>
        </w:rPr>
      </w:pPr>
    </w:p>
    <w:p w:rsidR="008130A9" w:rsidRDefault="008130A9">
      <w:pPr>
        <w:widowControl/>
        <w:spacing w:line="520" w:lineRule="exact"/>
        <w:jc w:val="left"/>
        <w:rPr>
          <w:rFonts w:ascii="仿宋_GB2312" w:eastAsia="仿宋_GB2312" w:hAnsi="??"/>
          <w:color w:val="000000"/>
          <w:kern w:val="0"/>
          <w:sz w:val="32"/>
          <w:szCs w:val="32"/>
        </w:rPr>
      </w:pPr>
      <w:r>
        <w:rPr>
          <w:rFonts w:ascii="仿宋_GB2312" w:eastAsia="仿宋_GB2312" w:hAnsi="??" w:cs="仿宋_GB2312" w:hint="eastAsia"/>
          <w:color w:val="000000"/>
          <w:kern w:val="0"/>
          <w:sz w:val="32"/>
          <w:szCs w:val="32"/>
        </w:rPr>
        <w:t>填报注意事项：</w:t>
      </w:r>
    </w:p>
    <w:p w:rsidR="008130A9" w:rsidRDefault="008130A9" w:rsidP="0075309D">
      <w:pPr>
        <w:widowControl/>
        <w:spacing w:line="520" w:lineRule="exact"/>
        <w:ind w:firstLineChars="200" w:firstLine="3168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1.</w:t>
      </w:r>
      <w:r>
        <w:rPr>
          <w:rFonts w:ascii="仿宋_GB2312" w:eastAsia="仿宋_GB2312" w:hAnsi="??" w:cs="仿宋_GB2312" w:hint="eastAsia"/>
          <w:color w:val="000000"/>
          <w:kern w:val="0"/>
          <w:sz w:val="32"/>
          <w:szCs w:val="32"/>
        </w:rPr>
        <w:t>得分一档最高不能超过该指标分值上限。</w:t>
      </w:r>
    </w:p>
    <w:p w:rsidR="008130A9" w:rsidRDefault="008130A9">
      <w:pPr>
        <w:widowControl/>
        <w:spacing w:line="520" w:lineRule="exact"/>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 xml:space="preserve">    2.</w:t>
      </w:r>
      <w:r>
        <w:rPr>
          <w:rFonts w:ascii="仿宋_GB2312" w:eastAsia="仿宋_GB2312" w:hAnsi="??" w:cs="仿宋_GB2312" w:hint="eastAsia"/>
          <w:color w:val="000000"/>
          <w:kern w:val="0"/>
          <w:sz w:val="32"/>
          <w:szCs w:val="32"/>
        </w:rPr>
        <w:t>定量指标若为正向指标，则得分计算方法应用全年实际值（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该指标分值；若定量指标为反向指标，则得分计算方法应用年度指标值（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该指标分值。若年初指标值设定偏低，则得分计算方法应用（全年实际值（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。若计算结果在</w:t>
      </w:r>
      <w:r>
        <w:rPr>
          <w:rFonts w:ascii="仿宋_GB2312" w:eastAsia="仿宋_GB2312" w:hAnsi="??" w:cs="仿宋_GB2312"/>
          <w:color w:val="000000"/>
          <w:kern w:val="0"/>
          <w:sz w:val="32"/>
          <w:szCs w:val="32"/>
        </w:rPr>
        <w:t>200%-300%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200%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10%</w:t>
      </w:r>
      <w:r>
        <w:rPr>
          <w:rFonts w:ascii="仿宋_GB2312" w:eastAsia="仿宋_GB2312" w:hAnsi="??" w:cs="仿宋_GB2312" w:hint="eastAsia"/>
          <w:color w:val="000000"/>
          <w:kern w:val="0"/>
          <w:sz w:val="32"/>
          <w:szCs w:val="32"/>
        </w:rPr>
        <w:t>扣分；计算结果在</w:t>
      </w:r>
      <w:r>
        <w:rPr>
          <w:rFonts w:ascii="仿宋_GB2312" w:eastAsia="仿宋_GB2312" w:hAnsi="??" w:cs="仿宋_GB2312"/>
          <w:color w:val="000000"/>
          <w:kern w:val="0"/>
          <w:sz w:val="32"/>
          <w:szCs w:val="32"/>
        </w:rPr>
        <w:t>300%-500%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300%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20%</w:t>
      </w:r>
      <w:r>
        <w:rPr>
          <w:rFonts w:ascii="仿宋_GB2312" w:eastAsia="仿宋_GB2312" w:hAnsi="??" w:cs="仿宋_GB2312" w:hint="eastAsia"/>
          <w:color w:val="000000"/>
          <w:kern w:val="0"/>
          <w:sz w:val="32"/>
          <w:szCs w:val="32"/>
        </w:rPr>
        <w:t>扣分；计算结果高于</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），则按照该指标分值的</w:t>
      </w:r>
      <w:r>
        <w:rPr>
          <w:rFonts w:ascii="仿宋_GB2312" w:eastAsia="仿宋_GB2312" w:hAnsi="??" w:cs="仿宋_GB2312"/>
          <w:color w:val="000000"/>
          <w:kern w:val="0"/>
          <w:sz w:val="32"/>
          <w:szCs w:val="32"/>
        </w:rPr>
        <w:t>30%</w:t>
      </w:r>
      <w:r>
        <w:rPr>
          <w:rFonts w:ascii="仿宋_GB2312" w:eastAsia="仿宋_GB2312" w:hAnsi="??" w:cs="仿宋_GB2312" w:hint="eastAsia"/>
          <w:color w:val="000000"/>
          <w:kern w:val="0"/>
          <w:sz w:val="32"/>
          <w:szCs w:val="32"/>
        </w:rPr>
        <w:t>扣分。</w:t>
      </w:r>
    </w:p>
    <w:p w:rsidR="008130A9" w:rsidRDefault="008130A9" w:rsidP="0075309D">
      <w:pPr>
        <w:spacing w:line="520" w:lineRule="exact"/>
        <w:ind w:firstLineChars="200" w:firstLine="3168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3.</w:t>
      </w:r>
      <w:r>
        <w:rPr>
          <w:rFonts w:ascii="仿宋_GB2312" w:eastAsia="仿宋_GB2312" w:hAnsi="??" w:cs="仿宋_GB2312" w:hint="eastAsia"/>
          <w:color w:val="000000"/>
          <w:kern w:val="0"/>
          <w:sz w:val="32"/>
          <w:szCs w:val="32"/>
        </w:rPr>
        <w:t>请在“偏差原因分析及改进措施”中说明偏离目标、不能完成目标的原因及拟采取的措施。</w:t>
      </w:r>
    </w:p>
    <w:p w:rsidR="008130A9" w:rsidRDefault="008130A9" w:rsidP="0075309D">
      <w:pPr>
        <w:spacing w:line="520" w:lineRule="exact"/>
        <w:ind w:firstLineChars="200" w:firstLine="31680"/>
      </w:pPr>
      <w:r>
        <w:rPr>
          <w:rFonts w:ascii="仿宋_GB2312" w:eastAsia="仿宋_GB2312" w:hAnsi="??" w:cs="仿宋_GB2312"/>
          <w:color w:val="000000"/>
          <w:kern w:val="0"/>
          <w:sz w:val="32"/>
          <w:szCs w:val="32"/>
        </w:rPr>
        <w:t>4.90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分为优、</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-90</w:t>
      </w:r>
      <w:r>
        <w:rPr>
          <w:rFonts w:ascii="仿宋_GB2312" w:eastAsia="仿宋_GB2312" w:hAnsi="??" w:cs="仿宋_GB2312" w:hint="eastAsia"/>
          <w:color w:val="000000"/>
          <w:kern w:val="0"/>
          <w:sz w:val="32"/>
          <w:szCs w:val="32"/>
        </w:rPr>
        <w:t>分为良、</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分为中、</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分以下为差。</w:t>
      </w:r>
    </w:p>
    <w:p w:rsidR="008130A9" w:rsidRDefault="008130A9" w:rsidP="007E6464">
      <w:pPr>
        <w:spacing w:line="520" w:lineRule="exact"/>
        <w:ind w:firstLineChars="200" w:firstLine="31680"/>
      </w:pPr>
    </w:p>
    <w:sectPr w:rsidR="008130A9" w:rsidSect="00D5727B">
      <w:footerReference w:type="default" r:id="rId6"/>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0A9" w:rsidRDefault="008130A9" w:rsidP="00D5727B">
      <w:r>
        <w:separator/>
      </w:r>
    </w:p>
  </w:endnote>
  <w:endnote w:type="continuationSeparator" w:id="0">
    <w:p w:rsidR="008130A9" w:rsidRDefault="008130A9" w:rsidP="00D572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黑体_GBK">
    <w:altName w:val="微软雅黑"/>
    <w:panose1 w:val="00000000000000000000"/>
    <w:charset w:val="86"/>
    <w:family w:val="auto"/>
    <w:notTrueType/>
    <w:pitch w:val="default"/>
    <w:sig w:usb0="00000001" w:usb1="080E0000" w:usb2="00000010" w:usb3="00000000" w:csb0="00040000"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仿宋_GB2312">
    <w:altName w:val="方正仿宋_GBK"/>
    <w:panose1 w:val="02010609030101010101"/>
    <w:charset w:val="86"/>
    <w:family w:val="modern"/>
    <w:pitch w:val="fixed"/>
    <w:sig w:usb0="00000001" w:usb1="080E0000" w:usb2="00000010" w:usb3="00000000" w:csb0="00040000" w:csb1="00000000"/>
  </w:font>
  <w:font w:name="??">
    <w:altName w:val="Segoe Print"/>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0A9" w:rsidRDefault="008130A9">
    <w:pPr>
      <w:pStyle w:val="Footer"/>
      <w:jc w:val="right"/>
      <w:rPr>
        <w:rFonts w:ascii="??" w:hAnsi="??" w:cs="??"/>
        <w:sz w:val="28"/>
        <w:szCs w:val="28"/>
      </w:rPr>
    </w:pPr>
    <w:r>
      <w:rPr>
        <w:noProof/>
      </w:rPr>
      <w:pict>
        <v:shapetype id="_x0000_t202" coordsize="21600,21600" o:spt="202" path="m,l,21600r21600,l21600,xe">
          <v:stroke joinstyle="miter"/>
          <v:path gradientshapeok="t" o:connecttype="rect"/>
        </v:shapetype>
        <v:shape id="文本框 1025" o:spid="_x0000_s2049" type="#_x0000_t202" style="position:absolute;left:0;text-align:left;margin-left:104pt;margin-top:0;width:2in;height:2in;z-index:251660288;mso-wrap-style:none;mso-position-horizontal:right;mso-position-horizontal-relative:margin" filled="f" stroked="f" strokeweight=".5pt">
          <v:textbox style="mso-fit-shape-to-text:t" inset="0,0,0,0">
            <w:txbxContent>
              <w:p w:rsidR="008130A9" w:rsidRDefault="008130A9">
                <w:pPr>
                  <w:pStyle w:val="Footer"/>
                  <w:jc w:val="right"/>
                </w:pPr>
                <w:r>
                  <w:rPr>
                    <w:rFonts w:ascii="??" w:hAnsi="??" w:cs="??"/>
                    <w:sz w:val="28"/>
                    <w:szCs w:val="28"/>
                  </w:rPr>
                  <w:fldChar w:fldCharType="begin"/>
                </w:r>
                <w:r>
                  <w:rPr>
                    <w:rFonts w:ascii="??" w:hAnsi="??" w:cs="??"/>
                    <w:sz w:val="28"/>
                    <w:szCs w:val="28"/>
                  </w:rPr>
                  <w:instrText>PAGE   \* MERGEFORMAT</w:instrText>
                </w:r>
                <w:r>
                  <w:rPr>
                    <w:rFonts w:ascii="??" w:hAnsi="??" w:cs="??"/>
                    <w:sz w:val="28"/>
                    <w:szCs w:val="28"/>
                  </w:rPr>
                  <w:fldChar w:fldCharType="separate"/>
                </w:r>
                <w:r w:rsidRPr="0075309D">
                  <w:rPr>
                    <w:rFonts w:ascii="??" w:hAnsi="??" w:cs="??"/>
                    <w:noProof/>
                    <w:sz w:val="28"/>
                    <w:szCs w:val="28"/>
                    <w:lang w:val="zh-CN"/>
                  </w:rPr>
                  <w:t>-</w:t>
                </w:r>
                <w:r>
                  <w:rPr>
                    <w:rFonts w:ascii="??" w:hAnsi="??" w:cs="??"/>
                    <w:noProof/>
                    <w:sz w:val="28"/>
                    <w:szCs w:val="28"/>
                  </w:rPr>
                  <w:t xml:space="preserve"> 2 -</w:t>
                </w:r>
                <w:r>
                  <w:rPr>
                    <w:rFonts w:ascii="??" w:hAnsi="??" w:cs="??"/>
                    <w:sz w:val="28"/>
                    <w:szCs w:val="28"/>
                  </w:rPr>
                  <w:fldChar w:fldCharType="end"/>
                </w:r>
              </w:p>
            </w:txbxContent>
          </v:textbox>
          <w10:wrap anchorx="margin"/>
        </v:shape>
      </w:pict>
    </w:r>
  </w:p>
  <w:p w:rsidR="008130A9" w:rsidRDefault="008130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0A9" w:rsidRDefault="008130A9" w:rsidP="00D5727B">
      <w:r>
        <w:separator/>
      </w:r>
    </w:p>
  </w:footnote>
  <w:footnote w:type="continuationSeparator" w:id="0">
    <w:p w:rsidR="008130A9" w:rsidRDefault="008130A9" w:rsidP="00D572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embedSystemFont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OTMwZmQzMzhjODA4YWZjNjI4MTFjMmNlNTNhMTk5Y2EifQ=="/>
  </w:docVars>
  <w:rsids>
    <w:rsidRoot w:val="F77F09F4"/>
    <w:rsid w:val="CEFD3F3D"/>
    <w:rsid w:val="EA3F77F2"/>
    <w:rsid w:val="EEFE5989"/>
    <w:rsid w:val="EFCF3EAE"/>
    <w:rsid w:val="F5B764A2"/>
    <w:rsid w:val="F77F09F4"/>
    <w:rsid w:val="FFD7BFFC"/>
    <w:rsid w:val="FFFA6B0F"/>
    <w:rsid w:val="00212B3B"/>
    <w:rsid w:val="003518EE"/>
    <w:rsid w:val="004C37F4"/>
    <w:rsid w:val="006462FD"/>
    <w:rsid w:val="0075309D"/>
    <w:rsid w:val="007E6464"/>
    <w:rsid w:val="008130A9"/>
    <w:rsid w:val="008F7B3D"/>
    <w:rsid w:val="00AF513F"/>
    <w:rsid w:val="00BC4D7D"/>
    <w:rsid w:val="00C54797"/>
    <w:rsid w:val="00C6637B"/>
    <w:rsid w:val="00D5727B"/>
    <w:rsid w:val="00D65E5D"/>
    <w:rsid w:val="00D7349D"/>
    <w:rsid w:val="00E53254"/>
    <w:rsid w:val="00F67A40"/>
    <w:rsid w:val="048A4EB2"/>
    <w:rsid w:val="08BE2447"/>
    <w:rsid w:val="097C1B56"/>
    <w:rsid w:val="0BA464FB"/>
    <w:rsid w:val="12C63EAC"/>
    <w:rsid w:val="17F73E35"/>
    <w:rsid w:val="1C27223D"/>
    <w:rsid w:val="1D383FD6"/>
    <w:rsid w:val="23F21ED6"/>
    <w:rsid w:val="27DA4085"/>
    <w:rsid w:val="2EF02962"/>
    <w:rsid w:val="331520C3"/>
    <w:rsid w:val="3504578C"/>
    <w:rsid w:val="36D123EA"/>
    <w:rsid w:val="37173543"/>
    <w:rsid w:val="3FF76880"/>
    <w:rsid w:val="40985FA9"/>
    <w:rsid w:val="43FF19C3"/>
    <w:rsid w:val="4F2D0968"/>
    <w:rsid w:val="5E8E347A"/>
    <w:rsid w:val="7AB7FF50"/>
    <w:rsid w:val="7BFEB0DB"/>
    <w:rsid w:val="7D2801AF"/>
    <w:rsid w:val="7F9272C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27B"/>
    <w:pPr>
      <w:widowControl w:val="0"/>
      <w:jc w:val="both"/>
    </w:pPr>
    <w:rPr>
      <w:szCs w:val="21"/>
    </w:rPr>
  </w:style>
  <w:style w:type="paragraph" w:styleId="Heading2">
    <w:name w:val="heading 2"/>
    <w:basedOn w:val="Normal"/>
    <w:next w:val="Normal"/>
    <w:link w:val="Heading2Char"/>
    <w:uiPriority w:val="99"/>
    <w:qFormat/>
    <w:rsid w:val="00D5727B"/>
    <w:pPr>
      <w:keepNext/>
      <w:keepLines/>
      <w:spacing w:before="260" w:after="260" w:line="413" w:lineRule="auto"/>
      <w:outlineLvl w:val="1"/>
    </w:pPr>
    <w:rPr>
      <w:rFonts w:ascii="Arial" w:eastAsia="黑体" w:hAnsi="Arial" w:cs="Arial"/>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D5727B"/>
    <w:rPr>
      <w:rFonts w:ascii="Cambria" w:eastAsia="宋体" w:hAnsi="Cambria" w:cs="Cambria"/>
      <w:b/>
      <w:bCs/>
      <w:sz w:val="32"/>
      <w:szCs w:val="32"/>
    </w:rPr>
  </w:style>
  <w:style w:type="paragraph" w:styleId="Footer">
    <w:name w:val="footer"/>
    <w:basedOn w:val="Normal"/>
    <w:link w:val="FooterChar"/>
    <w:uiPriority w:val="99"/>
    <w:rsid w:val="00D5727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D5727B"/>
    <w:rPr>
      <w:rFonts w:ascii="Times New Roman" w:hAnsi="Times New Roman" w:cs="Times New Roman"/>
      <w:sz w:val="18"/>
      <w:szCs w:val="18"/>
    </w:rPr>
  </w:style>
  <w:style w:type="paragraph" w:styleId="Header">
    <w:name w:val="header"/>
    <w:basedOn w:val="Normal"/>
    <w:link w:val="HeaderChar"/>
    <w:uiPriority w:val="99"/>
    <w:rsid w:val="00D5727B"/>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locked/>
    <w:rsid w:val="00D5727B"/>
    <w:rPr>
      <w:rFonts w:ascii="Times New Roman" w:hAnsi="Times New Roman" w:cs="Times New Roman"/>
      <w:sz w:val="18"/>
      <w:szCs w:val="18"/>
    </w:rPr>
  </w:style>
  <w:style w:type="paragraph" w:customStyle="1" w:styleId="1">
    <w:name w:val="列出段落1"/>
    <w:basedOn w:val="Normal"/>
    <w:uiPriority w:val="99"/>
    <w:rsid w:val="00D5727B"/>
    <w:pPr>
      <w:ind w:firstLineChars="200" w:firstLine="420"/>
    </w:pPr>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190</Words>
  <Characters>1085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chanyechu</cp:lastModifiedBy>
  <cp:revision>6</cp:revision>
  <cp:lastPrinted>2022-03-24T10:01:00Z</cp:lastPrinted>
  <dcterms:created xsi:type="dcterms:W3CDTF">2022-03-10T03:16:00Z</dcterms:created>
  <dcterms:modified xsi:type="dcterms:W3CDTF">2023-05-23T11:18:00Z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FFA9BBEFD6C844F0A45AFA21A3377284_13</vt:lpwstr>
  </property>
</Properties>
</file>