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 xml:space="preserve"> 2022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2022年粮食作物创新团队土壤评价与质量提升岗位专家工作经费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北京市耕地建设保护中心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王维瑞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82078416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50.005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49.998323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99.9966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50.005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常规粮田土壤培肥技术示范推广150亩，亩产增加8%以上；开展以退林还耕地块为主的新增耕地土壤培肥技术推广50亩，作物产量较同类地块产量增加5%以上，提高新增耕地生产力；开展粮田土壤培肥技术示范推广，提高粮田生产力，减少化肥用量5公斤，减少农业面源污染；开展土壤培肥技术科普知识课堂1次，提高市民对耕地、土壤的认知度，提升全民耕地保护意识；通过线上、线下方式为包括示范区在内的农户开展技术服务5次以上，指导农户50人次；参与试验站、示范基地等技术培训或观摩2次；根据北京地区地块小而零散、新增耕地面积比例大等特点，开展粮田调查基点优化技术与评价方法研究，制定北京市粮田调查基点优化技术方案1套；对比北京玉米生产上主要施肥技术模式：有机肥+配方肥、有机肥+缓释肥、缓释肥等，以土壤培肥效果、作物产量、投入产出比及人工用量等指标进行评估，筛选集成玉米高产高效施肥模式1套；探索提出退林还耕地块土壤培肥改良措施1项；发表论文1篇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开展常规粮田土壤培肥技术示范推广1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  <w:r>
              <w:rPr>
                <w:rFonts w:hint="eastAsia" w:ascii="仿宋_GB2312" w:hAnsi="??" w:eastAsia="仿宋_GB2312"/>
                <w:kern w:val="0"/>
              </w:rPr>
              <w:t>0亩，试验效果亩产增加8.2%；开展新增耕地小麦土壤培肥技术示范135亩，试验效果作物产量较同类地块产量增加5%以上；开展粮田土壤培肥技术示范推广，提高粮田生产力，减少化肥用量5公斤，减少农业面源污染；开展土壤培肥技术系列科普知识宣传课堂4期，提高市民对耕地、土壤的认知度，提升全民耕地保护意识；开展技术服务6次，指导农户60余人次；开展新增耕地培肥改良技术观摩研讨会1次，参加团队通州科技创新示范基地田间观摩1次；根据北京地区地块小而零散、新增耕地面积比例大等特点，开展粮田调查基点优化技术与评价方法研究，制定北京市粮田调查基点优化技术方案1套；对比北京玉米生产上主要施肥技术模式：有机肥+配方肥、有机肥+缓释肥、缓释肥等，以土壤培肥效果、作物产量、投入产出比及人工用量等指标进行评估，筛选集成玉米高产高效施肥模式1套；探索提出退林还耕地块土壤培肥改良措施1项；发表论文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??" w:eastAsia="仿宋_GB2312"/>
                <w:kern w:val="0"/>
              </w:rPr>
              <w:t>篇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；新闻宣传1次，堆肥科普文章4篇，报送委局信息4次，《工作交流》录用3条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</w:t>
            </w: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玉米高效施肥技术模式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北京市粮田调查基点优化技术方案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新增耕地土壤培肥技术推广面积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135亩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常规粮田土壤培肥技术示范推广面积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170亩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初步提出退林还耕地块土壤培肥改良措施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撰写或发表论文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按要求严格预算， 确保资金高效合理使用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完成本项目所需资金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49.99832万元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其他费用余16.77元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新增耕地土壤培肥技术推广作物产量增加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both"/>
              <w:textAlignment w:val="auto"/>
              <w:rPr>
                <w:rFonts w:hint="default" w:ascii="仿宋_GB2312" w:hAnsi="??" w:eastAsia="仿宋_GB2312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3"/>
                <w:szCs w:val="13"/>
                <w:lang w:val="en-US" w:eastAsia="zh-CN"/>
              </w:rPr>
              <w:t>因作物茬口影响，目前示范正在进行，试验结果已达目标，根据目前估产情况，增产目标已达成，待测产验证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常规粮田土壤培肥示范亩产量提高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8.2%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both"/>
              <w:textAlignment w:val="auto"/>
              <w:rPr>
                <w:rFonts w:hint="default" w:ascii="仿宋_GB2312" w:hAnsi="??" w:eastAsia="仿宋_GB2312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3"/>
                <w:szCs w:val="13"/>
                <w:lang w:val="en-US" w:eastAsia="zh-CN"/>
              </w:rPr>
              <w:t>因作物茬口影响，目前示范正在进行，试验结果已达目标，根据目前估产情况，增产目标已达成，待测产验证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参与技术培训或观摩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技术服务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土壤培肥技术科普知识课堂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媒体宣传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粮田土壤培肥技术示范亩减少化肥用量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5公斤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5公斤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both"/>
              <w:textAlignment w:val="auto"/>
              <w:rPr>
                <w:rFonts w:hint="default" w:ascii="仿宋_GB2312" w:hAnsi="??" w:eastAsia="仿宋_GB2312" w:cs="Times New Roman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13"/>
                <w:szCs w:val="13"/>
                <w:lang w:val="en-US" w:eastAsia="zh-CN"/>
              </w:rPr>
              <w:t>因作物茬口影响，目前示范正在进行，节肥量已达5公斤，待实际测产后验证增产、节肥效果。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解决实际问题，提升农户技术水平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98.39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D058D35-A3EF-446A-BA37-34674453EEA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0C729FF-1892-4137-A173-34F2CBA3353C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3" w:fontKey="{AC38E0C5-AA67-41EC-A3A9-02BEDBDB1FD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25651782-A7C5-4994-A9B8-1EA74B0F89D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5352AB3-796C-4D78-BF7F-D1201EB76FCE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MmU5MzVkYzRkNGJkZWJjYzM0ODgyODY0YTM2MGE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8D310C7"/>
    <w:rsid w:val="0E0B1B42"/>
    <w:rsid w:val="11252F1A"/>
    <w:rsid w:val="37173543"/>
    <w:rsid w:val="377F3993"/>
    <w:rsid w:val="3FF76880"/>
    <w:rsid w:val="5857065B"/>
    <w:rsid w:val="682D5AB2"/>
    <w:rsid w:val="71092E34"/>
    <w:rsid w:val="7AB7FF50"/>
    <w:rsid w:val="7BFEB0DB"/>
    <w:rsid w:val="7E327526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1805</Words>
  <Characters>1970</Characters>
  <Lines>0</Lines>
  <Paragraphs>0</Paragraphs>
  <TotalTime>0</TotalTime>
  <ScaleCrop>false</ScaleCrop>
  <LinksUpToDate>false</LinksUpToDate>
  <CharactersWithSpaces>2010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麗影娉踨</cp:lastModifiedBy>
  <cp:lastPrinted>2023-05-15T01:35:14Z</cp:lastPrinted>
  <dcterms:modified xsi:type="dcterms:W3CDTF">2023-05-15T07:12:58Z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182D7F4CD8784B38870EC894355A84CF_13</vt:lpwstr>
  </property>
</Properties>
</file>