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CD263">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14:paraId="1D686C04">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14:paraId="011E17F5">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14:paraId="3DCB7EDC">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604"/>
        <w:gridCol w:w="850"/>
        <w:gridCol w:w="1090"/>
        <w:gridCol w:w="730"/>
        <w:gridCol w:w="310"/>
        <w:gridCol w:w="1070"/>
        <w:gridCol w:w="1493"/>
        <w:gridCol w:w="46"/>
        <w:gridCol w:w="524"/>
        <w:gridCol w:w="180"/>
        <w:gridCol w:w="437"/>
        <w:gridCol w:w="409"/>
        <w:gridCol w:w="710"/>
      </w:tblGrid>
      <w:tr w14:paraId="4BBD0963">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1FEB3ED8">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49" w:type="dxa"/>
            <w:gridSpan w:val="12"/>
            <w:tcBorders>
              <w:top w:val="single" w:color="auto" w:sz="4" w:space="0"/>
              <w:left w:val="nil"/>
              <w:bottom w:val="single" w:color="auto" w:sz="4" w:space="0"/>
              <w:right w:val="single" w:color="auto" w:sz="4" w:space="0"/>
            </w:tcBorders>
            <w:vAlign w:val="center"/>
          </w:tcPr>
          <w:p w14:paraId="2C359A92">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2021年农产品质量安全—农产品质量安全监管及冬奥等重大活动保障能力提升</w:t>
            </w:r>
          </w:p>
        </w:tc>
      </w:tr>
      <w:tr w14:paraId="147AB337">
        <w:tblPrEx>
          <w:tblCellMar>
            <w:top w:w="0" w:type="dxa"/>
            <w:left w:w="108" w:type="dxa"/>
            <w:bottom w:w="0" w:type="dxa"/>
            <w:right w:w="108" w:type="dxa"/>
          </w:tblCellMar>
        </w:tblPrEx>
        <w:trPr>
          <w:trHeight w:val="57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12DA83DA">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50" w:type="dxa"/>
            <w:gridSpan w:val="5"/>
            <w:tcBorders>
              <w:top w:val="single" w:color="auto" w:sz="4" w:space="0"/>
              <w:left w:val="nil"/>
              <w:bottom w:val="single" w:color="auto" w:sz="4" w:space="0"/>
              <w:right w:val="single" w:color="auto" w:sz="4" w:space="0"/>
            </w:tcBorders>
            <w:vAlign w:val="center"/>
          </w:tcPr>
          <w:p w14:paraId="63E9A5DA">
            <w:pPr>
              <w:widowControl/>
              <w:spacing w:line="240" w:lineRule="exact"/>
              <w:jc w:val="center"/>
              <w:rPr>
                <w:rFonts w:hint="eastAsia" w:ascii="仿宋_GB2312" w:hAnsi="??" w:eastAsia="仿宋_GB2312"/>
                <w:kern w:val="0"/>
              </w:rPr>
            </w:pPr>
            <w:r>
              <w:rPr>
                <w:rFonts w:hint="eastAsia" w:ascii="仿宋_GB2312" w:hAnsi="??" w:eastAsia="仿宋_GB2312"/>
                <w:kern w:val="0"/>
              </w:rPr>
              <w:t>北京市农业农村局</w:t>
            </w:r>
          </w:p>
        </w:tc>
        <w:tc>
          <w:tcPr>
            <w:tcW w:w="1539" w:type="dxa"/>
            <w:gridSpan w:val="2"/>
            <w:tcBorders>
              <w:top w:val="nil"/>
              <w:left w:val="nil"/>
              <w:bottom w:val="single" w:color="auto" w:sz="4" w:space="0"/>
              <w:right w:val="single" w:color="auto" w:sz="4" w:space="0"/>
            </w:tcBorders>
            <w:vAlign w:val="center"/>
          </w:tcPr>
          <w:p w14:paraId="266D0D5F">
            <w:pPr>
              <w:widowControl/>
              <w:spacing w:line="240" w:lineRule="exact"/>
              <w:jc w:val="center"/>
              <w:rPr>
                <w:rFonts w:hint="eastAsia" w:ascii="仿宋_GB2312" w:hAnsi="??" w:eastAsia="仿宋_GB2312"/>
                <w:kern w:val="0"/>
              </w:rPr>
            </w:pPr>
            <w:r>
              <w:rPr>
                <w:rFonts w:hint="eastAsia" w:ascii="仿宋_GB2312" w:hAnsi="??" w:eastAsia="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14:paraId="4458AED5">
            <w:pPr>
              <w:widowControl/>
              <w:spacing w:line="240" w:lineRule="exact"/>
              <w:jc w:val="center"/>
              <w:rPr>
                <w:rFonts w:hint="eastAsia" w:ascii="仿宋_GB2312" w:hAnsi="??" w:eastAsia="仿宋_GB2312"/>
                <w:kern w:val="0"/>
              </w:rPr>
            </w:pPr>
            <w:r>
              <w:rPr>
                <w:rFonts w:hint="eastAsia" w:ascii="仿宋_GB2312" w:hAnsi="??" w:eastAsia="仿宋_GB2312"/>
                <w:kern w:val="0"/>
              </w:rPr>
              <w:t>北京市优质农产品产销服务站</w:t>
            </w:r>
          </w:p>
        </w:tc>
      </w:tr>
      <w:tr w14:paraId="780A95B6">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14:paraId="6E067416">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50" w:type="dxa"/>
            <w:gridSpan w:val="5"/>
            <w:tcBorders>
              <w:top w:val="single" w:color="auto" w:sz="4" w:space="0"/>
              <w:left w:val="nil"/>
              <w:bottom w:val="single" w:color="auto" w:sz="4" w:space="0"/>
              <w:right w:val="single" w:color="auto" w:sz="4" w:space="0"/>
            </w:tcBorders>
            <w:vAlign w:val="center"/>
          </w:tcPr>
          <w:p w14:paraId="6EDD8460">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黄 健</w:t>
            </w:r>
          </w:p>
        </w:tc>
        <w:tc>
          <w:tcPr>
            <w:tcW w:w="1539" w:type="dxa"/>
            <w:gridSpan w:val="2"/>
            <w:tcBorders>
              <w:top w:val="nil"/>
              <w:left w:val="nil"/>
              <w:bottom w:val="single" w:color="auto" w:sz="4" w:space="0"/>
              <w:right w:val="single" w:color="auto" w:sz="4" w:space="0"/>
            </w:tcBorders>
            <w:vAlign w:val="center"/>
          </w:tcPr>
          <w:p w14:paraId="75450DC1">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14:paraId="75B054D4">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13810270628</w:t>
            </w:r>
          </w:p>
        </w:tc>
      </w:tr>
      <w:tr w14:paraId="2919A45C">
        <w:tblPrEx>
          <w:tblCellMar>
            <w:top w:w="0" w:type="dxa"/>
            <w:left w:w="108" w:type="dxa"/>
            <w:bottom w:w="0" w:type="dxa"/>
            <w:right w:w="108" w:type="dxa"/>
          </w:tblCellMar>
        </w:tblPrEx>
        <w:trPr>
          <w:trHeight w:val="567" w:hRule="exact"/>
          <w:jc w:val="center"/>
        </w:trPr>
        <w:tc>
          <w:tcPr>
            <w:tcW w:w="1189" w:type="dxa"/>
            <w:gridSpan w:val="2"/>
            <w:vMerge w:val="restart"/>
            <w:tcBorders>
              <w:top w:val="single" w:color="auto" w:sz="4" w:space="0"/>
              <w:left w:val="single" w:color="auto" w:sz="4" w:space="0"/>
              <w:bottom w:val="single" w:color="auto" w:sz="4" w:space="0"/>
              <w:right w:val="single" w:color="auto" w:sz="4" w:space="0"/>
            </w:tcBorders>
            <w:vAlign w:val="center"/>
          </w:tcPr>
          <w:p w14:paraId="1B26232F">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40" w:type="dxa"/>
            <w:gridSpan w:val="2"/>
            <w:tcBorders>
              <w:top w:val="single" w:color="auto" w:sz="4" w:space="0"/>
              <w:left w:val="nil"/>
              <w:bottom w:val="single" w:color="auto" w:sz="4" w:space="0"/>
              <w:right w:val="single" w:color="auto" w:sz="4" w:space="0"/>
            </w:tcBorders>
            <w:vAlign w:val="center"/>
          </w:tcPr>
          <w:p w14:paraId="65EC9D24">
            <w:pPr>
              <w:widowControl/>
              <w:spacing w:line="240" w:lineRule="exact"/>
              <w:jc w:val="center"/>
              <w:rPr>
                <w:rFonts w:ascii="仿宋_GB2312" w:hAnsi="??" w:eastAsia="仿宋_GB2312"/>
                <w:kern w:val="0"/>
              </w:rPr>
            </w:pPr>
          </w:p>
        </w:tc>
        <w:tc>
          <w:tcPr>
            <w:tcW w:w="1040" w:type="dxa"/>
            <w:gridSpan w:val="2"/>
            <w:tcBorders>
              <w:top w:val="nil"/>
              <w:left w:val="nil"/>
              <w:bottom w:val="single" w:color="auto" w:sz="4" w:space="0"/>
              <w:right w:val="single" w:color="auto" w:sz="4" w:space="0"/>
            </w:tcBorders>
            <w:vAlign w:val="center"/>
          </w:tcPr>
          <w:p w14:paraId="4DFF3FDC">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14:paraId="5257ACF3">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70" w:type="dxa"/>
            <w:tcBorders>
              <w:top w:val="nil"/>
              <w:left w:val="nil"/>
              <w:bottom w:val="single" w:color="auto" w:sz="4" w:space="0"/>
              <w:right w:val="single" w:color="auto" w:sz="4" w:space="0"/>
            </w:tcBorders>
            <w:vAlign w:val="center"/>
          </w:tcPr>
          <w:p w14:paraId="57430D49">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14:paraId="0CCD4726">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539" w:type="dxa"/>
            <w:gridSpan w:val="2"/>
            <w:tcBorders>
              <w:top w:val="nil"/>
              <w:left w:val="nil"/>
              <w:bottom w:val="single" w:color="auto" w:sz="4" w:space="0"/>
              <w:right w:val="single" w:color="auto" w:sz="4" w:space="0"/>
            </w:tcBorders>
            <w:vAlign w:val="center"/>
          </w:tcPr>
          <w:p w14:paraId="660E1CBF">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14:paraId="23ED0DBF">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14:paraId="7C146212">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14:paraId="75DE9CAE">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14:paraId="422AE831">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14:paraId="3C0CDEA5">
        <w:tblPrEx>
          <w:tblCellMar>
            <w:top w:w="0" w:type="dxa"/>
            <w:left w:w="108" w:type="dxa"/>
            <w:bottom w:w="0" w:type="dxa"/>
            <w:right w:w="108" w:type="dxa"/>
          </w:tblCellMar>
        </w:tblPrEx>
        <w:trPr>
          <w:trHeight w:val="43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009E2FF0">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45A4BF36">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040" w:type="dxa"/>
            <w:gridSpan w:val="2"/>
            <w:tcBorders>
              <w:top w:val="nil"/>
              <w:left w:val="nil"/>
              <w:bottom w:val="single" w:color="auto" w:sz="4" w:space="0"/>
              <w:right w:val="single" w:color="auto" w:sz="4" w:space="0"/>
            </w:tcBorders>
            <w:vAlign w:val="center"/>
          </w:tcPr>
          <w:p w14:paraId="4E466B59">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14:paraId="319BEA95">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14:paraId="1398E732">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14:paraId="5AC60561">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14:paraId="40DBC3EF">
            <w:pPr>
              <w:widowControl/>
              <w:spacing w:line="240" w:lineRule="exact"/>
              <w:jc w:val="center"/>
              <w:rPr>
                <w:rFonts w:hint="eastAsia" w:ascii="仿宋_GB2312" w:hAnsi="??" w:eastAsia="仿宋_GB2312"/>
                <w:kern w:val="0"/>
              </w:rPr>
            </w:pPr>
            <w:r>
              <w:rPr>
                <w:rFonts w:hint="eastAsia" w:ascii="仿宋_GB2312" w:hAnsi="??" w:eastAsia="仿宋_GB2312"/>
                <w:kern w:val="0"/>
              </w:rPr>
              <w:t>99.04%</w:t>
            </w:r>
          </w:p>
        </w:tc>
        <w:tc>
          <w:tcPr>
            <w:tcW w:w="710" w:type="dxa"/>
            <w:tcBorders>
              <w:top w:val="nil"/>
              <w:left w:val="nil"/>
              <w:bottom w:val="single" w:color="auto" w:sz="4" w:space="0"/>
              <w:right w:val="single" w:color="auto" w:sz="4" w:space="0"/>
            </w:tcBorders>
            <w:vAlign w:val="center"/>
          </w:tcPr>
          <w:p w14:paraId="46EF8F87">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9.90</w:t>
            </w:r>
          </w:p>
        </w:tc>
      </w:tr>
      <w:tr w14:paraId="6D2F8AAB">
        <w:tblPrEx>
          <w:tblCellMar>
            <w:top w:w="0" w:type="dxa"/>
            <w:left w:w="108" w:type="dxa"/>
            <w:bottom w:w="0" w:type="dxa"/>
            <w:right w:w="108" w:type="dxa"/>
          </w:tblCellMar>
        </w:tblPrEx>
        <w:trPr>
          <w:trHeight w:val="60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297DAEFA">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6BA7C977">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14:paraId="3FA9B89B">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040" w:type="dxa"/>
            <w:gridSpan w:val="2"/>
            <w:tcBorders>
              <w:top w:val="nil"/>
              <w:left w:val="nil"/>
              <w:bottom w:val="single" w:color="auto" w:sz="4" w:space="0"/>
              <w:right w:val="single" w:color="auto" w:sz="4" w:space="0"/>
            </w:tcBorders>
            <w:vAlign w:val="center"/>
          </w:tcPr>
          <w:p w14:paraId="35622EBF">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14:paraId="66AAD65A">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14:paraId="19BFCB06">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14:paraId="00D4AD21">
            <w:pPr>
              <w:widowControl/>
              <w:spacing w:line="240" w:lineRule="exact"/>
              <w:jc w:val="center"/>
              <w:rPr>
                <w:rFonts w:hint="eastAsia" w:ascii="仿宋_GB2312" w:hAnsi="??" w:eastAsia="仿宋_GB2312"/>
                <w:kern w:val="0"/>
              </w:rPr>
            </w:pPr>
            <w:r>
              <w:rPr>
                <w:rFonts w:hint="eastAsia" w:ascii="仿宋_GB2312" w:hAnsi="??" w:eastAsia="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14:paraId="0E5BD799">
            <w:pPr>
              <w:widowControl/>
              <w:spacing w:line="240" w:lineRule="exact"/>
              <w:jc w:val="center"/>
              <w:rPr>
                <w:rFonts w:hint="eastAsia"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25244790">
            <w:pPr>
              <w:widowControl/>
              <w:spacing w:line="240" w:lineRule="exact"/>
              <w:jc w:val="center"/>
              <w:rPr>
                <w:rFonts w:ascii="仿宋_GB2312" w:hAnsi="??" w:eastAsia="仿宋_GB2312"/>
                <w:kern w:val="0"/>
              </w:rPr>
            </w:pPr>
            <w:r>
              <w:rPr>
                <w:rFonts w:ascii="仿宋_GB2312" w:hAnsi="??" w:eastAsia="仿宋_GB2312" w:cs="??"/>
                <w:kern w:val="0"/>
              </w:rPr>
              <w:t>—</w:t>
            </w:r>
          </w:p>
        </w:tc>
      </w:tr>
      <w:tr w14:paraId="384D3852">
        <w:tblPrEx>
          <w:tblCellMar>
            <w:top w:w="0" w:type="dxa"/>
            <w:left w:w="108" w:type="dxa"/>
            <w:bottom w:w="0" w:type="dxa"/>
            <w:right w:w="108" w:type="dxa"/>
          </w:tblCellMar>
        </w:tblPrEx>
        <w:trPr>
          <w:trHeight w:val="567"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178C8FA1">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483441CD">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040" w:type="dxa"/>
            <w:gridSpan w:val="2"/>
            <w:tcBorders>
              <w:top w:val="nil"/>
              <w:left w:val="nil"/>
              <w:bottom w:val="single" w:color="auto" w:sz="4" w:space="0"/>
              <w:right w:val="single" w:color="auto" w:sz="4" w:space="0"/>
            </w:tcBorders>
            <w:vAlign w:val="center"/>
          </w:tcPr>
          <w:p w14:paraId="758612CE">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14:paraId="28C351C0">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14:paraId="1F46E307">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428AD788">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4EAFBAB1">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07147019">
            <w:pPr>
              <w:widowControl/>
              <w:spacing w:line="240" w:lineRule="exact"/>
              <w:jc w:val="center"/>
              <w:rPr>
                <w:rFonts w:ascii="仿宋_GB2312" w:hAnsi="??" w:eastAsia="仿宋_GB2312"/>
                <w:kern w:val="0"/>
              </w:rPr>
            </w:pPr>
            <w:r>
              <w:rPr>
                <w:rFonts w:ascii="仿宋_GB2312" w:hAnsi="??" w:eastAsia="仿宋_GB2312" w:cs="??"/>
                <w:kern w:val="0"/>
              </w:rPr>
              <w:t>—</w:t>
            </w:r>
          </w:p>
        </w:tc>
      </w:tr>
      <w:tr w14:paraId="162822F8">
        <w:tblPrEx>
          <w:tblCellMar>
            <w:top w:w="0" w:type="dxa"/>
            <w:left w:w="108" w:type="dxa"/>
            <w:bottom w:w="0" w:type="dxa"/>
            <w:right w:w="108" w:type="dxa"/>
          </w:tblCellMar>
        </w:tblPrEx>
        <w:trPr>
          <w:trHeight w:val="306"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14:paraId="2B28CE6C">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14:paraId="0C9C97B4">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040" w:type="dxa"/>
            <w:gridSpan w:val="2"/>
            <w:tcBorders>
              <w:top w:val="nil"/>
              <w:left w:val="nil"/>
              <w:bottom w:val="single" w:color="auto" w:sz="4" w:space="0"/>
              <w:right w:val="single" w:color="auto" w:sz="4" w:space="0"/>
            </w:tcBorders>
            <w:vAlign w:val="center"/>
          </w:tcPr>
          <w:p w14:paraId="6E227F5A">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14:paraId="5B7097EF">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14:paraId="5B25B1E3">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14:paraId="6C16FD20">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14:paraId="5232CE8E">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14:paraId="5151B331">
            <w:pPr>
              <w:widowControl/>
              <w:spacing w:line="240" w:lineRule="exact"/>
              <w:jc w:val="center"/>
              <w:rPr>
                <w:rFonts w:ascii="仿宋_GB2312" w:hAnsi="??" w:eastAsia="仿宋_GB2312"/>
                <w:kern w:val="0"/>
              </w:rPr>
            </w:pPr>
            <w:r>
              <w:rPr>
                <w:rFonts w:ascii="仿宋_GB2312" w:hAnsi="??" w:eastAsia="仿宋_GB2312" w:cs="??"/>
                <w:kern w:val="0"/>
              </w:rPr>
              <w:t>—</w:t>
            </w:r>
          </w:p>
        </w:tc>
      </w:tr>
      <w:tr w14:paraId="406FE250">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148556E7">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654" w:type="dxa"/>
            <w:gridSpan w:val="6"/>
            <w:tcBorders>
              <w:top w:val="single" w:color="auto" w:sz="4" w:space="0"/>
              <w:left w:val="nil"/>
              <w:bottom w:val="single" w:color="auto" w:sz="4" w:space="0"/>
              <w:right w:val="single" w:color="auto" w:sz="4" w:space="0"/>
            </w:tcBorders>
            <w:vAlign w:val="center"/>
          </w:tcPr>
          <w:p w14:paraId="000BACDA">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99" w:type="dxa"/>
            <w:gridSpan w:val="7"/>
            <w:tcBorders>
              <w:top w:val="single" w:color="auto" w:sz="4" w:space="0"/>
              <w:left w:val="nil"/>
              <w:bottom w:val="single" w:color="auto" w:sz="4" w:space="0"/>
              <w:right w:val="single" w:color="auto" w:sz="4" w:space="0"/>
            </w:tcBorders>
            <w:vAlign w:val="center"/>
          </w:tcPr>
          <w:p w14:paraId="2F6132C2">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14:paraId="25A67CD9">
        <w:tblPrEx>
          <w:tblCellMar>
            <w:top w:w="0" w:type="dxa"/>
            <w:left w:w="108" w:type="dxa"/>
            <w:bottom w:w="0" w:type="dxa"/>
            <w:right w:w="108" w:type="dxa"/>
          </w:tblCellMar>
        </w:tblPrEx>
        <w:trPr>
          <w:trHeight w:val="596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2D2F7A17">
            <w:pPr>
              <w:widowControl/>
              <w:spacing w:line="240" w:lineRule="exact"/>
              <w:jc w:val="center"/>
              <w:rPr>
                <w:rFonts w:ascii="仿宋_GB2312" w:hAnsi="??" w:eastAsia="仿宋_GB2312"/>
                <w:kern w:val="0"/>
              </w:rPr>
            </w:pPr>
          </w:p>
        </w:tc>
        <w:tc>
          <w:tcPr>
            <w:tcW w:w="4654" w:type="dxa"/>
            <w:gridSpan w:val="6"/>
            <w:tcBorders>
              <w:top w:val="single" w:color="auto" w:sz="4" w:space="0"/>
              <w:left w:val="nil"/>
              <w:bottom w:val="single" w:color="auto" w:sz="4" w:space="0"/>
              <w:right w:val="single" w:color="auto" w:sz="4" w:space="0"/>
            </w:tcBorders>
            <w:vAlign w:val="center"/>
          </w:tcPr>
          <w:p w14:paraId="457C438D">
            <w:pPr>
              <w:widowControl/>
              <w:spacing w:line="240" w:lineRule="exact"/>
              <w:jc w:val="center"/>
              <w:rPr>
                <w:rFonts w:hint="eastAsia" w:ascii="仿宋_GB2312" w:hAnsi="??" w:eastAsia="仿宋_GB2312"/>
                <w:kern w:val="0"/>
              </w:rPr>
            </w:pPr>
            <w:r>
              <w:rPr>
                <w:rFonts w:hint="eastAsia" w:ascii="仿宋_GB2312" w:hAnsi="??" w:eastAsia="仿宋_GB2312"/>
                <w:kern w:val="0"/>
              </w:rPr>
              <w:t>1.组织指导我市13个涉农区完成2021年度生产主体信息动态更新工作。</w:t>
            </w:r>
          </w:p>
          <w:p w14:paraId="3CDC73A2">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2.完成2021年农业标准制修订、复评等相关工作，2021年农业标准化基地备案、评定和复查工作，完成标准化基地的日常督导，组织农业标准与农业标准化基地培训1期。</w:t>
            </w:r>
          </w:p>
          <w:p w14:paraId="70B4B3E3">
            <w:pPr>
              <w:widowControl/>
              <w:spacing w:line="240" w:lineRule="exact"/>
              <w:jc w:val="center"/>
              <w:rPr>
                <w:rFonts w:hint="eastAsia"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3.完成120个主体食用农产品合格证的推广应用、5个生产经营主体追溯管理与合格证整合试行，开展2期食用农产品合格证制度专题培训，总人数不少于240人次。</w:t>
            </w:r>
          </w:p>
          <w:p w14:paraId="5B883319">
            <w:pPr>
              <w:widowControl/>
              <w:spacing w:line="240" w:lineRule="exact"/>
              <w:jc w:val="center"/>
              <w:rPr>
                <w:rFonts w:hint="eastAsia" w:ascii="仿宋_GB2312" w:hAnsi="??" w:eastAsia="仿宋_GB2312"/>
                <w:kern w:val="0"/>
              </w:rPr>
            </w:pPr>
            <w:r>
              <w:rPr>
                <w:rFonts w:hint="eastAsia" w:ascii="仿宋_GB2312" w:hAnsi="??" w:eastAsia="仿宋_GB2312"/>
                <w:kern w:val="0"/>
              </w:rPr>
              <w:t>4.完成60个即用鲜切蔬菜样品的风险监测任务及4次检测结果汇总分析。</w:t>
            </w:r>
          </w:p>
          <w:p w14:paraId="2FBBAADB">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14:paraId="5BCE2C42">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检测数量以服务保障重大会议及活动期间的抽样检测数量和日常监管抽样检测数量为准。全年对定点供应企业进行监督巡查全覆盖，不低于20次。圆满完成2021年市“两会”、全国两会、2021年冬奥会测试赛和2022年冬奥会等重大会议活动农产品供应服务保障工作。</w:t>
            </w:r>
          </w:p>
        </w:tc>
        <w:tc>
          <w:tcPr>
            <w:tcW w:w="3799" w:type="dxa"/>
            <w:gridSpan w:val="7"/>
            <w:tcBorders>
              <w:top w:val="single" w:color="auto" w:sz="4" w:space="0"/>
              <w:left w:val="nil"/>
              <w:bottom w:val="single" w:color="auto" w:sz="4" w:space="0"/>
              <w:right w:val="single" w:color="auto" w:sz="4" w:space="0"/>
            </w:tcBorders>
            <w:vAlign w:val="center"/>
          </w:tcPr>
          <w:p w14:paraId="4F6951A7">
            <w:pPr>
              <w:widowControl/>
              <w:spacing w:line="240" w:lineRule="exact"/>
              <w:jc w:val="center"/>
              <w:rPr>
                <w:rFonts w:ascii="仿宋_GB2312" w:hAnsi="??" w:eastAsia="仿宋_GB2312"/>
                <w:kern w:val="0"/>
              </w:rPr>
            </w:pPr>
            <w:r>
              <w:rPr>
                <w:rFonts w:hint="eastAsia" w:ascii="仿宋_GB2312" w:hAnsi="??" w:eastAsia="仿宋_GB2312"/>
                <w:kern w:val="0"/>
              </w:rPr>
              <w:t>1.13个涉农区更新主体64409个</w:t>
            </w:r>
          </w:p>
          <w:p w14:paraId="35512FF4">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2.完成2021年农业标准制修订、复评等相关工作；完成2021年农业标准化基地备案、评定和复查工作；开展标准化基地日常督导工作；组织农业标准与农业标准化基地培训1期。</w:t>
            </w:r>
          </w:p>
          <w:p w14:paraId="2CC253BB">
            <w:pPr>
              <w:widowControl/>
              <w:spacing w:line="240" w:lineRule="exact"/>
              <w:jc w:val="center"/>
              <w:rPr>
                <w:rFonts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3.完成120个主体食用农产品合格证的推广应用、5个生产经营主体追溯管理与合格证整合试行，开展4次专题培训以及多次现场培训，共培训合格证相关工作主要负责人或技术人员240余人次。</w:t>
            </w:r>
          </w:p>
          <w:p w14:paraId="4446CDAD">
            <w:pPr>
              <w:widowControl/>
              <w:spacing w:line="240" w:lineRule="exact"/>
              <w:jc w:val="center"/>
              <w:rPr>
                <w:rFonts w:hint="eastAsia" w:ascii="仿宋_GB2312" w:hAnsi="??" w:eastAsia="仿宋_GB2312"/>
                <w:kern w:val="0"/>
              </w:rPr>
            </w:pPr>
            <w:r>
              <w:rPr>
                <w:rFonts w:hint="eastAsia" w:ascii="仿宋_GB2312" w:hAnsi="??" w:eastAsia="仿宋_GB2312"/>
                <w:kern w:val="0"/>
              </w:rPr>
              <w:t>4.全年监测即用鲜切菜样品60个，完成第1、2季度（合并）、第3、第4季度及全年结果分析汇总及上报</w:t>
            </w:r>
          </w:p>
          <w:p w14:paraId="7A8837F1">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14:paraId="1EAB312D">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6.对定点供应企业的供应产品、生产加工用水进行抽样检测,共检测886个样品。全年对定点供应企业进行监督巡查全覆盖33次。圆满完成2021年市“两会”、全国两会</w:t>
            </w:r>
            <w:bookmarkStart w:id="0" w:name="_GoBack"/>
            <w:bookmarkEnd w:id="0"/>
            <w:r>
              <w:rPr>
                <w:rFonts w:hint="eastAsia" w:ascii="仿宋_GB2312" w:hAnsi="??" w:eastAsia="仿宋_GB2312"/>
                <w:kern w:val="0"/>
              </w:rPr>
              <w:t>、2021年冬奥会测试赛和2022年冬奥会等重大会议活动农产品供应服务保障工作。</w:t>
            </w:r>
          </w:p>
        </w:tc>
      </w:tr>
      <w:tr w14:paraId="20CB46C1">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5320A5F">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04" w:type="dxa"/>
            <w:tcBorders>
              <w:top w:val="single" w:color="auto" w:sz="4" w:space="0"/>
              <w:left w:val="nil"/>
              <w:bottom w:val="single" w:color="auto" w:sz="4" w:space="0"/>
              <w:right w:val="single" w:color="auto" w:sz="4" w:space="0"/>
            </w:tcBorders>
            <w:vAlign w:val="center"/>
          </w:tcPr>
          <w:p w14:paraId="39C114D0">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50" w:type="dxa"/>
            <w:tcBorders>
              <w:top w:val="single" w:color="auto" w:sz="4" w:space="0"/>
              <w:left w:val="nil"/>
              <w:bottom w:val="single" w:color="auto" w:sz="4" w:space="0"/>
              <w:right w:val="single" w:color="auto" w:sz="4" w:space="0"/>
            </w:tcBorders>
            <w:vAlign w:val="center"/>
          </w:tcPr>
          <w:p w14:paraId="30E56593">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820" w:type="dxa"/>
            <w:gridSpan w:val="2"/>
            <w:tcBorders>
              <w:top w:val="single" w:color="auto" w:sz="4" w:space="0"/>
              <w:left w:val="nil"/>
              <w:bottom w:val="single" w:color="auto" w:sz="4" w:space="0"/>
              <w:right w:val="single" w:color="auto" w:sz="4" w:space="0"/>
            </w:tcBorders>
            <w:vAlign w:val="center"/>
          </w:tcPr>
          <w:p w14:paraId="5FBCAE90">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80" w:type="dxa"/>
            <w:gridSpan w:val="2"/>
            <w:tcBorders>
              <w:top w:val="single" w:color="auto" w:sz="4" w:space="0"/>
              <w:left w:val="nil"/>
              <w:bottom w:val="single" w:color="auto" w:sz="4" w:space="0"/>
              <w:right w:val="single" w:color="auto" w:sz="4" w:space="0"/>
            </w:tcBorders>
            <w:vAlign w:val="center"/>
          </w:tcPr>
          <w:p w14:paraId="350E6C9F">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14:paraId="5ABE6A07">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493" w:type="dxa"/>
            <w:tcBorders>
              <w:top w:val="single" w:color="auto" w:sz="4" w:space="0"/>
              <w:left w:val="nil"/>
              <w:bottom w:val="single" w:color="auto" w:sz="4" w:space="0"/>
              <w:right w:val="single" w:color="auto" w:sz="4" w:space="0"/>
            </w:tcBorders>
            <w:vAlign w:val="center"/>
          </w:tcPr>
          <w:p w14:paraId="51156196">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14:paraId="79616B77">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0" w:type="dxa"/>
            <w:gridSpan w:val="2"/>
            <w:tcBorders>
              <w:top w:val="single" w:color="auto" w:sz="4" w:space="0"/>
              <w:left w:val="nil"/>
              <w:bottom w:val="single" w:color="auto" w:sz="4" w:space="0"/>
              <w:right w:val="single" w:color="auto" w:sz="4" w:space="0"/>
            </w:tcBorders>
            <w:vAlign w:val="center"/>
          </w:tcPr>
          <w:p w14:paraId="72F215E6">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17" w:type="dxa"/>
            <w:gridSpan w:val="2"/>
            <w:tcBorders>
              <w:top w:val="single" w:color="auto" w:sz="4" w:space="0"/>
              <w:left w:val="nil"/>
              <w:bottom w:val="single" w:color="auto" w:sz="4" w:space="0"/>
              <w:right w:val="single" w:color="auto" w:sz="4" w:space="0"/>
            </w:tcBorders>
            <w:vAlign w:val="center"/>
          </w:tcPr>
          <w:p w14:paraId="46FA659E">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19" w:type="dxa"/>
            <w:gridSpan w:val="2"/>
            <w:tcBorders>
              <w:top w:val="single" w:color="auto" w:sz="4" w:space="0"/>
              <w:left w:val="nil"/>
              <w:bottom w:val="single" w:color="auto" w:sz="4" w:space="0"/>
              <w:right w:val="single" w:color="auto" w:sz="4" w:space="0"/>
            </w:tcBorders>
            <w:vAlign w:val="center"/>
          </w:tcPr>
          <w:p w14:paraId="41E483D5">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14:paraId="093622F8">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14:paraId="07CE6301">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9F101D6">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14:paraId="0A4A9827">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5A7D5943">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820" w:type="dxa"/>
            <w:gridSpan w:val="2"/>
            <w:tcBorders>
              <w:top w:val="single" w:color="auto" w:sz="4" w:space="0"/>
              <w:left w:val="nil"/>
              <w:bottom w:val="single" w:color="auto" w:sz="4" w:space="0"/>
              <w:right w:val="single" w:color="auto" w:sz="4" w:space="0"/>
            </w:tcBorders>
            <w:vAlign w:val="center"/>
          </w:tcPr>
          <w:p w14:paraId="6E0A1166">
            <w:pPr>
              <w:widowControl/>
              <w:spacing w:line="240" w:lineRule="exact"/>
              <w:jc w:val="center"/>
              <w:rPr>
                <w:rFonts w:hint="eastAsia" w:ascii="仿宋_GB2312" w:hAnsi="??" w:eastAsia="仿宋_GB2312"/>
                <w:kern w:val="0"/>
              </w:rPr>
            </w:pPr>
            <w:r>
              <w:rPr>
                <w:rFonts w:hint="eastAsia" w:ascii="仿宋_GB2312" w:hAnsi="??" w:eastAsia="仿宋_GB2312"/>
                <w:kern w:val="0"/>
              </w:rPr>
              <w:t>2021年度生产主体信息动态更新</w:t>
            </w:r>
          </w:p>
        </w:tc>
        <w:tc>
          <w:tcPr>
            <w:tcW w:w="1380" w:type="dxa"/>
            <w:gridSpan w:val="2"/>
            <w:tcBorders>
              <w:top w:val="single" w:color="auto" w:sz="4" w:space="0"/>
              <w:left w:val="nil"/>
              <w:bottom w:val="single" w:color="auto" w:sz="4" w:space="0"/>
              <w:right w:val="single" w:color="auto" w:sz="4" w:space="0"/>
            </w:tcBorders>
            <w:vAlign w:val="center"/>
          </w:tcPr>
          <w:p w14:paraId="5E36B050">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13个涉农区（以实际完成数量为准）</w:t>
            </w:r>
          </w:p>
        </w:tc>
        <w:tc>
          <w:tcPr>
            <w:tcW w:w="1493" w:type="dxa"/>
            <w:tcBorders>
              <w:top w:val="single" w:color="auto" w:sz="4" w:space="0"/>
              <w:left w:val="nil"/>
              <w:bottom w:val="single" w:color="auto" w:sz="4" w:space="0"/>
              <w:right w:val="single" w:color="auto" w:sz="4" w:space="0"/>
            </w:tcBorders>
            <w:vAlign w:val="center"/>
          </w:tcPr>
          <w:p w14:paraId="71185158">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13个涉农区更新主体64409个</w:t>
            </w:r>
          </w:p>
        </w:tc>
        <w:tc>
          <w:tcPr>
            <w:tcW w:w="570" w:type="dxa"/>
            <w:gridSpan w:val="2"/>
            <w:tcBorders>
              <w:top w:val="single" w:color="auto" w:sz="4" w:space="0"/>
              <w:left w:val="nil"/>
              <w:bottom w:val="single" w:color="auto" w:sz="4" w:space="0"/>
              <w:right w:val="single" w:color="auto" w:sz="4" w:space="0"/>
            </w:tcBorders>
            <w:vAlign w:val="center"/>
          </w:tcPr>
          <w:p w14:paraId="422722FF">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1C25891D">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1026C7D2">
            <w:pPr>
              <w:widowControl/>
              <w:spacing w:line="240" w:lineRule="exact"/>
              <w:jc w:val="center"/>
              <w:rPr>
                <w:rFonts w:ascii="仿宋_GB2312" w:hAnsi="??" w:eastAsia="仿宋_GB2312"/>
                <w:kern w:val="0"/>
              </w:rPr>
            </w:pPr>
          </w:p>
        </w:tc>
      </w:tr>
      <w:tr w14:paraId="3BB51F34">
        <w:tblPrEx>
          <w:tblCellMar>
            <w:top w:w="0" w:type="dxa"/>
            <w:left w:w="108" w:type="dxa"/>
            <w:bottom w:w="0" w:type="dxa"/>
            <w:right w:w="108" w:type="dxa"/>
          </w:tblCellMar>
        </w:tblPrEx>
        <w:trPr>
          <w:trHeight w:val="12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9DBB44">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66DC3B9F">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A5FA1F3">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B8C51F2">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农业标准化基地备案</w:t>
            </w:r>
          </w:p>
        </w:tc>
        <w:tc>
          <w:tcPr>
            <w:tcW w:w="1380" w:type="dxa"/>
            <w:gridSpan w:val="2"/>
            <w:tcBorders>
              <w:top w:val="single" w:color="auto" w:sz="4" w:space="0"/>
              <w:left w:val="nil"/>
              <w:bottom w:val="single" w:color="auto" w:sz="4" w:space="0"/>
              <w:right w:val="single" w:color="auto" w:sz="4" w:space="0"/>
            </w:tcBorders>
            <w:vAlign w:val="center"/>
          </w:tcPr>
          <w:p w14:paraId="00E37C11">
            <w:pPr>
              <w:widowControl/>
              <w:spacing w:line="240" w:lineRule="exact"/>
              <w:jc w:val="center"/>
              <w:rPr>
                <w:rFonts w:hint="eastAsia" w:ascii="仿宋_GB2312" w:hAnsi="??" w:eastAsia="仿宋_GB2312"/>
                <w:kern w:val="0"/>
              </w:rPr>
            </w:pPr>
            <w:r>
              <w:rPr>
                <w:rFonts w:hint="eastAsia" w:ascii="仿宋_GB2312" w:hAnsi="??" w:eastAsia="仿宋_GB2312"/>
                <w:kern w:val="0"/>
              </w:rPr>
              <w:t>1000家以上（根据各区上报情况，可能会有变化）</w:t>
            </w:r>
          </w:p>
        </w:tc>
        <w:tc>
          <w:tcPr>
            <w:tcW w:w="1493" w:type="dxa"/>
            <w:tcBorders>
              <w:top w:val="single" w:color="auto" w:sz="4" w:space="0"/>
              <w:left w:val="nil"/>
              <w:bottom w:val="single" w:color="auto" w:sz="4" w:space="0"/>
              <w:right w:val="single" w:color="auto" w:sz="4" w:space="0"/>
            </w:tcBorders>
            <w:vAlign w:val="center"/>
          </w:tcPr>
          <w:p w14:paraId="71C19C5B">
            <w:pPr>
              <w:widowControl/>
              <w:spacing w:line="240" w:lineRule="exact"/>
              <w:jc w:val="center"/>
              <w:rPr>
                <w:rFonts w:hint="eastAsia" w:ascii="仿宋_GB2312" w:hAnsi="??" w:eastAsia="仿宋_GB2312"/>
                <w:kern w:val="0"/>
              </w:rPr>
            </w:pPr>
            <w:r>
              <w:rPr>
                <w:rFonts w:hint="eastAsia" w:ascii="仿宋_GB2312" w:hAnsi="??" w:eastAsia="仿宋_GB2312"/>
                <w:kern w:val="0"/>
              </w:rPr>
              <w:t>1094家</w:t>
            </w:r>
          </w:p>
        </w:tc>
        <w:tc>
          <w:tcPr>
            <w:tcW w:w="570" w:type="dxa"/>
            <w:gridSpan w:val="2"/>
            <w:tcBorders>
              <w:top w:val="single" w:color="auto" w:sz="4" w:space="0"/>
              <w:left w:val="nil"/>
              <w:bottom w:val="single" w:color="auto" w:sz="4" w:space="0"/>
              <w:right w:val="single" w:color="auto" w:sz="4" w:space="0"/>
            </w:tcBorders>
            <w:vAlign w:val="center"/>
          </w:tcPr>
          <w:p w14:paraId="27E6672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394DB3D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68190E26">
            <w:pPr>
              <w:widowControl/>
              <w:spacing w:line="240" w:lineRule="exact"/>
              <w:jc w:val="center"/>
              <w:rPr>
                <w:rFonts w:ascii="仿宋_GB2312" w:hAnsi="??" w:eastAsia="仿宋_GB2312"/>
                <w:kern w:val="0"/>
              </w:rPr>
            </w:pPr>
          </w:p>
        </w:tc>
      </w:tr>
      <w:tr w14:paraId="6BA7BCBB">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A8721F">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8E46D3E">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1CA33AA">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26B4899">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农业标准化培训</w:t>
            </w:r>
          </w:p>
        </w:tc>
        <w:tc>
          <w:tcPr>
            <w:tcW w:w="1380" w:type="dxa"/>
            <w:gridSpan w:val="2"/>
            <w:tcBorders>
              <w:top w:val="single" w:color="auto" w:sz="4" w:space="0"/>
              <w:left w:val="nil"/>
              <w:bottom w:val="single" w:color="auto" w:sz="4" w:space="0"/>
              <w:right w:val="single" w:color="auto" w:sz="4" w:space="0"/>
            </w:tcBorders>
            <w:vAlign w:val="center"/>
          </w:tcPr>
          <w:p w14:paraId="2B880071">
            <w:pPr>
              <w:widowControl/>
              <w:spacing w:line="240" w:lineRule="exact"/>
              <w:jc w:val="center"/>
              <w:rPr>
                <w:rFonts w:hint="eastAsia" w:ascii="仿宋_GB2312" w:hAnsi="??" w:eastAsia="仿宋_GB2312"/>
                <w:kern w:val="0"/>
              </w:rPr>
            </w:pPr>
            <w:r>
              <w:rPr>
                <w:rFonts w:hint="eastAsia" w:ascii="仿宋_GB2312" w:hAnsi="??" w:eastAsia="仿宋_GB2312"/>
                <w:kern w:val="0"/>
              </w:rPr>
              <w:t>1期100人次</w:t>
            </w:r>
          </w:p>
        </w:tc>
        <w:tc>
          <w:tcPr>
            <w:tcW w:w="1493" w:type="dxa"/>
            <w:tcBorders>
              <w:top w:val="single" w:color="auto" w:sz="4" w:space="0"/>
              <w:left w:val="nil"/>
              <w:bottom w:val="single" w:color="auto" w:sz="4" w:space="0"/>
              <w:right w:val="single" w:color="auto" w:sz="4" w:space="0"/>
            </w:tcBorders>
            <w:vAlign w:val="center"/>
          </w:tcPr>
          <w:p w14:paraId="633E6684">
            <w:pPr>
              <w:widowControl/>
              <w:spacing w:line="240" w:lineRule="exact"/>
              <w:jc w:val="center"/>
              <w:rPr>
                <w:rFonts w:hint="eastAsia" w:ascii="仿宋_GB2312" w:hAnsi="??" w:eastAsia="仿宋_GB2312"/>
                <w:kern w:val="0"/>
              </w:rPr>
            </w:pPr>
            <w:r>
              <w:rPr>
                <w:rFonts w:hint="eastAsia" w:ascii="仿宋_GB2312" w:hAnsi="??" w:eastAsia="仿宋_GB2312"/>
                <w:kern w:val="0"/>
              </w:rPr>
              <w:t>1期280人次</w:t>
            </w:r>
          </w:p>
        </w:tc>
        <w:tc>
          <w:tcPr>
            <w:tcW w:w="570" w:type="dxa"/>
            <w:gridSpan w:val="2"/>
            <w:tcBorders>
              <w:top w:val="single" w:color="auto" w:sz="4" w:space="0"/>
              <w:left w:val="nil"/>
              <w:bottom w:val="single" w:color="auto" w:sz="4" w:space="0"/>
              <w:right w:val="single" w:color="auto" w:sz="4" w:space="0"/>
            </w:tcBorders>
            <w:vAlign w:val="center"/>
          </w:tcPr>
          <w:p w14:paraId="321CFD10">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38D9632">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14:paraId="5D4EA90C">
            <w:pPr>
              <w:widowControl/>
              <w:spacing w:line="240" w:lineRule="exact"/>
              <w:jc w:val="center"/>
              <w:rPr>
                <w:rFonts w:ascii="仿宋_GB2312" w:hAnsi="??" w:eastAsia="仿宋_GB2312"/>
                <w:kern w:val="0"/>
              </w:rPr>
            </w:pPr>
            <w:r>
              <w:rPr>
                <w:rFonts w:hint="eastAsia" w:ascii="仿宋_GB2312" w:hAnsi="??" w:eastAsia="仿宋_GB2312"/>
                <w:kern w:val="0"/>
              </w:rPr>
              <w:t>预期指标值偏低</w:t>
            </w:r>
          </w:p>
        </w:tc>
      </w:tr>
      <w:tr w14:paraId="32D35813">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1B116E1">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3F30BF03">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5F49601">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36DABFD">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食用农产品合格证试行应用</w:t>
            </w:r>
          </w:p>
        </w:tc>
        <w:tc>
          <w:tcPr>
            <w:tcW w:w="1380" w:type="dxa"/>
            <w:gridSpan w:val="2"/>
            <w:tcBorders>
              <w:top w:val="single" w:color="auto" w:sz="4" w:space="0"/>
              <w:left w:val="nil"/>
              <w:bottom w:val="single" w:color="auto" w:sz="4" w:space="0"/>
              <w:right w:val="single" w:color="auto" w:sz="4" w:space="0"/>
            </w:tcBorders>
            <w:vAlign w:val="center"/>
          </w:tcPr>
          <w:p w14:paraId="2D3AF3DA">
            <w:pPr>
              <w:widowControl/>
              <w:spacing w:line="240" w:lineRule="exact"/>
              <w:jc w:val="center"/>
              <w:rPr>
                <w:rFonts w:hint="eastAsia" w:ascii="仿宋_GB2312" w:hAnsi="??" w:eastAsia="仿宋_GB2312"/>
                <w:kern w:val="0"/>
              </w:rPr>
            </w:pPr>
            <w:r>
              <w:rPr>
                <w:rFonts w:hint="eastAsia" w:ascii="仿宋_GB2312" w:hAnsi="??" w:eastAsia="仿宋_GB2312"/>
                <w:kern w:val="0"/>
              </w:rPr>
              <w:t>3-4个区120个主体</w:t>
            </w:r>
          </w:p>
        </w:tc>
        <w:tc>
          <w:tcPr>
            <w:tcW w:w="1493" w:type="dxa"/>
            <w:tcBorders>
              <w:top w:val="single" w:color="auto" w:sz="4" w:space="0"/>
              <w:left w:val="nil"/>
              <w:bottom w:val="single" w:color="auto" w:sz="4" w:space="0"/>
              <w:right w:val="single" w:color="auto" w:sz="4" w:space="0"/>
            </w:tcBorders>
            <w:vAlign w:val="center"/>
          </w:tcPr>
          <w:p w14:paraId="4264A6AB">
            <w:pPr>
              <w:widowControl/>
              <w:spacing w:line="240" w:lineRule="exact"/>
              <w:jc w:val="center"/>
              <w:rPr>
                <w:rFonts w:hint="eastAsia" w:ascii="仿宋_GB2312" w:hAnsi="??" w:eastAsia="仿宋_GB2312"/>
                <w:kern w:val="0"/>
              </w:rPr>
            </w:pPr>
            <w:r>
              <w:rPr>
                <w:rFonts w:hint="eastAsia" w:ascii="仿宋_GB2312" w:hAnsi="??" w:eastAsia="仿宋_GB2312"/>
                <w:kern w:val="0"/>
              </w:rPr>
              <w:t>4个区120个主体</w:t>
            </w:r>
          </w:p>
        </w:tc>
        <w:tc>
          <w:tcPr>
            <w:tcW w:w="570" w:type="dxa"/>
            <w:gridSpan w:val="2"/>
            <w:tcBorders>
              <w:top w:val="single" w:color="auto" w:sz="4" w:space="0"/>
              <w:left w:val="nil"/>
              <w:bottom w:val="single" w:color="auto" w:sz="4" w:space="0"/>
              <w:right w:val="single" w:color="auto" w:sz="4" w:space="0"/>
            </w:tcBorders>
            <w:vAlign w:val="center"/>
          </w:tcPr>
          <w:p w14:paraId="047E93D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977885B">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0CF4331">
            <w:pPr>
              <w:widowControl/>
              <w:spacing w:line="240" w:lineRule="exact"/>
              <w:jc w:val="center"/>
              <w:rPr>
                <w:rFonts w:ascii="仿宋_GB2312" w:hAnsi="??" w:eastAsia="仿宋_GB2312"/>
                <w:kern w:val="0"/>
              </w:rPr>
            </w:pPr>
          </w:p>
        </w:tc>
      </w:tr>
      <w:tr w14:paraId="7A39832B">
        <w:tblPrEx>
          <w:tblCellMar>
            <w:top w:w="0" w:type="dxa"/>
            <w:left w:w="108" w:type="dxa"/>
            <w:bottom w:w="0" w:type="dxa"/>
            <w:right w:w="108" w:type="dxa"/>
          </w:tblCellMar>
        </w:tblPrEx>
        <w:trPr>
          <w:trHeight w:val="1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7347C08">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544DE56">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2999217">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15ACCCF6">
            <w:pPr>
              <w:widowControl/>
              <w:spacing w:line="240" w:lineRule="exact"/>
              <w:jc w:val="center"/>
              <w:rPr>
                <w:rFonts w:hint="eastAsia" w:ascii="仿宋_GB2312" w:hAnsi="??" w:eastAsia="仿宋_GB2312"/>
                <w:kern w:val="0"/>
              </w:rPr>
            </w:pPr>
            <w:r>
              <w:rPr>
                <w:rFonts w:hint="eastAsia" w:ascii="仿宋_GB2312" w:hAnsi="??" w:eastAsia="仿宋_GB2312"/>
                <w:kern w:val="0"/>
              </w:rPr>
              <w:t>移动式打印式主体试行应用</w:t>
            </w:r>
          </w:p>
        </w:tc>
        <w:tc>
          <w:tcPr>
            <w:tcW w:w="1380" w:type="dxa"/>
            <w:gridSpan w:val="2"/>
            <w:tcBorders>
              <w:top w:val="single" w:color="auto" w:sz="4" w:space="0"/>
              <w:left w:val="nil"/>
              <w:bottom w:val="single" w:color="auto" w:sz="4" w:space="0"/>
              <w:right w:val="single" w:color="auto" w:sz="4" w:space="0"/>
            </w:tcBorders>
            <w:vAlign w:val="center"/>
          </w:tcPr>
          <w:p w14:paraId="00B25B0E">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1493" w:type="dxa"/>
            <w:tcBorders>
              <w:top w:val="single" w:color="auto" w:sz="4" w:space="0"/>
              <w:left w:val="nil"/>
              <w:bottom w:val="single" w:color="auto" w:sz="4" w:space="0"/>
              <w:right w:val="single" w:color="auto" w:sz="4" w:space="0"/>
            </w:tcBorders>
            <w:vAlign w:val="center"/>
          </w:tcPr>
          <w:p w14:paraId="07C414D5">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570" w:type="dxa"/>
            <w:gridSpan w:val="2"/>
            <w:tcBorders>
              <w:top w:val="single" w:color="auto" w:sz="4" w:space="0"/>
              <w:left w:val="nil"/>
              <w:bottom w:val="single" w:color="auto" w:sz="4" w:space="0"/>
              <w:right w:val="single" w:color="auto" w:sz="4" w:space="0"/>
            </w:tcBorders>
            <w:vAlign w:val="center"/>
          </w:tcPr>
          <w:p w14:paraId="16659408">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1AEBC99">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79487954">
            <w:pPr>
              <w:widowControl/>
              <w:spacing w:line="240" w:lineRule="exact"/>
              <w:jc w:val="center"/>
              <w:rPr>
                <w:rFonts w:ascii="仿宋_GB2312" w:hAnsi="??" w:eastAsia="仿宋_GB2312"/>
                <w:kern w:val="0"/>
              </w:rPr>
            </w:pPr>
          </w:p>
        </w:tc>
      </w:tr>
      <w:tr w14:paraId="737046B3">
        <w:tblPrEx>
          <w:tblCellMar>
            <w:top w:w="0" w:type="dxa"/>
            <w:left w:w="108" w:type="dxa"/>
            <w:bottom w:w="0" w:type="dxa"/>
            <w:right w:w="108" w:type="dxa"/>
          </w:tblCellMar>
        </w:tblPrEx>
        <w:trPr>
          <w:trHeight w:val="5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0DEA209">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1E5323FB">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11B6EA6">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79F5F21D">
            <w:pPr>
              <w:widowControl/>
              <w:spacing w:line="240" w:lineRule="exact"/>
              <w:jc w:val="center"/>
              <w:rPr>
                <w:rFonts w:hint="eastAsia" w:ascii="仿宋_GB2312" w:hAnsi="??" w:eastAsia="仿宋_GB2312"/>
                <w:kern w:val="0"/>
              </w:rPr>
            </w:pPr>
            <w:r>
              <w:rPr>
                <w:rFonts w:hint="eastAsia" w:ascii="仿宋_GB2312" w:hAnsi="??" w:eastAsia="仿宋_GB2312"/>
                <w:kern w:val="0"/>
              </w:rPr>
              <w:t>印刷式主体试行应用</w:t>
            </w:r>
          </w:p>
        </w:tc>
        <w:tc>
          <w:tcPr>
            <w:tcW w:w="1380" w:type="dxa"/>
            <w:gridSpan w:val="2"/>
            <w:tcBorders>
              <w:top w:val="single" w:color="auto" w:sz="4" w:space="0"/>
              <w:left w:val="nil"/>
              <w:bottom w:val="single" w:color="auto" w:sz="4" w:space="0"/>
              <w:right w:val="single" w:color="auto" w:sz="4" w:space="0"/>
            </w:tcBorders>
            <w:vAlign w:val="center"/>
          </w:tcPr>
          <w:p w14:paraId="523A85C1">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1493" w:type="dxa"/>
            <w:tcBorders>
              <w:top w:val="single" w:color="auto" w:sz="4" w:space="0"/>
              <w:left w:val="nil"/>
              <w:bottom w:val="single" w:color="auto" w:sz="4" w:space="0"/>
              <w:right w:val="single" w:color="auto" w:sz="4" w:space="0"/>
            </w:tcBorders>
            <w:vAlign w:val="center"/>
          </w:tcPr>
          <w:p w14:paraId="7325C81B">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570" w:type="dxa"/>
            <w:gridSpan w:val="2"/>
            <w:tcBorders>
              <w:top w:val="single" w:color="auto" w:sz="4" w:space="0"/>
              <w:left w:val="nil"/>
              <w:bottom w:val="single" w:color="auto" w:sz="4" w:space="0"/>
              <w:right w:val="single" w:color="auto" w:sz="4" w:space="0"/>
            </w:tcBorders>
            <w:vAlign w:val="center"/>
          </w:tcPr>
          <w:p w14:paraId="405CE9AF">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6ED13DB3">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0EBB7D35">
            <w:pPr>
              <w:widowControl/>
              <w:spacing w:line="240" w:lineRule="exact"/>
              <w:jc w:val="center"/>
              <w:rPr>
                <w:rFonts w:hint="eastAsia" w:ascii="仿宋_GB2312" w:hAnsi="??" w:eastAsia="仿宋_GB2312"/>
                <w:kern w:val="0"/>
              </w:rPr>
            </w:pPr>
          </w:p>
        </w:tc>
      </w:tr>
      <w:tr w14:paraId="79AFE14E">
        <w:tblPrEx>
          <w:tblCellMar>
            <w:top w:w="0" w:type="dxa"/>
            <w:left w:w="108" w:type="dxa"/>
            <w:bottom w:w="0" w:type="dxa"/>
            <w:right w:w="108" w:type="dxa"/>
          </w:tblCellMar>
        </w:tblPrEx>
        <w:trPr>
          <w:trHeight w:val="22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5A897C">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2772F04">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BF6B62F">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C7D36E9">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食用农产品合格证制度专题培训</w:t>
            </w:r>
          </w:p>
        </w:tc>
        <w:tc>
          <w:tcPr>
            <w:tcW w:w="1380" w:type="dxa"/>
            <w:gridSpan w:val="2"/>
            <w:tcBorders>
              <w:top w:val="single" w:color="auto" w:sz="4" w:space="0"/>
              <w:left w:val="nil"/>
              <w:bottom w:val="single" w:color="auto" w:sz="4" w:space="0"/>
              <w:right w:val="single" w:color="auto" w:sz="4" w:space="0"/>
            </w:tcBorders>
            <w:vAlign w:val="center"/>
          </w:tcPr>
          <w:p w14:paraId="601087C0">
            <w:pPr>
              <w:widowControl/>
              <w:spacing w:line="240" w:lineRule="exact"/>
              <w:jc w:val="center"/>
              <w:rPr>
                <w:rFonts w:hint="eastAsia" w:ascii="仿宋_GB2312" w:hAnsi="??" w:eastAsia="仿宋_GB2312"/>
                <w:kern w:val="0"/>
              </w:rPr>
            </w:pPr>
            <w:r>
              <w:rPr>
                <w:rFonts w:hint="eastAsia" w:ascii="仿宋_GB2312" w:hAnsi="??" w:eastAsia="仿宋_GB2312"/>
                <w:kern w:val="0"/>
              </w:rPr>
              <w:t>2期不少于240人次</w:t>
            </w:r>
          </w:p>
        </w:tc>
        <w:tc>
          <w:tcPr>
            <w:tcW w:w="1493" w:type="dxa"/>
            <w:tcBorders>
              <w:top w:val="single" w:color="auto" w:sz="4" w:space="0"/>
              <w:left w:val="nil"/>
              <w:bottom w:val="single" w:color="auto" w:sz="4" w:space="0"/>
              <w:right w:val="single" w:color="auto" w:sz="4" w:space="0"/>
            </w:tcBorders>
            <w:vAlign w:val="center"/>
          </w:tcPr>
          <w:p w14:paraId="057C88B5">
            <w:pPr>
              <w:widowControl/>
              <w:spacing w:line="240" w:lineRule="exact"/>
              <w:jc w:val="center"/>
              <w:rPr>
                <w:rFonts w:hint="eastAsia" w:ascii="仿宋_GB2312" w:hAnsi="??" w:eastAsia="仿宋_GB2312"/>
                <w:kern w:val="0"/>
              </w:rPr>
            </w:pPr>
            <w:r>
              <w:rPr>
                <w:rFonts w:hint="eastAsia" w:ascii="仿宋_GB2312" w:hAnsi="??" w:eastAsia="仿宋_GB2312"/>
                <w:kern w:val="0"/>
              </w:rPr>
              <w:t>240余人次</w:t>
            </w:r>
          </w:p>
        </w:tc>
        <w:tc>
          <w:tcPr>
            <w:tcW w:w="570" w:type="dxa"/>
            <w:gridSpan w:val="2"/>
            <w:tcBorders>
              <w:top w:val="single" w:color="auto" w:sz="4" w:space="0"/>
              <w:left w:val="nil"/>
              <w:bottom w:val="single" w:color="auto" w:sz="4" w:space="0"/>
              <w:right w:val="single" w:color="auto" w:sz="4" w:space="0"/>
            </w:tcBorders>
            <w:vAlign w:val="center"/>
          </w:tcPr>
          <w:p w14:paraId="65001058">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16FF8DDA">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26CCCB8">
            <w:pPr>
              <w:widowControl/>
              <w:spacing w:line="240" w:lineRule="exact"/>
              <w:jc w:val="center"/>
              <w:rPr>
                <w:rFonts w:hint="eastAsia" w:ascii="仿宋_GB2312" w:hAnsi="??" w:eastAsia="仿宋_GB2312"/>
                <w:kern w:val="0"/>
              </w:rPr>
            </w:pPr>
            <w:r>
              <w:rPr>
                <w:rFonts w:hint="eastAsia" w:ascii="仿宋_GB2312" w:hAnsi="??" w:eastAsia="仿宋_GB2312"/>
                <w:kern w:val="0"/>
              </w:rPr>
              <w:t>受疫情影响，未举办集中培训，在4个区开展4次专题培训以及多次现场培训</w:t>
            </w:r>
          </w:p>
        </w:tc>
      </w:tr>
      <w:tr w14:paraId="6CCB3080">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2EEB1EF">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45727BB">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823F3D9">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022D9FC">
            <w:pPr>
              <w:widowControl/>
              <w:spacing w:line="240" w:lineRule="exact"/>
              <w:jc w:val="center"/>
              <w:rPr>
                <w:rFonts w:hint="eastAsia" w:ascii="仿宋_GB2312" w:hAnsi="??" w:eastAsia="仿宋_GB2312"/>
                <w:kern w:val="0"/>
              </w:rPr>
            </w:pPr>
            <w:r>
              <w:rPr>
                <w:rFonts w:hint="eastAsia" w:ascii="仿宋_GB2312" w:hAnsi="??" w:eastAsia="仿宋_GB2312"/>
                <w:kern w:val="0"/>
              </w:rPr>
              <w:t>全年风险监测即用鲜切蔬菜产品样本量</w:t>
            </w:r>
          </w:p>
        </w:tc>
        <w:tc>
          <w:tcPr>
            <w:tcW w:w="1380" w:type="dxa"/>
            <w:gridSpan w:val="2"/>
            <w:tcBorders>
              <w:top w:val="single" w:color="auto" w:sz="4" w:space="0"/>
              <w:left w:val="nil"/>
              <w:bottom w:val="single" w:color="auto" w:sz="4" w:space="0"/>
              <w:right w:val="single" w:color="auto" w:sz="4" w:space="0"/>
            </w:tcBorders>
            <w:vAlign w:val="center"/>
          </w:tcPr>
          <w:p w14:paraId="530E5E02">
            <w:pPr>
              <w:widowControl/>
              <w:spacing w:line="240" w:lineRule="exact"/>
              <w:jc w:val="center"/>
              <w:rPr>
                <w:rFonts w:hint="eastAsia" w:ascii="仿宋_GB2312" w:hAnsi="??" w:eastAsia="仿宋_GB2312"/>
                <w:kern w:val="0"/>
              </w:rPr>
            </w:pPr>
            <w:r>
              <w:rPr>
                <w:rFonts w:hint="eastAsia" w:ascii="仿宋_GB2312" w:hAnsi="??" w:eastAsia="仿宋_GB2312"/>
                <w:kern w:val="0"/>
              </w:rPr>
              <w:t>60个</w:t>
            </w:r>
          </w:p>
        </w:tc>
        <w:tc>
          <w:tcPr>
            <w:tcW w:w="1493" w:type="dxa"/>
            <w:tcBorders>
              <w:top w:val="single" w:color="auto" w:sz="4" w:space="0"/>
              <w:left w:val="nil"/>
              <w:bottom w:val="single" w:color="auto" w:sz="4" w:space="0"/>
              <w:right w:val="single" w:color="auto" w:sz="4" w:space="0"/>
            </w:tcBorders>
            <w:vAlign w:val="center"/>
          </w:tcPr>
          <w:p w14:paraId="1CDFD2EF">
            <w:pPr>
              <w:widowControl/>
              <w:spacing w:line="240" w:lineRule="exact"/>
              <w:jc w:val="center"/>
              <w:rPr>
                <w:rFonts w:hint="eastAsia" w:ascii="仿宋_GB2312" w:hAnsi="??" w:eastAsia="仿宋_GB2312"/>
                <w:kern w:val="0"/>
              </w:rPr>
            </w:pPr>
            <w:r>
              <w:rPr>
                <w:rFonts w:hint="eastAsia" w:ascii="仿宋_GB2312" w:hAnsi="??" w:eastAsia="仿宋_GB2312"/>
                <w:kern w:val="0"/>
              </w:rPr>
              <w:t>全年监测 60样品</w:t>
            </w:r>
          </w:p>
        </w:tc>
        <w:tc>
          <w:tcPr>
            <w:tcW w:w="570" w:type="dxa"/>
            <w:gridSpan w:val="2"/>
            <w:tcBorders>
              <w:top w:val="single" w:color="auto" w:sz="4" w:space="0"/>
              <w:left w:val="nil"/>
              <w:bottom w:val="single" w:color="auto" w:sz="4" w:space="0"/>
              <w:right w:val="single" w:color="auto" w:sz="4" w:space="0"/>
            </w:tcBorders>
            <w:vAlign w:val="center"/>
          </w:tcPr>
          <w:p w14:paraId="5E632CF3">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6A87AD7B">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2A636BA4">
            <w:pPr>
              <w:widowControl/>
              <w:spacing w:line="240" w:lineRule="exact"/>
              <w:jc w:val="center"/>
              <w:rPr>
                <w:rFonts w:hint="eastAsia" w:ascii="仿宋_GB2312" w:hAnsi="??" w:eastAsia="仿宋_GB2312"/>
                <w:kern w:val="0"/>
              </w:rPr>
            </w:pPr>
          </w:p>
        </w:tc>
      </w:tr>
      <w:tr w14:paraId="42265AE4">
        <w:tblPrEx>
          <w:tblCellMar>
            <w:top w:w="0" w:type="dxa"/>
            <w:left w:w="108" w:type="dxa"/>
            <w:bottom w:w="0" w:type="dxa"/>
            <w:right w:w="108" w:type="dxa"/>
          </w:tblCellMar>
        </w:tblPrEx>
        <w:trPr>
          <w:trHeight w:val="1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77DF5C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62FA5D80">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705D349">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A742293">
            <w:pPr>
              <w:widowControl/>
              <w:spacing w:line="240" w:lineRule="exact"/>
              <w:jc w:val="center"/>
              <w:rPr>
                <w:rFonts w:hint="eastAsia" w:ascii="仿宋_GB2312" w:hAnsi="??" w:eastAsia="仿宋_GB2312"/>
                <w:kern w:val="0"/>
              </w:rPr>
            </w:pPr>
            <w:r>
              <w:rPr>
                <w:rFonts w:hint="eastAsia" w:ascii="仿宋_GB2312" w:hAnsi="??" w:eastAsia="仿宋_GB2312"/>
                <w:kern w:val="0"/>
              </w:rPr>
              <w:t>上报即用鲜切蔬菜风险监测结果</w:t>
            </w:r>
          </w:p>
        </w:tc>
        <w:tc>
          <w:tcPr>
            <w:tcW w:w="1380" w:type="dxa"/>
            <w:gridSpan w:val="2"/>
            <w:tcBorders>
              <w:top w:val="single" w:color="auto" w:sz="4" w:space="0"/>
              <w:left w:val="nil"/>
              <w:bottom w:val="single" w:color="auto" w:sz="4" w:space="0"/>
              <w:right w:val="single" w:color="auto" w:sz="4" w:space="0"/>
            </w:tcBorders>
            <w:vAlign w:val="center"/>
          </w:tcPr>
          <w:p w14:paraId="55071BE4">
            <w:pPr>
              <w:widowControl/>
              <w:spacing w:line="240" w:lineRule="exact"/>
              <w:jc w:val="center"/>
              <w:rPr>
                <w:rFonts w:hint="eastAsia" w:ascii="仿宋_GB2312" w:hAnsi="??" w:eastAsia="仿宋_GB2312"/>
                <w:kern w:val="0"/>
              </w:rPr>
            </w:pPr>
            <w:r>
              <w:rPr>
                <w:rFonts w:hint="eastAsia" w:ascii="仿宋_GB2312" w:hAnsi="??" w:eastAsia="仿宋_GB2312"/>
                <w:kern w:val="0"/>
              </w:rPr>
              <w:t>4份</w:t>
            </w:r>
          </w:p>
        </w:tc>
        <w:tc>
          <w:tcPr>
            <w:tcW w:w="1493" w:type="dxa"/>
            <w:tcBorders>
              <w:top w:val="single" w:color="auto" w:sz="4" w:space="0"/>
              <w:left w:val="nil"/>
              <w:bottom w:val="single" w:color="auto" w:sz="4" w:space="0"/>
              <w:right w:val="single" w:color="auto" w:sz="4" w:space="0"/>
            </w:tcBorders>
            <w:vAlign w:val="center"/>
          </w:tcPr>
          <w:p w14:paraId="60E022A8">
            <w:pPr>
              <w:widowControl/>
              <w:spacing w:line="240" w:lineRule="exact"/>
              <w:jc w:val="center"/>
              <w:rPr>
                <w:rFonts w:hint="eastAsia" w:ascii="仿宋_GB2312" w:hAnsi="??" w:eastAsia="仿宋_GB2312"/>
                <w:kern w:val="0"/>
              </w:rPr>
            </w:pPr>
            <w:r>
              <w:rPr>
                <w:rFonts w:hint="eastAsia" w:ascii="仿宋_GB2312" w:hAnsi="??" w:eastAsia="仿宋_GB2312"/>
                <w:kern w:val="0"/>
              </w:rPr>
              <w:t>第1、2季度（合并）、第3，第4及全年共4次结果上报</w:t>
            </w:r>
          </w:p>
        </w:tc>
        <w:tc>
          <w:tcPr>
            <w:tcW w:w="570" w:type="dxa"/>
            <w:gridSpan w:val="2"/>
            <w:tcBorders>
              <w:top w:val="single" w:color="auto" w:sz="4" w:space="0"/>
              <w:left w:val="nil"/>
              <w:bottom w:val="single" w:color="auto" w:sz="4" w:space="0"/>
              <w:right w:val="single" w:color="auto" w:sz="4" w:space="0"/>
            </w:tcBorders>
            <w:vAlign w:val="center"/>
          </w:tcPr>
          <w:p w14:paraId="5D72EA6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D0A31F9">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4E172812">
            <w:pPr>
              <w:widowControl/>
              <w:spacing w:line="240" w:lineRule="exact"/>
              <w:jc w:val="center"/>
              <w:rPr>
                <w:rFonts w:hint="eastAsia" w:ascii="仿宋_GB2312" w:hAnsi="??" w:eastAsia="仿宋_GB2312"/>
                <w:kern w:val="0"/>
              </w:rPr>
            </w:pPr>
          </w:p>
        </w:tc>
      </w:tr>
      <w:tr w14:paraId="7DE4ECA3">
        <w:tblPrEx>
          <w:tblCellMar>
            <w:top w:w="0" w:type="dxa"/>
            <w:left w:w="108" w:type="dxa"/>
            <w:bottom w:w="0" w:type="dxa"/>
            <w:right w:w="108" w:type="dxa"/>
          </w:tblCellMar>
        </w:tblPrEx>
        <w:trPr>
          <w:trHeight w:val="1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E4B2FD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D840342">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27A70AE">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52C2302">
            <w:pPr>
              <w:widowControl/>
              <w:spacing w:line="240" w:lineRule="exact"/>
              <w:jc w:val="center"/>
              <w:rPr>
                <w:rFonts w:hint="eastAsia" w:ascii="仿宋_GB2312" w:hAnsi="??" w:eastAsia="仿宋_GB2312"/>
                <w:kern w:val="0"/>
              </w:rPr>
            </w:pPr>
            <w:r>
              <w:rPr>
                <w:rFonts w:hint="eastAsia" w:ascii="仿宋_GB2312" w:hAnsi="??" w:eastAsia="仿宋_GB2312"/>
                <w:kern w:val="0"/>
              </w:rPr>
              <w:t>全年对每个即用鲜切蔬菜生产主体检查</w:t>
            </w:r>
          </w:p>
        </w:tc>
        <w:tc>
          <w:tcPr>
            <w:tcW w:w="1380" w:type="dxa"/>
            <w:gridSpan w:val="2"/>
            <w:tcBorders>
              <w:top w:val="single" w:color="auto" w:sz="4" w:space="0"/>
              <w:left w:val="nil"/>
              <w:bottom w:val="single" w:color="auto" w:sz="4" w:space="0"/>
              <w:right w:val="single" w:color="auto" w:sz="4" w:space="0"/>
            </w:tcBorders>
            <w:vAlign w:val="center"/>
          </w:tcPr>
          <w:p w14:paraId="34F2F617">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14:paraId="457D793B">
            <w:pPr>
              <w:widowControl/>
              <w:spacing w:line="240" w:lineRule="exact"/>
              <w:jc w:val="center"/>
              <w:rPr>
                <w:rFonts w:hint="eastAsia" w:ascii="仿宋_GB2312" w:hAnsi="??" w:eastAsia="仿宋_GB2312"/>
                <w:kern w:val="0"/>
              </w:rPr>
            </w:pPr>
            <w:r>
              <w:rPr>
                <w:rFonts w:hint="eastAsia" w:ascii="仿宋_GB2312" w:hAnsi="??" w:eastAsia="仿宋_GB2312"/>
                <w:kern w:val="0"/>
              </w:rPr>
              <w:t>7家鲜切菜主体共14次现场检查</w:t>
            </w:r>
          </w:p>
        </w:tc>
        <w:tc>
          <w:tcPr>
            <w:tcW w:w="570" w:type="dxa"/>
            <w:gridSpan w:val="2"/>
            <w:tcBorders>
              <w:top w:val="single" w:color="auto" w:sz="4" w:space="0"/>
              <w:left w:val="nil"/>
              <w:bottom w:val="single" w:color="auto" w:sz="4" w:space="0"/>
              <w:right w:val="single" w:color="auto" w:sz="4" w:space="0"/>
            </w:tcBorders>
            <w:vAlign w:val="center"/>
          </w:tcPr>
          <w:p w14:paraId="40F4A8AE">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D0EA692">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119" w:type="dxa"/>
            <w:gridSpan w:val="2"/>
            <w:tcBorders>
              <w:top w:val="single" w:color="auto" w:sz="4" w:space="0"/>
              <w:left w:val="nil"/>
              <w:bottom w:val="single" w:color="auto" w:sz="4" w:space="0"/>
              <w:right w:val="single" w:color="auto" w:sz="4" w:space="0"/>
            </w:tcBorders>
            <w:vAlign w:val="center"/>
          </w:tcPr>
          <w:p w14:paraId="18AFBBAA">
            <w:pPr>
              <w:widowControl/>
              <w:spacing w:line="240" w:lineRule="exact"/>
              <w:jc w:val="center"/>
              <w:rPr>
                <w:rFonts w:hint="eastAsia" w:ascii="仿宋_GB2312" w:hAnsi="??" w:eastAsia="仿宋_GB2312"/>
                <w:kern w:val="0"/>
              </w:rPr>
            </w:pPr>
            <w:r>
              <w:rPr>
                <w:rFonts w:hint="eastAsia" w:ascii="仿宋_GB2312" w:hAnsi="??" w:eastAsia="仿宋_GB2312"/>
                <w:kern w:val="0"/>
              </w:rPr>
              <w:t>预期指标值偏低。</w:t>
            </w:r>
          </w:p>
        </w:tc>
      </w:tr>
      <w:tr w14:paraId="5722AC6D">
        <w:tblPrEx>
          <w:tblCellMar>
            <w:top w:w="0" w:type="dxa"/>
            <w:left w:w="108" w:type="dxa"/>
            <w:bottom w:w="0" w:type="dxa"/>
            <w:right w:w="108" w:type="dxa"/>
          </w:tblCellMar>
        </w:tblPrEx>
        <w:trPr>
          <w:trHeight w:val="4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716507E">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231072E4">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84C9935">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CB30352">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乡镇管理站日常巡查</w:t>
            </w:r>
          </w:p>
        </w:tc>
        <w:tc>
          <w:tcPr>
            <w:tcW w:w="1380" w:type="dxa"/>
            <w:gridSpan w:val="2"/>
            <w:tcBorders>
              <w:top w:val="single" w:color="auto" w:sz="4" w:space="0"/>
              <w:left w:val="nil"/>
              <w:bottom w:val="single" w:color="auto" w:sz="4" w:space="0"/>
              <w:right w:val="single" w:color="auto" w:sz="4" w:space="0"/>
            </w:tcBorders>
            <w:vAlign w:val="center"/>
          </w:tcPr>
          <w:p w14:paraId="7632E593">
            <w:pPr>
              <w:widowControl/>
              <w:spacing w:line="240" w:lineRule="exact"/>
              <w:jc w:val="center"/>
              <w:rPr>
                <w:rFonts w:hint="eastAsia" w:ascii="仿宋_GB2312" w:hAnsi="??" w:eastAsia="仿宋_GB2312"/>
                <w:kern w:val="0"/>
              </w:rPr>
            </w:pPr>
            <w:r>
              <w:rPr>
                <w:rFonts w:hint="eastAsia" w:ascii="仿宋_GB2312" w:hAnsi="??" w:eastAsia="仿宋_GB2312"/>
                <w:kern w:val="0"/>
              </w:rPr>
              <w:t>15个以上</w:t>
            </w:r>
          </w:p>
        </w:tc>
        <w:tc>
          <w:tcPr>
            <w:tcW w:w="1493" w:type="dxa"/>
            <w:tcBorders>
              <w:top w:val="single" w:color="auto" w:sz="4" w:space="0"/>
              <w:left w:val="nil"/>
              <w:bottom w:val="single" w:color="auto" w:sz="4" w:space="0"/>
              <w:right w:val="single" w:color="auto" w:sz="4" w:space="0"/>
            </w:tcBorders>
            <w:vAlign w:val="center"/>
          </w:tcPr>
          <w:p w14:paraId="4645D076">
            <w:pPr>
              <w:widowControl/>
              <w:spacing w:line="240" w:lineRule="exact"/>
              <w:jc w:val="center"/>
              <w:rPr>
                <w:rFonts w:hint="eastAsia" w:ascii="仿宋_GB2312" w:hAnsi="??" w:eastAsia="仿宋_GB2312"/>
                <w:kern w:val="0"/>
              </w:rPr>
            </w:pPr>
            <w:r>
              <w:rPr>
                <w:rFonts w:hint="eastAsia" w:ascii="仿宋_GB2312" w:hAnsi="??" w:eastAsia="仿宋_GB2312"/>
                <w:kern w:val="0"/>
              </w:rPr>
              <w:t>15次</w:t>
            </w:r>
          </w:p>
        </w:tc>
        <w:tc>
          <w:tcPr>
            <w:tcW w:w="570" w:type="dxa"/>
            <w:gridSpan w:val="2"/>
            <w:tcBorders>
              <w:top w:val="single" w:color="auto" w:sz="4" w:space="0"/>
              <w:left w:val="nil"/>
              <w:bottom w:val="single" w:color="auto" w:sz="4" w:space="0"/>
              <w:right w:val="single" w:color="auto" w:sz="4" w:space="0"/>
            </w:tcBorders>
            <w:vAlign w:val="center"/>
          </w:tcPr>
          <w:p w14:paraId="64DA3700">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46261431">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5BB19F18">
            <w:pPr>
              <w:widowControl/>
              <w:spacing w:line="240" w:lineRule="exact"/>
              <w:jc w:val="center"/>
              <w:rPr>
                <w:rFonts w:hint="eastAsia" w:ascii="仿宋_GB2312" w:hAnsi="??" w:eastAsia="仿宋_GB2312"/>
                <w:kern w:val="0"/>
              </w:rPr>
            </w:pPr>
          </w:p>
        </w:tc>
      </w:tr>
      <w:tr w14:paraId="7F0B4838">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746B7E">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1CFDD9C6">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B052452">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7BE14CB">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乡镇管理站等级评定</w:t>
            </w:r>
          </w:p>
        </w:tc>
        <w:tc>
          <w:tcPr>
            <w:tcW w:w="1380" w:type="dxa"/>
            <w:gridSpan w:val="2"/>
            <w:tcBorders>
              <w:top w:val="single" w:color="auto" w:sz="4" w:space="0"/>
              <w:left w:val="nil"/>
              <w:bottom w:val="single" w:color="auto" w:sz="4" w:space="0"/>
              <w:right w:val="single" w:color="auto" w:sz="4" w:space="0"/>
            </w:tcBorders>
            <w:vAlign w:val="center"/>
          </w:tcPr>
          <w:p w14:paraId="5A8DF8DD">
            <w:pPr>
              <w:widowControl/>
              <w:spacing w:line="240" w:lineRule="exact"/>
              <w:jc w:val="center"/>
              <w:rPr>
                <w:rFonts w:hint="eastAsia" w:ascii="仿宋_GB2312" w:hAnsi="??" w:eastAsia="仿宋_GB2312"/>
                <w:kern w:val="0"/>
              </w:rPr>
            </w:pPr>
            <w:r>
              <w:rPr>
                <w:rFonts w:hint="eastAsia" w:ascii="仿宋_GB2312" w:hAnsi="??" w:eastAsia="仿宋_GB2312"/>
                <w:kern w:val="0"/>
              </w:rPr>
              <w:t>13个区的所有涉农乡镇</w:t>
            </w:r>
          </w:p>
        </w:tc>
        <w:tc>
          <w:tcPr>
            <w:tcW w:w="1493" w:type="dxa"/>
            <w:tcBorders>
              <w:top w:val="single" w:color="auto" w:sz="4" w:space="0"/>
              <w:left w:val="nil"/>
              <w:bottom w:val="single" w:color="auto" w:sz="4" w:space="0"/>
              <w:right w:val="single" w:color="auto" w:sz="4" w:space="0"/>
            </w:tcBorders>
            <w:vAlign w:val="center"/>
          </w:tcPr>
          <w:p w14:paraId="254F2A25">
            <w:pPr>
              <w:widowControl/>
              <w:spacing w:line="240" w:lineRule="exact"/>
              <w:jc w:val="center"/>
              <w:rPr>
                <w:rFonts w:hint="eastAsia" w:ascii="仿宋_GB2312" w:hAnsi="??" w:eastAsia="仿宋_GB2312"/>
                <w:kern w:val="0"/>
              </w:rPr>
            </w:pPr>
            <w:r>
              <w:rPr>
                <w:rFonts w:hint="eastAsia" w:ascii="仿宋_GB2312" w:hAnsi="??" w:eastAsia="仿宋_GB2312"/>
                <w:kern w:val="0"/>
              </w:rPr>
              <w:t>完成13个区乡镇管理站等级评定</w:t>
            </w:r>
          </w:p>
        </w:tc>
        <w:tc>
          <w:tcPr>
            <w:tcW w:w="570" w:type="dxa"/>
            <w:gridSpan w:val="2"/>
            <w:tcBorders>
              <w:top w:val="single" w:color="auto" w:sz="4" w:space="0"/>
              <w:left w:val="nil"/>
              <w:bottom w:val="single" w:color="auto" w:sz="4" w:space="0"/>
              <w:right w:val="single" w:color="auto" w:sz="4" w:space="0"/>
            </w:tcBorders>
            <w:vAlign w:val="center"/>
          </w:tcPr>
          <w:p w14:paraId="34ADA346">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B5EAF48">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1A756305">
            <w:pPr>
              <w:widowControl/>
              <w:spacing w:line="240" w:lineRule="exact"/>
              <w:jc w:val="center"/>
              <w:rPr>
                <w:rFonts w:hint="eastAsia" w:ascii="仿宋_GB2312" w:hAnsi="??" w:eastAsia="仿宋_GB2312"/>
                <w:kern w:val="0"/>
              </w:rPr>
            </w:pPr>
          </w:p>
        </w:tc>
      </w:tr>
      <w:tr w14:paraId="583A80B4">
        <w:tblPrEx>
          <w:tblCellMar>
            <w:top w:w="0" w:type="dxa"/>
            <w:left w:w="108" w:type="dxa"/>
            <w:bottom w:w="0" w:type="dxa"/>
            <w:right w:w="108" w:type="dxa"/>
          </w:tblCellMar>
        </w:tblPrEx>
        <w:trPr>
          <w:trHeight w:val="8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C72678">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82381AC">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CE596F2">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206DB692">
            <w:pPr>
              <w:widowControl/>
              <w:spacing w:line="240" w:lineRule="exact"/>
              <w:jc w:val="center"/>
              <w:rPr>
                <w:rFonts w:hint="eastAsia" w:ascii="仿宋_GB2312" w:hAnsi="??" w:eastAsia="仿宋_GB2312"/>
                <w:kern w:val="0"/>
              </w:rPr>
            </w:pPr>
            <w:r>
              <w:rPr>
                <w:rFonts w:hint="eastAsia" w:ascii="仿宋_GB2312" w:hAnsi="??" w:eastAsia="仿宋_GB2312"/>
                <w:kern w:val="0"/>
              </w:rPr>
              <w:t>完成重大会议活动农产品供应服务保障任务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14:paraId="7C920AC6">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14:paraId="2E6EF767">
            <w:pPr>
              <w:widowControl/>
              <w:spacing w:line="240" w:lineRule="exact"/>
              <w:jc w:val="center"/>
              <w:rPr>
                <w:rFonts w:hint="eastAsia" w:ascii="仿宋_GB2312" w:hAnsi="??" w:eastAsia="仿宋_GB2312"/>
                <w:kern w:val="0"/>
              </w:rPr>
            </w:pPr>
            <w:r>
              <w:rPr>
                <w:rFonts w:hint="eastAsia" w:ascii="仿宋_GB2312" w:hAnsi="??" w:eastAsia="仿宋_GB2312"/>
                <w:kern w:val="0"/>
              </w:rPr>
              <w:t>5次</w:t>
            </w:r>
          </w:p>
        </w:tc>
        <w:tc>
          <w:tcPr>
            <w:tcW w:w="570" w:type="dxa"/>
            <w:gridSpan w:val="2"/>
            <w:tcBorders>
              <w:top w:val="single" w:color="auto" w:sz="4" w:space="0"/>
              <w:left w:val="nil"/>
              <w:bottom w:val="single" w:color="auto" w:sz="4" w:space="0"/>
              <w:right w:val="single" w:color="auto" w:sz="4" w:space="0"/>
            </w:tcBorders>
            <w:vAlign w:val="center"/>
          </w:tcPr>
          <w:p w14:paraId="37C88EF3">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28C1F47C">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14:paraId="71CEE3EF">
            <w:pPr>
              <w:widowControl/>
              <w:spacing w:line="240" w:lineRule="exact"/>
              <w:jc w:val="center"/>
              <w:rPr>
                <w:rFonts w:hint="eastAsia" w:ascii="仿宋_GB2312" w:hAnsi="??" w:eastAsia="仿宋_GB2312"/>
                <w:kern w:val="0"/>
              </w:rPr>
            </w:pPr>
          </w:p>
        </w:tc>
      </w:tr>
      <w:tr w14:paraId="7B96687B">
        <w:tblPrEx>
          <w:tblCellMar>
            <w:top w:w="0" w:type="dxa"/>
            <w:left w:w="108" w:type="dxa"/>
            <w:bottom w:w="0" w:type="dxa"/>
            <w:right w:w="108" w:type="dxa"/>
          </w:tblCellMar>
        </w:tblPrEx>
        <w:trPr>
          <w:trHeight w:val="14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A2ED7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F710C1E">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43578CA">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521E8AC4">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对定点供应企业的供应产品、日常生产产品进行抽样检测</w:t>
            </w:r>
          </w:p>
        </w:tc>
        <w:tc>
          <w:tcPr>
            <w:tcW w:w="1380" w:type="dxa"/>
            <w:gridSpan w:val="2"/>
            <w:tcBorders>
              <w:top w:val="single" w:color="auto" w:sz="4" w:space="0"/>
              <w:left w:val="nil"/>
              <w:bottom w:val="single" w:color="auto" w:sz="4" w:space="0"/>
              <w:right w:val="single" w:color="auto" w:sz="4" w:space="0"/>
            </w:tcBorders>
            <w:vAlign w:val="center"/>
          </w:tcPr>
          <w:p w14:paraId="6D7E3B87">
            <w:pPr>
              <w:widowControl/>
              <w:spacing w:line="240" w:lineRule="exact"/>
              <w:jc w:val="center"/>
              <w:rPr>
                <w:rFonts w:hint="eastAsia" w:ascii="仿宋_GB2312" w:hAnsi="??" w:eastAsia="仿宋_GB2312"/>
                <w:kern w:val="0"/>
              </w:rPr>
            </w:pPr>
            <w:r>
              <w:rPr>
                <w:rFonts w:hint="eastAsia" w:ascii="仿宋_GB2312" w:hAnsi="??" w:eastAsia="仿宋_GB2312"/>
                <w:kern w:val="0"/>
              </w:rPr>
              <w:t>以服务保障重大会议及活动期间的抽样检测数量为准</w:t>
            </w:r>
          </w:p>
        </w:tc>
        <w:tc>
          <w:tcPr>
            <w:tcW w:w="1493" w:type="dxa"/>
            <w:tcBorders>
              <w:top w:val="single" w:color="auto" w:sz="4" w:space="0"/>
              <w:left w:val="nil"/>
              <w:bottom w:val="single" w:color="auto" w:sz="4" w:space="0"/>
              <w:right w:val="single" w:color="auto" w:sz="4" w:space="0"/>
            </w:tcBorders>
            <w:vAlign w:val="center"/>
          </w:tcPr>
          <w:p w14:paraId="319A21E9">
            <w:pPr>
              <w:widowControl/>
              <w:spacing w:line="240" w:lineRule="exact"/>
              <w:jc w:val="center"/>
              <w:rPr>
                <w:rFonts w:hint="eastAsia" w:ascii="仿宋_GB2312" w:hAnsi="??" w:eastAsia="仿宋_GB2312"/>
                <w:kern w:val="0"/>
              </w:rPr>
            </w:pPr>
            <w:r>
              <w:rPr>
                <w:rFonts w:hint="eastAsia" w:ascii="仿宋_GB2312" w:hAnsi="??" w:eastAsia="仿宋_GB2312"/>
                <w:kern w:val="0"/>
              </w:rPr>
              <w:t>886个样品</w:t>
            </w:r>
          </w:p>
        </w:tc>
        <w:tc>
          <w:tcPr>
            <w:tcW w:w="570" w:type="dxa"/>
            <w:gridSpan w:val="2"/>
            <w:tcBorders>
              <w:top w:val="single" w:color="auto" w:sz="4" w:space="0"/>
              <w:left w:val="nil"/>
              <w:bottom w:val="single" w:color="auto" w:sz="4" w:space="0"/>
              <w:right w:val="single" w:color="auto" w:sz="4" w:space="0"/>
            </w:tcBorders>
            <w:vAlign w:val="center"/>
          </w:tcPr>
          <w:p w14:paraId="7B8584CF">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5248E28C">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3FE2AD2C">
            <w:pPr>
              <w:widowControl/>
              <w:spacing w:line="240" w:lineRule="exact"/>
              <w:jc w:val="center"/>
              <w:rPr>
                <w:rFonts w:hint="eastAsia" w:ascii="仿宋_GB2312" w:hAnsi="??" w:eastAsia="仿宋_GB2312"/>
                <w:kern w:val="0"/>
              </w:rPr>
            </w:pPr>
          </w:p>
        </w:tc>
      </w:tr>
      <w:tr w14:paraId="4F251456">
        <w:tblPrEx>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AB3595B">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69940D5">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F1E3F72">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1E8C64CF">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对定点供应企业进行监督巡查</w:t>
            </w:r>
          </w:p>
        </w:tc>
        <w:tc>
          <w:tcPr>
            <w:tcW w:w="1380" w:type="dxa"/>
            <w:gridSpan w:val="2"/>
            <w:tcBorders>
              <w:top w:val="single" w:color="auto" w:sz="4" w:space="0"/>
              <w:left w:val="nil"/>
              <w:bottom w:val="single" w:color="auto" w:sz="4" w:space="0"/>
              <w:right w:val="single" w:color="auto" w:sz="4" w:space="0"/>
            </w:tcBorders>
            <w:vAlign w:val="center"/>
          </w:tcPr>
          <w:p w14:paraId="07AA4162">
            <w:pPr>
              <w:widowControl/>
              <w:spacing w:line="240" w:lineRule="exact"/>
              <w:jc w:val="center"/>
              <w:rPr>
                <w:rFonts w:hint="eastAsia" w:ascii="仿宋_GB2312" w:hAnsi="??" w:eastAsia="仿宋_GB2312"/>
                <w:kern w:val="0"/>
              </w:rPr>
            </w:pPr>
            <w:r>
              <w:rPr>
                <w:rFonts w:hint="eastAsia" w:ascii="仿宋_GB2312" w:hAnsi="??" w:eastAsia="仿宋_GB2312"/>
                <w:kern w:val="0"/>
              </w:rPr>
              <w:t>20次</w:t>
            </w:r>
          </w:p>
        </w:tc>
        <w:tc>
          <w:tcPr>
            <w:tcW w:w="1493" w:type="dxa"/>
            <w:tcBorders>
              <w:top w:val="single" w:color="auto" w:sz="4" w:space="0"/>
              <w:left w:val="nil"/>
              <w:bottom w:val="single" w:color="auto" w:sz="4" w:space="0"/>
              <w:right w:val="single" w:color="auto" w:sz="4" w:space="0"/>
            </w:tcBorders>
            <w:vAlign w:val="center"/>
          </w:tcPr>
          <w:p w14:paraId="6BB1F9B7">
            <w:pPr>
              <w:widowControl/>
              <w:spacing w:line="240" w:lineRule="exact"/>
              <w:jc w:val="center"/>
              <w:rPr>
                <w:rFonts w:hint="eastAsia" w:ascii="仿宋_GB2312" w:hAnsi="??" w:eastAsia="仿宋_GB2312"/>
                <w:kern w:val="0"/>
              </w:rPr>
            </w:pPr>
            <w:r>
              <w:rPr>
                <w:rFonts w:hint="eastAsia" w:ascii="仿宋_GB2312" w:hAnsi="??" w:eastAsia="仿宋_GB2312"/>
                <w:kern w:val="0"/>
              </w:rPr>
              <w:t>33次</w:t>
            </w:r>
          </w:p>
        </w:tc>
        <w:tc>
          <w:tcPr>
            <w:tcW w:w="570" w:type="dxa"/>
            <w:gridSpan w:val="2"/>
            <w:tcBorders>
              <w:top w:val="single" w:color="auto" w:sz="4" w:space="0"/>
              <w:left w:val="nil"/>
              <w:bottom w:val="single" w:color="auto" w:sz="4" w:space="0"/>
              <w:right w:val="single" w:color="auto" w:sz="4" w:space="0"/>
            </w:tcBorders>
            <w:vAlign w:val="center"/>
          </w:tcPr>
          <w:p w14:paraId="4473E4A1">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14:paraId="36B24612">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14:paraId="0A913D04">
            <w:pPr>
              <w:widowControl/>
              <w:spacing w:line="240" w:lineRule="exact"/>
              <w:jc w:val="center"/>
              <w:rPr>
                <w:rFonts w:hint="eastAsia" w:ascii="仿宋_GB2312" w:hAnsi="??" w:eastAsia="仿宋_GB2312"/>
                <w:kern w:val="0"/>
              </w:rPr>
            </w:pPr>
          </w:p>
        </w:tc>
      </w:tr>
      <w:tr w14:paraId="3A7C3BED">
        <w:tblPrEx>
          <w:tblCellMar>
            <w:top w:w="0" w:type="dxa"/>
            <w:left w:w="108" w:type="dxa"/>
            <w:bottom w:w="0" w:type="dxa"/>
            <w:right w:w="108" w:type="dxa"/>
          </w:tblCellMar>
        </w:tblPrEx>
        <w:trPr>
          <w:trHeight w:val="10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AAAB8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365CACA5">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5F0AA95F">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820" w:type="dxa"/>
            <w:gridSpan w:val="2"/>
            <w:tcBorders>
              <w:top w:val="single" w:color="auto" w:sz="4" w:space="0"/>
              <w:left w:val="nil"/>
              <w:bottom w:val="single" w:color="auto" w:sz="4" w:space="0"/>
              <w:right w:val="single" w:color="auto" w:sz="4" w:space="0"/>
            </w:tcBorders>
            <w:vAlign w:val="center"/>
          </w:tcPr>
          <w:p w14:paraId="171A6C5D">
            <w:pPr>
              <w:widowControl/>
              <w:spacing w:line="240" w:lineRule="exact"/>
              <w:jc w:val="center"/>
              <w:rPr>
                <w:rFonts w:hint="eastAsia" w:ascii="仿宋_GB2312" w:hAnsi="??" w:eastAsia="仿宋_GB2312"/>
                <w:kern w:val="0"/>
              </w:rPr>
            </w:pPr>
            <w:r>
              <w:rPr>
                <w:rFonts w:hint="eastAsia" w:ascii="仿宋_GB2312" w:hAnsi="??" w:eastAsia="仿宋_GB2312"/>
                <w:kern w:val="0"/>
              </w:rPr>
              <w:t>优级标准化基地管理</w:t>
            </w:r>
          </w:p>
        </w:tc>
        <w:tc>
          <w:tcPr>
            <w:tcW w:w="1380" w:type="dxa"/>
            <w:gridSpan w:val="2"/>
            <w:tcBorders>
              <w:top w:val="single" w:color="auto" w:sz="4" w:space="0"/>
              <w:left w:val="nil"/>
              <w:bottom w:val="single" w:color="auto" w:sz="4" w:space="0"/>
              <w:right w:val="single" w:color="auto" w:sz="4" w:space="0"/>
            </w:tcBorders>
            <w:vAlign w:val="center"/>
          </w:tcPr>
          <w:p w14:paraId="310EDA4B">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达到优级基地标准评分90分及以上</w:t>
            </w:r>
          </w:p>
        </w:tc>
        <w:tc>
          <w:tcPr>
            <w:tcW w:w="1493" w:type="dxa"/>
            <w:tcBorders>
              <w:top w:val="single" w:color="auto" w:sz="4" w:space="0"/>
              <w:left w:val="nil"/>
              <w:bottom w:val="single" w:color="auto" w:sz="4" w:space="0"/>
              <w:right w:val="single" w:color="auto" w:sz="4" w:space="0"/>
            </w:tcBorders>
            <w:vAlign w:val="center"/>
          </w:tcPr>
          <w:p w14:paraId="03B5AC73">
            <w:pPr>
              <w:widowControl/>
              <w:spacing w:line="240" w:lineRule="exact"/>
              <w:jc w:val="center"/>
              <w:rPr>
                <w:rFonts w:hint="eastAsia" w:ascii="仿宋_GB2312" w:hAnsi="??" w:eastAsia="仿宋_GB2312"/>
                <w:kern w:val="0"/>
              </w:rPr>
            </w:pPr>
            <w:r>
              <w:rPr>
                <w:rFonts w:hint="eastAsia" w:ascii="仿宋_GB2312" w:hAnsi="??" w:eastAsia="仿宋_GB2312"/>
                <w:kern w:val="0"/>
              </w:rPr>
              <w:t>优级90分以上</w:t>
            </w:r>
          </w:p>
        </w:tc>
        <w:tc>
          <w:tcPr>
            <w:tcW w:w="570" w:type="dxa"/>
            <w:gridSpan w:val="2"/>
            <w:tcBorders>
              <w:top w:val="single" w:color="auto" w:sz="4" w:space="0"/>
              <w:left w:val="nil"/>
              <w:bottom w:val="single" w:color="auto" w:sz="4" w:space="0"/>
              <w:right w:val="single" w:color="auto" w:sz="4" w:space="0"/>
            </w:tcBorders>
            <w:vAlign w:val="center"/>
          </w:tcPr>
          <w:p w14:paraId="08A70546">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0A681DC4">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7A75CD29">
            <w:pPr>
              <w:widowControl/>
              <w:spacing w:line="240" w:lineRule="exact"/>
              <w:jc w:val="center"/>
              <w:rPr>
                <w:rFonts w:hint="eastAsia" w:ascii="仿宋_GB2312" w:hAnsi="??" w:eastAsia="仿宋_GB2312"/>
                <w:kern w:val="0"/>
              </w:rPr>
            </w:pPr>
          </w:p>
        </w:tc>
      </w:tr>
      <w:tr w14:paraId="50B752F4">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9FCF2CC">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07D3553">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69E0E31">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39F4E97A">
            <w:pPr>
              <w:widowControl/>
              <w:spacing w:line="240" w:lineRule="exact"/>
              <w:jc w:val="center"/>
              <w:rPr>
                <w:rFonts w:hint="eastAsia" w:ascii="仿宋_GB2312" w:hAnsi="??" w:eastAsia="仿宋_GB2312"/>
                <w:kern w:val="0"/>
              </w:rPr>
            </w:pPr>
            <w:r>
              <w:rPr>
                <w:rFonts w:hint="eastAsia" w:ascii="仿宋_GB2312" w:hAnsi="??" w:eastAsia="仿宋_GB2312"/>
                <w:kern w:val="0"/>
              </w:rPr>
              <w:t>达标级标准化基地管理</w:t>
            </w:r>
          </w:p>
        </w:tc>
        <w:tc>
          <w:tcPr>
            <w:tcW w:w="1380" w:type="dxa"/>
            <w:gridSpan w:val="2"/>
            <w:tcBorders>
              <w:top w:val="single" w:color="auto" w:sz="4" w:space="0"/>
              <w:left w:val="nil"/>
              <w:bottom w:val="single" w:color="auto" w:sz="4" w:space="0"/>
              <w:right w:val="single" w:color="auto" w:sz="4" w:space="0"/>
            </w:tcBorders>
            <w:vAlign w:val="center"/>
          </w:tcPr>
          <w:p w14:paraId="3E0B0EA7">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达到优级基地标准评分70分及以上</w:t>
            </w:r>
          </w:p>
        </w:tc>
        <w:tc>
          <w:tcPr>
            <w:tcW w:w="1493" w:type="dxa"/>
            <w:tcBorders>
              <w:top w:val="single" w:color="auto" w:sz="4" w:space="0"/>
              <w:left w:val="nil"/>
              <w:bottom w:val="single" w:color="auto" w:sz="4" w:space="0"/>
              <w:right w:val="single" w:color="auto" w:sz="4" w:space="0"/>
            </w:tcBorders>
            <w:vAlign w:val="center"/>
          </w:tcPr>
          <w:p w14:paraId="5990408F">
            <w:pPr>
              <w:widowControl/>
              <w:spacing w:line="240" w:lineRule="exact"/>
              <w:jc w:val="center"/>
              <w:rPr>
                <w:rFonts w:hint="eastAsia" w:ascii="仿宋_GB2312" w:hAnsi="??" w:eastAsia="仿宋_GB2312"/>
                <w:kern w:val="0"/>
              </w:rPr>
            </w:pPr>
            <w:r>
              <w:rPr>
                <w:rFonts w:hint="eastAsia" w:ascii="仿宋_GB2312" w:hAnsi="??" w:eastAsia="仿宋_GB2312"/>
                <w:kern w:val="0"/>
              </w:rPr>
              <w:t>达标70分以上</w:t>
            </w:r>
          </w:p>
        </w:tc>
        <w:tc>
          <w:tcPr>
            <w:tcW w:w="570" w:type="dxa"/>
            <w:gridSpan w:val="2"/>
            <w:tcBorders>
              <w:top w:val="single" w:color="auto" w:sz="4" w:space="0"/>
              <w:left w:val="nil"/>
              <w:bottom w:val="single" w:color="auto" w:sz="4" w:space="0"/>
              <w:right w:val="single" w:color="auto" w:sz="4" w:space="0"/>
            </w:tcBorders>
            <w:vAlign w:val="center"/>
          </w:tcPr>
          <w:p w14:paraId="45D54B22">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23287C54">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150766E7">
            <w:pPr>
              <w:widowControl/>
              <w:spacing w:line="240" w:lineRule="exact"/>
              <w:jc w:val="center"/>
              <w:rPr>
                <w:rFonts w:hint="eastAsia" w:ascii="仿宋_GB2312" w:hAnsi="??" w:eastAsia="仿宋_GB2312"/>
                <w:kern w:val="0"/>
              </w:rPr>
            </w:pPr>
          </w:p>
        </w:tc>
      </w:tr>
      <w:tr w14:paraId="13C6A726">
        <w:tblPrEx>
          <w:tblCellMar>
            <w:top w:w="0" w:type="dxa"/>
            <w:left w:w="108" w:type="dxa"/>
            <w:bottom w:w="0" w:type="dxa"/>
            <w:right w:w="108" w:type="dxa"/>
          </w:tblCellMar>
        </w:tblPrEx>
        <w:trPr>
          <w:trHeight w:val="11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E19CADD">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7D9EEF9">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E4FDDA9">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7CF2EF87">
            <w:pPr>
              <w:widowControl/>
              <w:spacing w:line="240" w:lineRule="exact"/>
              <w:jc w:val="center"/>
              <w:rPr>
                <w:rFonts w:hint="eastAsia" w:ascii="仿宋_GB2312" w:hAnsi="??" w:eastAsia="仿宋_GB2312"/>
                <w:kern w:val="0"/>
              </w:rPr>
            </w:pPr>
            <w:r>
              <w:rPr>
                <w:rFonts w:hint="eastAsia" w:ascii="仿宋_GB2312" w:hAnsi="??" w:eastAsia="仿宋_GB2312"/>
                <w:kern w:val="0"/>
              </w:rPr>
              <w:t>推广食用农产品合格证应用</w:t>
            </w:r>
          </w:p>
        </w:tc>
        <w:tc>
          <w:tcPr>
            <w:tcW w:w="1380" w:type="dxa"/>
            <w:gridSpan w:val="2"/>
            <w:tcBorders>
              <w:top w:val="single" w:color="auto" w:sz="4" w:space="0"/>
              <w:left w:val="nil"/>
              <w:bottom w:val="single" w:color="auto" w:sz="4" w:space="0"/>
              <w:right w:val="single" w:color="auto" w:sz="4" w:space="0"/>
            </w:tcBorders>
            <w:vAlign w:val="center"/>
          </w:tcPr>
          <w:p w14:paraId="62AF022F">
            <w:pPr>
              <w:widowControl/>
              <w:spacing w:line="240" w:lineRule="exact"/>
              <w:jc w:val="center"/>
              <w:rPr>
                <w:rFonts w:hint="eastAsia" w:ascii="仿宋_GB2312" w:hAnsi="??" w:eastAsia="仿宋_GB2312"/>
                <w:kern w:val="0"/>
              </w:rPr>
            </w:pPr>
            <w:r>
              <w:rPr>
                <w:rFonts w:hint="eastAsia" w:ascii="仿宋_GB2312" w:hAnsi="??" w:eastAsia="仿宋_GB2312"/>
                <w:kern w:val="0"/>
              </w:rPr>
              <w:t>进一步规范和推进试行工作</w:t>
            </w:r>
          </w:p>
        </w:tc>
        <w:tc>
          <w:tcPr>
            <w:tcW w:w="1493" w:type="dxa"/>
            <w:tcBorders>
              <w:top w:val="single" w:color="auto" w:sz="4" w:space="0"/>
              <w:left w:val="nil"/>
              <w:bottom w:val="single" w:color="auto" w:sz="4" w:space="0"/>
              <w:right w:val="single" w:color="auto" w:sz="4" w:space="0"/>
            </w:tcBorders>
            <w:vAlign w:val="center"/>
          </w:tcPr>
          <w:p w14:paraId="07E19A67">
            <w:pPr>
              <w:widowControl/>
              <w:spacing w:line="240" w:lineRule="exact"/>
              <w:jc w:val="center"/>
              <w:rPr>
                <w:rFonts w:hint="eastAsia" w:ascii="仿宋_GB2312" w:hAnsi="??" w:eastAsia="仿宋_GB2312"/>
                <w:kern w:val="0"/>
              </w:rPr>
            </w:pPr>
            <w:r>
              <w:rPr>
                <w:rFonts w:hint="eastAsia" w:ascii="仿宋_GB2312" w:hAnsi="??" w:eastAsia="仿宋_GB2312"/>
                <w:kern w:val="0"/>
              </w:rPr>
              <w:t>完成，在4个区推进试行工作</w:t>
            </w:r>
          </w:p>
        </w:tc>
        <w:tc>
          <w:tcPr>
            <w:tcW w:w="570" w:type="dxa"/>
            <w:gridSpan w:val="2"/>
            <w:tcBorders>
              <w:top w:val="single" w:color="auto" w:sz="4" w:space="0"/>
              <w:left w:val="nil"/>
              <w:bottom w:val="single" w:color="auto" w:sz="4" w:space="0"/>
              <w:right w:val="single" w:color="auto" w:sz="4" w:space="0"/>
            </w:tcBorders>
            <w:vAlign w:val="center"/>
          </w:tcPr>
          <w:p w14:paraId="07575357">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0D7C632D">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5F59FAB0">
            <w:pPr>
              <w:widowControl/>
              <w:spacing w:line="240" w:lineRule="exact"/>
              <w:jc w:val="center"/>
              <w:rPr>
                <w:rFonts w:hint="eastAsia" w:ascii="仿宋_GB2312" w:hAnsi="??" w:eastAsia="仿宋_GB2312"/>
                <w:kern w:val="0"/>
              </w:rPr>
            </w:pPr>
          </w:p>
        </w:tc>
      </w:tr>
      <w:tr w14:paraId="7A21A46B">
        <w:tblPrEx>
          <w:tblCellMar>
            <w:top w:w="0" w:type="dxa"/>
            <w:left w:w="108" w:type="dxa"/>
            <w:bottom w:w="0" w:type="dxa"/>
            <w:right w:w="108" w:type="dxa"/>
          </w:tblCellMar>
        </w:tblPrEx>
        <w:trPr>
          <w:trHeight w:val="6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E9CEC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6D20D4B1">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37510D2">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A795E9D">
            <w:pPr>
              <w:widowControl/>
              <w:spacing w:line="240" w:lineRule="exact"/>
              <w:jc w:val="center"/>
              <w:rPr>
                <w:rFonts w:hint="eastAsia" w:ascii="仿宋_GB2312" w:hAnsi="??" w:eastAsia="仿宋_GB2312"/>
                <w:kern w:val="0"/>
              </w:rPr>
            </w:pPr>
            <w:r>
              <w:rPr>
                <w:rFonts w:hint="eastAsia" w:ascii="仿宋_GB2312" w:hAnsi="??" w:eastAsia="仿宋_GB2312"/>
                <w:kern w:val="0"/>
              </w:rPr>
              <w:t>圆满完成全年重大会议活动农产品供应服务保障任务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14:paraId="21056429">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1493" w:type="dxa"/>
            <w:tcBorders>
              <w:top w:val="single" w:color="auto" w:sz="4" w:space="0"/>
              <w:left w:val="nil"/>
              <w:bottom w:val="single" w:color="auto" w:sz="4" w:space="0"/>
              <w:right w:val="single" w:color="auto" w:sz="4" w:space="0"/>
            </w:tcBorders>
            <w:vAlign w:val="center"/>
          </w:tcPr>
          <w:p w14:paraId="630B0B71">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570" w:type="dxa"/>
            <w:gridSpan w:val="2"/>
            <w:tcBorders>
              <w:top w:val="single" w:color="auto" w:sz="4" w:space="0"/>
              <w:left w:val="nil"/>
              <w:bottom w:val="single" w:color="auto" w:sz="4" w:space="0"/>
              <w:right w:val="single" w:color="auto" w:sz="4" w:space="0"/>
            </w:tcBorders>
            <w:vAlign w:val="center"/>
          </w:tcPr>
          <w:p w14:paraId="5339DD72">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35B69699">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0DD78759">
            <w:pPr>
              <w:widowControl/>
              <w:spacing w:line="240" w:lineRule="exact"/>
              <w:jc w:val="center"/>
              <w:rPr>
                <w:rFonts w:hint="eastAsia" w:ascii="仿宋_GB2312" w:hAnsi="??" w:eastAsia="仿宋_GB2312"/>
                <w:kern w:val="0"/>
              </w:rPr>
            </w:pPr>
          </w:p>
        </w:tc>
      </w:tr>
      <w:tr w14:paraId="0AB794B7">
        <w:tblPrEx>
          <w:tblCellMar>
            <w:top w:w="0" w:type="dxa"/>
            <w:left w:w="108" w:type="dxa"/>
            <w:bottom w:w="0" w:type="dxa"/>
            <w:right w:w="108" w:type="dxa"/>
          </w:tblCellMar>
        </w:tblPrEx>
        <w:trPr>
          <w:trHeight w:val="19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EDB927">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5BE84C5">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F643367">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1FD83B26">
            <w:pPr>
              <w:widowControl/>
              <w:spacing w:line="240" w:lineRule="exact"/>
              <w:jc w:val="center"/>
              <w:rPr>
                <w:rFonts w:hint="eastAsia" w:ascii="仿宋_GB2312" w:hAnsi="??" w:eastAsia="仿宋_GB2312"/>
                <w:kern w:val="0"/>
              </w:rPr>
            </w:pPr>
            <w:r>
              <w:rPr>
                <w:rFonts w:hint="eastAsia" w:ascii="仿宋_GB2312" w:hAnsi="??" w:eastAsia="仿宋_GB2312"/>
                <w:kern w:val="0"/>
              </w:rPr>
              <w:t>产品抽样检测合格率</w:t>
            </w:r>
          </w:p>
        </w:tc>
        <w:tc>
          <w:tcPr>
            <w:tcW w:w="1380" w:type="dxa"/>
            <w:gridSpan w:val="2"/>
            <w:tcBorders>
              <w:top w:val="single" w:color="auto" w:sz="4" w:space="0"/>
              <w:left w:val="nil"/>
              <w:bottom w:val="single" w:color="auto" w:sz="4" w:space="0"/>
              <w:right w:val="single" w:color="auto" w:sz="4" w:space="0"/>
            </w:tcBorders>
            <w:vAlign w:val="center"/>
          </w:tcPr>
          <w:p w14:paraId="56A6F263">
            <w:pPr>
              <w:widowControl/>
              <w:spacing w:line="240" w:lineRule="exact"/>
              <w:jc w:val="center"/>
              <w:rPr>
                <w:rFonts w:hint="eastAsia" w:ascii="仿宋_GB2312" w:hAnsi="??" w:eastAsia="仿宋_GB2312"/>
                <w:kern w:val="0"/>
              </w:rPr>
            </w:pPr>
            <w:r>
              <w:rPr>
                <w:rFonts w:hint="eastAsia" w:ascii="仿宋_GB2312" w:hAnsi="??" w:eastAsia="仿宋_GB2312"/>
                <w:kern w:val="0"/>
              </w:rPr>
              <w:t>98%以上</w:t>
            </w:r>
          </w:p>
        </w:tc>
        <w:tc>
          <w:tcPr>
            <w:tcW w:w="1493" w:type="dxa"/>
            <w:tcBorders>
              <w:top w:val="single" w:color="auto" w:sz="4" w:space="0"/>
              <w:left w:val="nil"/>
              <w:bottom w:val="single" w:color="auto" w:sz="4" w:space="0"/>
              <w:right w:val="single" w:color="auto" w:sz="4" w:space="0"/>
            </w:tcBorders>
            <w:vAlign w:val="center"/>
          </w:tcPr>
          <w:p w14:paraId="7416F095">
            <w:pPr>
              <w:widowControl/>
              <w:spacing w:line="240" w:lineRule="exact"/>
              <w:jc w:val="center"/>
              <w:rPr>
                <w:rFonts w:hint="eastAsia" w:ascii="仿宋_GB2312" w:hAnsi="??" w:eastAsia="仿宋_GB2312"/>
                <w:kern w:val="0"/>
              </w:rPr>
            </w:pPr>
            <w:r>
              <w:rPr>
                <w:rFonts w:hint="eastAsia" w:ascii="仿宋_GB2312" w:hAnsi="??" w:eastAsia="仿宋_GB2312"/>
                <w:kern w:val="0"/>
              </w:rPr>
              <w:t>完成，60个样品全部合格，有检出样品均为低风险</w:t>
            </w:r>
          </w:p>
        </w:tc>
        <w:tc>
          <w:tcPr>
            <w:tcW w:w="570" w:type="dxa"/>
            <w:gridSpan w:val="2"/>
            <w:tcBorders>
              <w:top w:val="single" w:color="auto" w:sz="4" w:space="0"/>
              <w:left w:val="nil"/>
              <w:bottom w:val="single" w:color="auto" w:sz="4" w:space="0"/>
              <w:right w:val="single" w:color="auto" w:sz="4" w:space="0"/>
            </w:tcBorders>
            <w:vAlign w:val="center"/>
          </w:tcPr>
          <w:p w14:paraId="71C0BD85">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14:paraId="66367E29">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14:paraId="2B2ECC25">
            <w:pPr>
              <w:widowControl/>
              <w:spacing w:line="240" w:lineRule="exact"/>
              <w:jc w:val="center"/>
              <w:rPr>
                <w:rFonts w:hint="eastAsia" w:ascii="仿宋_GB2312" w:hAnsi="??" w:eastAsia="仿宋_GB2312"/>
                <w:kern w:val="0"/>
              </w:rPr>
            </w:pPr>
          </w:p>
        </w:tc>
      </w:tr>
      <w:tr w14:paraId="5CE12A6F">
        <w:tblPrEx>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0EA68B">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2BBC335A">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32BAAEF3">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820" w:type="dxa"/>
            <w:gridSpan w:val="2"/>
            <w:tcBorders>
              <w:top w:val="single" w:color="auto" w:sz="4" w:space="0"/>
              <w:left w:val="nil"/>
              <w:bottom w:val="single" w:color="auto" w:sz="4" w:space="0"/>
              <w:right w:val="single" w:color="auto" w:sz="4" w:space="0"/>
            </w:tcBorders>
            <w:vAlign w:val="center"/>
          </w:tcPr>
          <w:p w14:paraId="046F8F20">
            <w:pPr>
              <w:widowControl/>
              <w:spacing w:line="240" w:lineRule="exact"/>
              <w:jc w:val="center"/>
              <w:rPr>
                <w:rFonts w:hint="eastAsia" w:ascii="仿宋_GB2312" w:hAnsi="??" w:eastAsia="仿宋_GB2312"/>
                <w:kern w:val="0"/>
              </w:rPr>
            </w:pPr>
            <w:r>
              <w:rPr>
                <w:rFonts w:hint="eastAsia" w:ascii="仿宋_GB2312" w:hAnsi="??" w:eastAsia="仿宋_GB2312"/>
                <w:kern w:val="0"/>
              </w:rPr>
              <w:t>制定项目实施方案、明确进度安排</w:t>
            </w:r>
          </w:p>
        </w:tc>
        <w:tc>
          <w:tcPr>
            <w:tcW w:w="1380" w:type="dxa"/>
            <w:gridSpan w:val="2"/>
            <w:tcBorders>
              <w:top w:val="single" w:color="auto" w:sz="4" w:space="0"/>
              <w:left w:val="nil"/>
              <w:bottom w:val="single" w:color="auto" w:sz="4" w:space="0"/>
              <w:right w:val="single" w:color="auto" w:sz="4" w:space="0"/>
            </w:tcBorders>
            <w:vAlign w:val="center"/>
          </w:tcPr>
          <w:p w14:paraId="28E797E3">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2月底前</w:t>
            </w:r>
          </w:p>
        </w:tc>
        <w:tc>
          <w:tcPr>
            <w:tcW w:w="1493" w:type="dxa"/>
            <w:tcBorders>
              <w:top w:val="single" w:color="auto" w:sz="4" w:space="0"/>
              <w:left w:val="nil"/>
              <w:bottom w:val="single" w:color="auto" w:sz="4" w:space="0"/>
              <w:right w:val="single" w:color="auto" w:sz="4" w:space="0"/>
            </w:tcBorders>
            <w:vAlign w:val="center"/>
          </w:tcPr>
          <w:p w14:paraId="07A4C03D">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w:t>
            </w:r>
          </w:p>
        </w:tc>
        <w:tc>
          <w:tcPr>
            <w:tcW w:w="570" w:type="dxa"/>
            <w:gridSpan w:val="2"/>
            <w:tcBorders>
              <w:top w:val="single" w:color="auto" w:sz="4" w:space="0"/>
              <w:left w:val="nil"/>
              <w:bottom w:val="single" w:color="auto" w:sz="4" w:space="0"/>
              <w:right w:val="single" w:color="auto" w:sz="4" w:space="0"/>
            </w:tcBorders>
            <w:vAlign w:val="center"/>
          </w:tcPr>
          <w:p w14:paraId="02F7D2D9">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0C580673">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3918343C">
            <w:pPr>
              <w:widowControl/>
              <w:spacing w:line="240" w:lineRule="exact"/>
              <w:jc w:val="center"/>
              <w:rPr>
                <w:rFonts w:hint="eastAsia" w:ascii="仿宋_GB2312" w:hAnsi="??" w:eastAsia="仿宋_GB2312"/>
                <w:kern w:val="0"/>
              </w:rPr>
            </w:pPr>
          </w:p>
        </w:tc>
      </w:tr>
      <w:tr w14:paraId="7EB63833">
        <w:tblPrEx>
          <w:tblCellMar>
            <w:top w:w="0" w:type="dxa"/>
            <w:left w:w="108" w:type="dxa"/>
            <w:bottom w:w="0" w:type="dxa"/>
            <w:right w:w="108" w:type="dxa"/>
          </w:tblCellMar>
        </w:tblPrEx>
        <w:trPr>
          <w:trHeight w:val="6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C895D6D">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02EDA3F5">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09A5279">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691E87FA">
            <w:pPr>
              <w:widowControl/>
              <w:spacing w:line="240" w:lineRule="exact"/>
              <w:jc w:val="center"/>
              <w:rPr>
                <w:rFonts w:hint="eastAsia" w:ascii="仿宋_GB2312" w:hAnsi="??" w:eastAsia="仿宋_GB2312"/>
                <w:kern w:val="0"/>
              </w:rPr>
            </w:pPr>
            <w:r>
              <w:rPr>
                <w:rFonts w:hint="eastAsia" w:ascii="仿宋_GB2312" w:hAnsi="??" w:eastAsia="仿宋_GB2312"/>
                <w:kern w:val="0"/>
              </w:rPr>
              <w:t>按实施方案完成半年工作目标</w:t>
            </w:r>
          </w:p>
        </w:tc>
        <w:tc>
          <w:tcPr>
            <w:tcW w:w="1380" w:type="dxa"/>
            <w:gridSpan w:val="2"/>
            <w:tcBorders>
              <w:top w:val="single" w:color="auto" w:sz="4" w:space="0"/>
              <w:left w:val="nil"/>
              <w:bottom w:val="single" w:color="auto" w:sz="4" w:space="0"/>
              <w:right w:val="single" w:color="auto" w:sz="4" w:space="0"/>
            </w:tcBorders>
            <w:vAlign w:val="center"/>
          </w:tcPr>
          <w:p w14:paraId="5EDD5B61">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1493" w:type="dxa"/>
            <w:tcBorders>
              <w:top w:val="single" w:color="auto" w:sz="4" w:space="0"/>
              <w:left w:val="nil"/>
              <w:bottom w:val="single" w:color="auto" w:sz="4" w:space="0"/>
              <w:right w:val="single" w:color="auto" w:sz="4" w:space="0"/>
            </w:tcBorders>
            <w:vAlign w:val="center"/>
          </w:tcPr>
          <w:p w14:paraId="47B8D67D">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570" w:type="dxa"/>
            <w:gridSpan w:val="2"/>
            <w:tcBorders>
              <w:top w:val="single" w:color="auto" w:sz="4" w:space="0"/>
              <w:left w:val="nil"/>
              <w:bottom w:val="single" w:color="auto" w:sz="4" w:space="0"/>
              <w:right w:val="single" w:color="auto" w:sz="4" w:space="0"/>
            </w:tcBorders>
            <w:vAlign w:val="center"/>
          </w:tcPr>
          <w:p w14:paraId="770CE092">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26B84B24">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0B88EBAC">
            <w:pPr>
              <w:widowControl/>
              <w:spacing w:line="240" w:lineRule="exact"/>
              <w:jc w:val="center"/>
              <w:rPr>
                <w:rFonts w:hint="eastAsia" w:ascii="仿宋_GB2312" w:hAnsi="??" w:eastAsia="仿宋_GB2312"/>
                <w:kern w:val="0"/>
              </w:rPr>
            </w:pPr>
          </w:p>
        </w:tc>
      </w:tr>
      <w:tr w14:paraId="7929CCF1">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C05CEFF">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27E9F87">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23B727C">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E6A46CC">
            <w:pPr>
              <w:widowControl/>
              <w:spacing w:line="240" w:lineRule="exact"/>
              <w:jc w:val="center"/>
              <w:rPr>
                <w:rFonts w:hint="eastAsia" w:ascii="仿宋_GB2312" w:hAnsi="??" w:eastAsia="仿宋_GB2312"/>
                <w:kern w:val="0"/>
              </w:rPr>
            </w:pPr>
            <w:r>
              <w:rPr>
                <w:rFonts w:hint="eastAsia" w:ascii="仿宋_GB2312" w:hAnsi="??" w:eastAsia="仿宋_GB2312"/>
                <w:kern w:val="0"/>
              </w:rPr>
              <w:t>完成项目所有考核指标</w:t>
            </w:r>
          </w:p>
        </w:tc>
        <w:tc>
          <w:tcPr>
            <w:tcW w:w="1380" w:type="dxa"/>
            <w:gridSpan w:val="2"/>
            <w:tcBorders>
              <w:top w:val="single" w:color="auto" w:sz="4" w:space="0"/>
              <w:left w:val="nil"/>
              <w:bottom w:val="single" w:color="auto" w:sz="4" w:space="0"/>
              <w:right w:val="single" w:color="auto" w:sz="4" w:space="0"/>
            </w:tcBorders>
            <w:vAlign w:val="center"/>
          </w:tcPr>
          <w:p w14:paraId="36F134DF">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1493" w:type="dxa"/>
            <w:tcBorders>
              <w:top w:val="single" w:color="auto" w:sz="4" w:space="0"/>
              <w:left w:val="nil"/>
              <w:bottom w:val="single" w:color="auto" w:sz="4" w:space="0"/>
              <w:right w:val="single" w:color="auto" w:sz="4" w:space="0"/>
            </w:tcBorders>
            <w:vAlign w:val="center"/>
          </w:tcPr>
          <w:p w14:paraId="074FA04E">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570" w:type="dxa"/>
            <w:gridSpan w:val="2"/>
            <w:tcBorders>
              <w:top w:val="single" w:color="auto" w:sz="4" w:space="0"/>
              <w:left w:val="nil"/>
              <w:bottom w:val="single" w:color="auto" w:sz="4" w:space="0"/>
              <w:right w:val="single" w:color="auto" w:sz="4" w:space="0"/>
            </w:tcBorders>
            <w:vAlign w:val="center"/>
          </w:tcPr>
          <w:p w14:paraId="0FDEB76B">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6B6CCB7D">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661A0BF9">
            <w:pPr>
              <w:widowControl/>
              <w:spacing w:line="240" w:lineRule="exact"/>
              <w:jc w:val="center"/>
              <w:rPr>
                <w:rFonts w:hint="eastAsia" w:ascii="仿宋_GB2312" w:hAnsi="??" w:eastAsia="仿宋_GB2312"/>
                <w:kern w:val="0"/>
              </w:rPr>
            </w:pPr>
          </w:p>
        </w:tc>
      </w:tr>
      <w:tr w14:paraId="797D6B63">
        <w:tblPrEx>
          <w:tblCellMar>
            <w:top w:w="0" w:type="dxa"/>
            <w:left w:w="108" w:type="dxa"/>
            <w:bottom w:w="0" w:type="dxa"/>
            <w:right w:w="108" w:type="dxa"/>
          </w:tblCellMar>
        </w:tblPrEx>
        <w:trPr>
          <w:trHeight w:val="9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CD45C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A8FEE8C">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9D62878">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14:paraId="473D6551">
            <w:pPr>
              <w:widowControl/>
              <w:spacing w:line="240" w:lineRule="exact"/>
              <w:jc w:val="center"/>
              <w:rPr>
                <w:rFonts w:hint="eastAsia" w:ascii="仿宋_GB2312" w:hAnsi="??" w:eastAsia="仿宋_GB2312"/>
                <w:kern w:val="0"/>
              </w:rPr>
            </w:pPr>
            <w:r>
              <w:rPr>
                <w:rFonts w:hint="eastAsia" w:ascii="仿宋_GB2312" w:hAnsi="??" w:eastAsia="仿宋_GB2312"/>
                <w:kern w:val="0"/>
              </w:rPr>
              <w:t>完成项目总结、验收工作</w:t>
            </w:r>
          </w:p>
        </w:tc>
        <w:tc>
          <w:tcPr>
            <w:tcW w:w="1380" w:type="dxa"/>
            <w:gridSpan w:val="2"/>
            <w:tcBorders>
              <w:top w:val="single" w:color="auto" w:sz="4" w:space="0"/>
              <w:left w:val="nil"/>
              <w:bottom w:val="single" w:color="auto" w:sz="4" w:space="0"/>
              <w:right w:val="single" w:color="auto" w:sz="4" w:space="0"/>
            </w:tcBorders>
            <w:vAlign w:val="center"/>
          </w:tcPr>
          <w:p w14:paraId="56CE5CDB">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12月底</w:t>
            </w:r>
          </w:p>
        </w:tc>
        <w:tc>
          <w:tcPr>
            <w:tcW w:w="1493" w:type="dxa"/>
            <w:tcBorders>
              <w:top w:val="single" w:color="auto" w:sz="4" w:space="0"/>
              <w:left w:val="nil"/>
              <w:bottom w:val="single" w:color="auto" w:sz="4" w:space="0"/>
              <w:right w:val="single" w:color="auto" w:sz="4" w:space="0"/>
            </w:tcBorders>
            <w:vAlign w:val="center"/>
          </w:tcPr>
          <w:p w14:paraId="5E0A4FC6">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w:t>
            </w:r>
          </w:p>
        </w:tc>
        <w:tc>
          <w:tcPr>
            <w:tcW w:w="570" w:type="dxa"/>
            <w:gridSpan w:val="2"/>
            <w:tcBorders>
              <w:top w:val="single" w:color="auto" w:sz="4" w:space="0"/>
              <w:left w:val="nil"/>
              <w:bottom w:val="single" w:color="auto" w:sz="4" w:space="0"/>
              <w:right w:val="single" w:color="auto" w:sz="4" w:space="0"/>
            </w:tcBorders>
            <w:vAlign w:val="center"/>
          </w:tcPr>
          <w:p w14:paraId="3FAD6CBD">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14:paraId="16C62B4C">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14:paraId="2A2223CC">
            <w:pPr>
              <w:widowControl/>
              <w:spacing w:line="240" w:lineRule="exact"/>
              <w:jc w:val="center"/>
              <w:rPr>
                <w:rFonts w:hint="eastAsia" w:ascii="仿宋_GB2312" w:hAnsi="??" w:eastAsia="仿宋_GB2312"/>
                <w:kern w:val="0"/>
              </w:rPr>
            </w:pPr>
          </w:p>
        </w:tc>
      </w:tr>
      <w:tr w14:paraId="501D50A7">
        <w:tblPrEx>
          <w:tblCellMar>
            <w:top w:w="0" w:type="dxa"/>
            <w:left w:w="108" w:type="dxa"/>
            <w:bottom w:w="0" w:type="dxa"/>
            <w:right w:w="108" w:type="dxa"/>
          </w:tblCellMar>
        </w:tblPrEx>
        <w:trPr>
          <w:trHeight w:val="7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4B9A872">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5EA8D0A5">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1A47DB9F">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820" w:type="dxa"/>
            <w:gridSpan w:val="2"/>
            <w:tcBorders>
              <w:top w:val="single" w:color="auto" w:sz="4" w:space="0"/>
              <w:left w:val="nil"/>
              <w:bottom w:val="single" w:color="auto" w:sz="4" w:space="0"/>
              <w:right w:val="single" w:color="auto" w:sz="4" w:space="0"/>
            </w:tcBorders>
            <w:vAlign w:val="center"/>
          </w:tcPr>
          <w:p w14:paraId="52C72DB8">
            <w:pPr>
              <w:widowControl/>
              <w:spacing w:line="240" w:lineRule="exact"/>
              <w:jc w:val="center"/>
              <w:rPr>
                <w:rFonts w:hint="eastAsia" w:ascii="仿宋_GB2312" w:hAnsi="??" w:eastAsia="仿宋_GB2312"/>
                <w:kern w:val="0"/>
              </w:rPr>
            </w:pPr>
            <w:r>
              <w:rPr>
                <w:rFonts w:hint="eastAsia" w:ascii="仿宋_GB2312" w:hAnsi="??" w:eastAsia="仿宋_GB2312"/>
                <w:kern w:val="0"/>
              </w:rPr>
              <w:t>控制项目总资金</w:t>
            </w:r>
          </w:p>
        </w:tc>
        <w:tc>
          <w:tcPr>
            <w:tcW w:w="1380" w:type="dxa"/>
            <w:gridSpan w:val="2"/>
            <w:tcBorders>
              <w:top w:val="single" w:color="auto" w:sz="4" w:space="0"/>
              <w:left w:val="nil"/>
              <w:bottom w:val="single" w:color="auto" w:sz="4" w:space="0"/>
              <w:right w:val="single" w:color="auto" w:sz="4" w:space="0"/>
            </w:tcBorders>
            <w:vAlign w:val="center"/>
          </w:tcPr>
          <w:p w14:paraId="50DAC0C2">
            <w:pPr>
              <w:widowControl/>
              <w:spacing w:line="240" w:lineRule="exact"/>
              <w:jc w:val="center"/>
              <w:rPr>
                <w:rFonts w:hint="eastAsia" w:ascii="仿宋_GB2312" w:hAnsi="??" w:eastAsia="仿宋_GB2312"/>
                <w:kern w:val="0"/>
              </w:rPr>
            </w:pPr>
            <w:r>
              <w:rPr>
                <w:rFonts w:hint="eastAsia" w:ascii="仿宋_GB2312" w:hAnsi="??" w:eastAsia="仿宋_GB2312"/>
                <w:kern w:val="0"/>
              </w:rPr>
              <w:t>不超过475.6262万元</w:t>
            </w:r>
          </w:p>
        </w:tc>
        <w:tc>
          <w:tcPr>
            <w:tcW w:w="1493" w:type="dxa"/>
            <w:tcBorders>
              <w:top w:val="single" w:color="auto" w:sz="4" w:space="0"/>
              <w:left w:val="nil"/>
              <w:bottom w:val="single" w:color="auto" w:sz="4" w:space="0"/>
              <w:right w:val="single" w:color="auto" w:sz="4" w:space="0"/>
            </w:tcBorders>
            <w:vAlign w:val="center"/>
          </w:tcPr>
          <w:p w14:paraId="1F2841EA">
            <w:pPr>
              <w:widowControl/>
              <w:spacing w:line="240" w:lineRule="exact"/>
              <w:jc w:val="center"/>
              <w:rPr>
                <w:rFonts w:hint="eastAsia" w:ascii="仿宋_GB2312" w:hAnsi="??" w:eastAsia="仿宋_GB2312"/>
                <w:kern w:val="0"/>
              </w:rPr>
            </w:pPr>
            <w:r>
              <w:rPr>
                <w:rFonts w:hint="eastAsia" w:ascii="仿宋_GB2312" w:hAnsi="??" w:eastAsia="仿宋_GB2312"/>
                <w:kern w:val="0"/>
              </w:rPr>
              <w:t>471.04486万元</w:t>
            </w:r>
          </w:p>
        </w:tc>
        <w:tc>
          <w:tcPr>
            <w:tcW w:w="570" w:type="dxa"/>
            <w:gridSpan w:val="2"/>
            <w:tcBorders>
              <w:top w:val="single" w:color="auto" w:sz="4" w:space="0"/>
              <w:left w:val="nil"/>
              <w:bottom w:val="single" w:color="auto" w:sz="4" w:space="0"/>
              <w:right w:val="single" w:color="auto" w:sz="4" w:space="0"/>
            </w:tcBorders>
            <w:vAlign w:val="center"/>
          </w:tcPr>
          <w:p w14:paraId="6D88F80E">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4CE4FCC2">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119" w:type="dxa"/>
            <w:gridSpan w:val="2"/>
            <w:tcBorders>
              <w:top w:val="single" w:color="auto" w:sz="4" w:space="0"/>
              <w:left w:val="nil"/>
              <w:bottom w:val="single" w:color="auto" w:sz="4" w:space="0"/>
              <w:right w:val="single" w:color="auto" w:sz="4" w:space="0"/>
            </w:tcBorders>
            <w:vAlign w:val="center"/>
          </w:tcPr>
          <w:p w14:paraId="2DF689BD">
            <w:pPr>
              <w:widowControl/>
              <w:spacing w:line="240" w:lineRule="exact"/>
              <w:jc w:val="center"/>
              <w:rPr>
                <w:rFonts w:hint="eastAsia" w:ascii="仿宋_GB2312" w:hAnsi="??" w:eastAsia="仿宋_GB2312"/>
                <w:kern w:val="0"/>
              </w:rPr>
            </w:pPr>
          </w:p>
        </w:tc>
      </w:tr>
      <w:tr w14:paraId="69472FFE">
        <w:tblPrEx>
          <w:tblCellMar>
            <w:top w:w="0" w:type="dxa"/>
            <w:left w:w="108" w:type="dxa"/>
            <w:bottom w:w="0" w:type="dxa"/>
            <w:right w:w="108" w:type="dxa"/>
          </w:tblCellMar>
        </w:tblPrEx>
        <w:trPr>
          <w:trHeight w:val="22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3B6D481">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14:paraId="72F861F6">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50" w:type="dxa"/>
            <w:tcBorders>
              <w:top w:val="single" w:color="auto" w:sz="4" w:space="0"/>
              <w:left w:val="single" w:color="auto" w:sz="4" w:space="0"/>
              <w:bottom w:val="single" w:color="auto" w:sz="4" w:space="0"/>
              <w:right w:val="single" w:color="auto" w:sz="4" w:space="0"/>
            </w:tcBorders>
            <w:vAlign w:val="center"/>
          </w:tcPr>
          <w:p w14:paraId="34E40E72">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14:paraId="1DDC3614">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4D9791E6">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经济效益</w:t>
            </w:r>
          </w:p>
        </w:tc>
        <w:tc>
          <w:tcPr>
            <w:tcW w:w="1380" w:type="dxa"/>
            <w:gridSpan w:val="2"/>
            <w:tcBorders>
              <w:top w:val="single" w:color="auto" w:sz="4" w:space="0"/>
              <w:left w:val="nil"/>
              <w:bottom w:val="single" w:color="auto" w:sz="4" w:space="0"/>
              <w:right w:val="single" w:color="auto" w:sz="4" w:space="0"/>
            </w:tcBorders>
            <w:vAlign w:val="center"/>
          </w:tcPr>
          <w:p w14:paraId="0A6069C4">
            <w:pPr>
              <w:adjustRightInd w:val="0"/>
              <w:jc w:val="left"/>
              <w:rPr>
                <w:rFonts w:hint="eastAsia" w:ascii="仿宋_GB2312" w:hAnsi="??" w:eastAsia="仿宋_GB2312" w:cs="仿宋_GB2312"/>
                <w:kern w:val="0"/>
              </w:rPr>
            </w:pPr>
            <w:r>
              <w:rPr>
                <w:rFonts w:hint="eastAsia" w:ascii="仿宋_GB2312" w:hAnsi="??" w:eastAsia="仿宋_GB2312" w:cs="仿宋_GB2312"/>
                <w:kern w:val="0"/>
              </w:rPr>
              <w:t>圆满完成相应工作内容，规范食用农产品生产主体管理，促进农产品质量安全水平提升，提高生产主体经济收益。</w:t>
            </w:r>
          </w:p>
        </w:tc>
        <w:tc>
          <w:tcPr>
            <w:tcW w:w="1493" w:type="dxa"/>
            <w:tcBorders>
              <w:top w:val="single" w:color="auto" w:sz="4" w:space="0"/>
              <w:left w:val="nil"/>
              <w:bottom w:val="single" w:color="auto" w:sz="4" w:space="0"/>
              <w:right w:val="single" w:color="auto" w:sz="4" w:space="0"/>
            </w:tcBorders>
            <w:vAlign w:val="center"/>
          </w:tcPr>
          <w:p w14:paraId="631C9379">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6DEB4A6E">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09B82996">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195EEC05">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效益指标资料量化不足</w:t>
            </w:r>
          </w:p>
        </w:tc>
      </w:tr>
      <w:tr w14:paraId="11EEE2F1">
        <w:tblPrEx>
          <w:tblCellMar>
            <w:top w:w="0" w:type="dxa"/>
            <w:left w:w="108" w:type="dxa"/>
            <w:bottom w:w="0" w:type="dxa"/>
            <w:right w:w="108" w:type="dxa"/>
          </w:tblCellMar>
        </w:tblPrEx>
        <w:trPr>
          <w:trHeight w:val="29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99D7F6">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48DCC253">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036DADF0">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14:paraId="753864C4">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08B3CB6F">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社会效益</w:t>
            </w:r>
          </w:p>
        </w:tc>
        <w:tc>
          <w:tcPr>
            <w:tcW w:w="1380" w:type="dxa"/>
            <w:gridSpan w:val="2"/>
            <w:tcBorders>
              <w:top w:val="single" w:color="auto" w:sz="4" w:space="0"/>
              <w:left w:val="nil"/>
              <w:bottom w:val="single" w:color="auto" w:sz="4" w:space="0"/>
              <w:right w:val="single" w:color="auto" w:sz="4" w:space="0"/>
            </w:tcBorders>
            <w:vAlign w:val="center"/>
          </w:tcPr>
          <w:p w14:paraId="3A277AA0">
            <w:pPr>
              <w:adjustRightInd w:val="0"/>
              <w:jc w:val="left"/>
              <w:rPr>
                <w:rFonts w:hint="eastAsia" w:ascii="仿宋_GB2312" w:hAnsi="??" w:eastAsia="仿宋_GB2312" w:cs="仿宋_GB2312"/>
                <w:kern w:val="0"/>
              </w:rPr>
            </w:pPr>
            <w:r>
              <w:rPr>
                <w:rFonts w:hint="eastAsia" w:ascii="仿宋_GB2312" w:hAnsi="??" w:eastAsia="仿宋_GB2312" w:cs="仿宋_GB2312"/>
                <w:kern w:val="0"/>
              </w:rPr>
              <w:t>一是促进农产品质量安全水平提升，满足社会消费需求；二是圆满完成重大会议活动的服务保障任务，提升农业企业、农产品质量安全影响力。</w:t>
            </w:r>
          </w:p>
        </w:tc>
        <w:tc>
          <w:tcPr>
            <w:tcW w:w="1493" w:type="dxa"/>
            <w:tcBorders>
              <w:top w:val="single" w:color="auto" w:sz="4" w:space="0"/>
              <w:left w:val="nil"/>
              <w:bottom w:val="single" w:color="auto" w:sz="4" w:space="0"/>
              <w:right w:val="single" w:color="auto" w:sz="4" w:space="0"/>
            </w:tcBorders>
            <w:vAlign w:val="center"/>
          </w:tcPr>
          <w:p w14:paraId="7E3D07DA">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2E87C20A">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61F98A52">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4606FDC1">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效益指标资料量化不足</w:t>
            </w:r>
          </w:p>
        </w:tc>
      </w:tr>
      <w:tr w14:paraId="34D2D5EB">
        <w:tblPrEx>
          <w:tblCellMar>
            <w:top w:w="0" w:type="dxa"/>
            <w:left w:w="108" w:type="dxa"/>
            <w:bottom w:w="0" w:type="dxa"/>
            <w:right w:w="108" w:type="dxa"/>
          </w:tblCellMar>
        </w:tblPrEx>
        <w:trPr>
          <w:trHeight w:val="26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0B6CEEE">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14:paraId="7A265158">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14:paraId="60E11FA9">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14:paraId="73B4F449">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14:paraId="422E50E7">
            <w:pPr>
              <w:adjustRightInd w:val="0"/>
              <w:jc w:val="left"/>
              <w:rPr>
                <w:rFonts w:hint="eastAsia" w:ascii="仿宋_GB2312" w:hAnsi="宋体" w:eastAsia="仿宋_GB2312" w:cs="宋体"/>
                <w:sz w:val="18"/>
                <w:szCs w:val="18"/>
              </w:rPr>
            </w:pPr>
            <w:r>
              <w:rPr>
                <w:rFonts w:hint="eastAsia" w:ascii="仿宋_GB2312" w:eastAsia="仿宋_GB2312"/>
                <w:sz w:val="18"/>
                <w:szCs w:val="18"/>
              </w:rPr>
              <w:t>环境效益</w:t>
            </w:r>
          </w:p>
        </w:tc>
        <w:tc>
          <w:tcPr>
            <w:tcW w:w="1380" w:type="dxa"/>
            <w:gridSpan w:val="2"/>
            <w:tcBorders>
              <w:top w:val="single" w:color="auto" w:sz="4" w:space="0"/>
              <w:left w:val="nil"/>
              <w:bottom w:val="single" w:color="auto" w:sz="4" w:space="0"/>
              <w:right w:val="single" w:color="auto" w:sz="4" w:space="0"/>
            </w:tcBorders>
            <w:vAlign w:val="center"/>
          </w:tcPr>
          <w:p w14:paraId="53E5E605">
            <w:pPr>
              <w:adjustRightInd w:val="0"/>
              <w:jc w:val="left"/>
              <w:rPr>
                <w:rFonts w:hint="eastAsia" w:ascii="仿宋_GB2312" w:hAnsi="??" w:eastAsia="仿宋_GB2312" w:cs="仿宋_GB2312"/>
                <w:kern w:val="0"/>
              </w:rPr>
            </w:pPr>
            <w:r>
              <w:rPr>
                <w:rFonts w:hint="eastAsia" w:ascii="仿宋_GB2312" w:hAnsi="??" w:eastAsia="仿宋_GB2312" w:cs="仿宋_GB2312"/>
                <w:kern w:val="0"/>
              </w:rPr>
              <w:t>规范食用农产品生产主体管理，指导基地标准化生产，规范化肥、农药等的使用，改善产地环境，促进农业生产、生态环境和谐发展。</w:t>
            </w:r>
          </w:p>
        </w:tc>
        <w:tc>
          <w:tcPr>
            <w:tcW w:w="1493" w:type="dxa"/>
            <w:tcBorders>
              <w:top w:val="single" w:color="auto" w:sz="4" w:space="0"/>
              <w:left w:val="nil"/>
              <w:bottom w:val="single" w:color="auto" w:sz="4" w:space="0"/>
              <w:right w:val="single" w:color="auto" w:sz="4" w:space="0"/>
            </w:tcBorders>
            <w:vAlign w:val="center"/>
          </w:tcPr>
          <w:p w14:paraId="79B9B939">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14:paraId="523DCC3F">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19277EAB">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01340C48">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效益指标资料量化不足</w:t>
            </w:r>
          </w:p>
        </w:tc>
      </w:tr>
      <w:tr w14:paraId="39E92E5D">
        <w:tblPrEx>
          <w:tblCellMar>
            <w:top w:w="0" w:type="dxa"/>
            <w:left w:w="108" w:type="dxa"/>
            <w:bottom w:w="0" w:type="dxa"/>
            <w:right w:w="108" w:type="dxa"/>
          </w:tblCellMar>
        </w:tblPrEx>
        <w:trPr>
          <w:trHeight w:val="7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8DC977">
            <w:pPr>
              <w:widowControl/>
              <w:spacing w:line="240" w:lineRule="exact"/>
              <w:jc w:val="center"/>
              <w:rPr>
                <w:rFonts w:ascii="仿宋_GB2312" w:hAnsi="??" w:eastAsia="仿宋_GB2312"/>
                <w:kern w:val="0"/>
              </w:rPr>
            </w:pPr>
          </w:p>
        </w:tc>
        <w:tc>
          <w:tcPr>
            <w:tcW w:w="604" w:type="dxa"/>
            <w:tcBorders>
              <w:top w:val="single" w:color="auto" w:sz="4" w:space="0"/>
              <w:left w:val="single" w:color="auto" w:sz="4" w:space="0"/>
              <w:bottom w:val="single" w:color="auto" w:sz="4" w:space="0"/>
              <w:right w:val="single" w:color="auto" w:sz="4" w:space="0"/>
            </w:tcBorders>
            <w:vAlign w:val="center"/>
          </w:tcPr>
          <w:p w14:paraId="3A27D5BF">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14:paraId="76984A0A">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50" w:type="dxa"/>
            <w:tcBorders>
              <w:top w:val="single" w:color="auto" w:sz="4" w:space="0"/>
              <w:left w:val="single" w:color="auto" w:sz="4" w:space="0"/>
              <w:bottom w:val="single" w:color="auto" w:sz="4" w:space="0"/>
              <w:right w:val="single" w:color="auto" w:sz="4" w:space="0"/>
            </w:tcBorders>
            <w:vAlign w:val="center"/>
          </w:tcPr>
          <w:p w14:paraId="717D10F7">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820" w:type="dxa"/>
            <w:gridSpan w:val="2"/>
            <w:tcBorders>
              <w:top w:val="single" w:color="auto" w:sz="4" w:space="0"/>
              <w:left w:val="nil"/>
              <w:bottom w:val="single" w:color="auto" w:sz="4" w:space="0"/>
              <w:right w:val="single" w:color="auto" w:sz="4" w:space="0"/>
            </w:tcBorders>
            <w:vAlign w:val="center"/>
          </w:tcPr>
          <w:p w14:paraId="1E2EE1D1">
            <w:pPr>
              <w:adjustRightInd w:val="0"/>
              <w:jc w:val="left"/>
              <w:rPr>
                <w:rFonts w:hint="eastAsia" w:ascii="仿宋_GB2312" w:hAnsi="??" w:eastAsia="仿宋_GB2312" w:cs="仿宋_GB2312"/>
                <w:kern w:val="0"/>
              </w:rPr>
            </w:pPr>
            <w:r>
              <w:rPr>
                <w:rFonts w:hint="eastAsia" w:ascii="仿宋_GB2312" w:hAnsi="??" w:eastAsia="仿宋_GB2312" w:cs="仿宋_GB2312"/>
                <w:kern w:val="0"/>
              </w:rPr>
              <w:t>参与培训学员等满意度</w:t>
            </w:r>
          </w:p>
        </w:tc>
        <w:tc>
          <w:tcPr>
            <w:tcW w:w="1380" w:type="dxa"/>
            <w:gridSpan w:val="2"/>
            <w:tcBorders>
              <w:top w:val="single" w:color="auto" w:sz="4" w:space="0"/>
              <w:left w:val="nil"/>
              <w:bottom w:val="single" w:color="auto" w:sz="4" w:space="0"/>
              <w:right w:val="single" w:color="auto" w:sz="4" w:space="0"/>
            </w:tcBorders>
            <w:vAlign w:val="center"/>
          </w:tcPr>
          <w:p w14:paraId="667C7571">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1493" w:type="dxa"/>
            <w:tcBorders>
              <w:top w:val="single" w:color="auto" w:sz="4" w:space="0"/>
              <w:left w:val="nil"/>
              <w:bottom w:val="single" w:color="auto" w:sz="4" w:space="0"/>
              <w:right w:val="single" w:color="auto" w:sz="4" w:space="0"/>
            </w:tcBorders>
            <w:vAlign w:val="center"/>
          </w:tcPr>
          <w:p w14:paraId="0B8A8097">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570" w:type="dxa"/>
            <w:gridSpan w:val="2"/>
            <w:tcBorders>
              <w:top w:val="single" w:color="auto" w:sz="4" w:space="0"/>
              <w:left w:val="nil"/>
              <w:bottom w:val="single" w:color="auto" w:sz="4" w:space="0"/>
              <w:right w:val="single" w:color="auto" w:sz="4" w:space="0"/>
            </w:tcBorders>
            <w:vAlign w:val="center"/>
          </w:tcPr>
          <w:p w14:paraId="2D4E3102">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14:paraId="4A81BF6A">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14:paraId="0295864B">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满意度调查范围较窄</w:t>
            </w:r>
          </w:p>
        </w:tc>
      </w:tr>
      <w:tr w14:paraId="622F1482">
        <w:tblPrEx>
          <w:tblCellMar>
            <w:top w:w="0" w:type="dxa"/>
            <w:left w:w="108" w:type="dxa"/>
            <w:bottom w:w="0" w:type="dxa"/>
            <w:right w:w="108" w:type="dxa"/>
          </w:tblCellMar>
        </w:tblPrEx>
        <w:trPr>
          <w:trHeight w:val="494" w:hRule="exact"/>
          <w:jc w:val="center"/>
        </w:trPr>
        <w:tc>
          <w:tcPr>
            <w:tcW w:w="6732" w:type="dxa"/>
            <w:gridSpan w:val="8"/>
            <w:tcBorders>
              <w:top w:val="single" w:color="auto" w:sz="4" w:space="0"/>
              <w:left w:val="single" w:color="auto" w:sz="4" w:space="0"/>
              <w:bottom w:val="single" w:color="auto" w:sz="4" w:space="0"/>
              <w:right w:val="single" w:color="auto" w:sz="4" w:space="0"/>
            </w:tcBorders>
            <w:vAlign w:val="center"/>
          </w:tcPr>
          <w:p w14:paraId="7F8E3710">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0" w:type="dxa"/>
            <w:gridSpan w:val="2"/>
            <w:tcBorders>
              <w:top w:val="single" w:color="auto" w:sz="4" w:space="0"/>
              <w:left w:val="nil"/>
              <w:bottom w:val="single" w:color="auto" w:sz="4" w:space="0"/>
              <w:right w:val="single" w:color="auto" w:sz="4" w:space="0"/>
            </w:tcBorders>
            <w:vAlign w:val="center"/>
          </w:tcPr>
          <w:p w14:paraId="204FFB65">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17" w:type="dxa"/>
            <w:gridSpan w:val="2"/>
            <w:tcBorders>
              <w:top w:val="single" w:color="auto" w:sz="4" w:space="0"/>
              <w:left w:val="nil"/>
              <w:bottom w:val="single" w:color="auto" w:sz="4" w:space="0"/>
              <w:right w:val="single" w:color="auto" w:sz="4" w:space="0"/>
            </w:tcBorders>
            <w:vAlign w:val="center"/>
          </w:tcPr>
          <w:p w14:paraId="0815DE78">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95</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6</w:t>
            </w:r>
          </w:p>
        </w:tc>
        <w:tc>
          <w:tcPr>
            <w:tcW w:w="1119" w:type="dxa"/>
            <w:gridSpan w:val="2"/>
            <w:tcBorders>
              <w:top w:val="single" w:color="auto" w:sz="4" w:space="0"/>
              <w:left w:val="nil"/>
              <w:bottom w:val="single" w:color="auto" w:sz="4" w:space="0"/>
              <w:right w:val="single" w:color="auto" w:sz="4" w:space="0"/>
            </w:tcBorders>
            <w:vAlign w:val="center"/>
          </w:tcPr>
          <w:p w14:paraId="4C868474">
            <w:pPr>
              <w:widowControl/>
              <w:spacing w:line="240" w:lineRule="exact"/>
              <w:jc w:val="center"/>
              <w:rPr>
                <w:rFonts w:ascii="仿宋_GB2312" w:hAnsi="??" w:eastAsia="仿宋_GB2312"/>
                <w:kern w:val="0"/>
              </w:rPr>
            </w:pPr>
          </w:p>
        </w:tc>
      </w:tr>
    </w:tbl>
    <w:p w14:paraId="7990E6CD">
      <w:pPr>
        <w:rPr>
          <w:rFonts w:ascii="仿宋_GB2312" w:eastAsia="仿宋_GB2312"/>
          <w:vanish/>
          <w:sz w:val="32"/>
          <w:szCs w:val="32"/>
        </w:rPr>
      </w:pPr>
    </w:p>
    <w:p w14:paraId="50AF7392">
      <w:pPr>
        <w:widowControl/>
        <w:jc w:val="left"/>
        <w:rPr>
          <w:rFonts w:ascii="仿宋_GB2312" w:hAnsi="??" w:eastAsia="仿宋_GB2312"/>
          <w:color w:val="000000"/>
          <w:kern w:val="0"/>
          <w:sz w:val="32"/>
          <w:szCs w:val="32"/>
        </w:rPr>
      </w:pPr>
    </w:p>
    <w:p w14:paraId="2E5D19B4">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14:paraId="1B1E29C9">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14:paraId="6FC4D339">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14:paraId="5B873615">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14:paraId="0387C90B">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90046">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14:paraId="7A6F789E">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5 -</w:t>
                </w:r>
                <w:r>
                  <w:rPr>
                    <w:rFonts w:ascii="??" w:hAnsi="??" w:cs="??"/>
                    <w:sz w:val="28"/>
                    <w:szCs w:val="28"/>
                  </w:rPr>
                  <w:fldChar w:fldCharType="end"/>
                </w:r>
              </w:p>
            </w:txbxContent>
          </v:textbox>
        </v:shape>
      </w:pict>
    </w:r>
  </w:p>
  <w:p w14:paraId="55B544D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14807"/>
    <w:rsid w:val="00054EA9"/>
    <w:rsid w:val="001020E4"/>
    <w:rsid w:val="00112935"/>
    <w:rsid w:val="001268D6"/>
    <w:rsid w:val="00136E86"/>
    <w:rsid w:val="001C59B0"/>
    <w:rsid w:val="00212B3B"/>
    <w:rsid w:val="00216584"/>
    <w:rsid w:val="00217A22"/>
    <w:rsid w:val="00244896"/>
    <w:rsid w:val="002657DD"/>
    <w:rsid w:val="002C5F45"/>
    <w:rsid w:val="002D37B7"/>
    <w:rsid w:val="002D5571"/>
    <w:rsid w:val="003464BD"/>
    <w:rsid w:val="003518EE"/>
    <w:rsid w:val="003712AC"/>
    <w:rsid w:val="00395F82"/>
    <w:rsid w:val="00397D32"/>
    <w:rsid w:val="00404CE2"/>
    <w:rsid w:val="004C37F4"/>
    <w:rsid w:val="004C7A00"/>
    <w:rsid w:val="00505CB8"/>
    <w:rsid w:val="005109AC"/>
    <w:rsid w:val="005230BB"/>
    <w:rsid w:val="00536F32"/>
    <w:rsid w:val="00593216"/>
    <w:rsid w:val="005B75C6"/>
    <w:rsid w:val="00624639"/>
    <w:rsid w:val="00625F70"/>
    <w:rsid w:val="0064520D"/>
    <w:rsid w:val="006462FD"/>
    <w:rsid w:val="00665E0E"/>
    <w:rsid w:val="006B4531"/>
    <w:rsid w:val="0072018C"/>
    <w:rsid w:val="00764E16"/>
    <w:rsid w:val="00782E2C"/>
    <w:rsid w:val="007A39AE"/>
    <w:rsid w:val="007B5F70"/>
    <w:rsid w:val="007C1A97"/>
    <w:rsid w:val="007C3746"/>
    <w:rsid w:val="008309E5"/>
    <w:rsid w:val="00830CF1"/>
    <w:rsid w:val="008413AF"/>
    <w:rsid w:val="008B203F"/>
    <w:rsid w:val="008C556B"/>
    <w:rsid w:val="008F7B3D"/>
    <w:rsid w:val="009000B1"/>
    <w:rsid w:val="00907BB0"/>
    <w:rsid w:val="009554FC"/>
    <w:rsid w:val="009F3B1D"/>
    <w:rsid w:val="009F59CC"/>
    <w:rsid w:val="00A8123E"/>
    <w:rsid w:val="00AE1196"/>
    <w:rsid w:val="00AE7BAE"/>
    <w:rsid w:val="00AF513F"/>
    <w:rsid w:val="00B34BC6"/>
    <w:rsid w:val="00B448BF"/>
    <w:rsid w:val="00B675AA"/>
    <w:rsid w:val="00BC4D7D"/>
    <w:rsid w:val="00C34620"/>
    <w:rsid w:val="00C602A7"/>
    <w:rsid w:val="00C6637B"/>
    <w:rsid w:val="00C86229"/>
    <w:rsid w:val="00CE6C62"/>
    <w:rsid w:val="00CF409D"/>
    <w:rsid w:val="00D459F4"/>
    <w:rsid w:val="00D51579"/>
    <w:rsid w:val="00D65E5D"/>
    <w:rsid w:val="00D7349D"/>
    <w:rsid w:val="00D95E53"/>
    <w:rsid w:val="00DE5270"/>
    <w:rsid w:val="00DF72AA"/>
    <w:rsid w:val="00E076C0"/>
    <w:rsid w:val="00E24FB4"/>
    <w:rsid w:val="00E53254"/>
    <w:rsid w:val="00E63496"/>
    <w:rsid w:val="00E95FE5"/>
    <w:rsid w:val="00EA7388"/>
    <w:rsid w:val="00EE71B7"/>
    <w:rsid w:val="00EF720B"/>
    <w:rsid w:val="00F14292"/>
    <w:rsid w:val="00F67A40"/>
    <w:rsid w:val="00F95543"/>
    <w:rsid w:val="00FD5DDD"/>
    <w:rsid w:val="00FE3285"/>
    <w:rsid w:val="06DF3FC3"/>
    <w:rsid w:val="081A7E0B"/>
    <w:rsid w:val="147E12BF"/>
    <w:rsid w:val="1E450758"/>
    <w:rsid w:val="1F6A3940"/>
    <w:rsid w:val="25457290"/>
    <w:rsid w:val="25851E89"/>
    <w:rsid w:val="37173543"/>
    <w:rsid w:val="38033706"/>
    <w:rsid w:val="3FF76880"/>
    <w:rsid w:val="43845F59"/>
    <w:rsid w:val="439E2E21"/>
    <w:rsid w:val="4C261319"/>
    <w:rsid w:val="531931A8"/>
    <w:rsid w:val="60695F4D"/>
    <w:rsid w:val="7101754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2474</Words>
  <Characters>2810</Characters>
  <Lines>22</Lines>
  <Paragraphs>6</Paragraphs>
  <TotalTime>15</TotalTime>
  <ScaleCrop>false</ScaleCrop>
  <LinksUpToDate>false</LinksUpToDate>
  <CharactersWithSpaces>2849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李敏</cp:lastModifiedBy>
  <cp:lastPrinted>2022-03-24T10:01:00Z</cp:lastPrinted>
  <dcterms:modified xsi:type="dcterms:W3CDTF">2025-01-03T05:59:03Z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4DD27A49883442FEBB39CFB4CCDB6890</vt:lpwstr>
  </property>
  <property fmtid="{D5CDD505-2E9C-101B-9397-08002B2CF9AE}" pid="4" name="KSOTemplateDocerSaveRecord">
    <vt:lpwstr>eyJoZGlkIjoiMmUyYmI0NzFiOTllNTNhYjQzN2RiNmRkODVlNjNiM2QiLCJ1c2VySWQiOiIxMDYwMDc1MTc4In0=</vt:lpwstr>
  </property>
</Properties>
</file>