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 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6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45"/>
        <w:gridCol w:w="1147"/>
        <w:gridCol w:w="617"/>
        <w:gridCol w:w="1113"/>
        <w:gridCol w:w="1253"/>
        <w:gridCol w:w="1447"/>
        <w:gridCol w:w="582"/>
        <w:gridCol w:w="529"/>
        <w:gridCol w:w="883"/>
        <w:gridCol w:w="6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825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2021年北京市农业技术推广站后勤保障经费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1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6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1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王福利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6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84639447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143.0951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143.0951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129.776805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90.69%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143.0951</w:t>
            </w:r>
            <w:bookmarkStart w:id="0" w:name="_GoBack"/>
            <w:bookmarkEnd w:id="0"/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135.5751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123.892405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91.38%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7.52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5.8844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78.25%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41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.采买食材，保障职工早午餐供应；2.淘汰老旧办公设备，提升办公效率，运用涉密软硬件保障保密工作顺利进行，保密考核顺利通过；3.围绕北京市农技推广的重点工作，利用融媒体发布信息120条以上，提升农技推广在社会的影响力，印刷2020年新闻集一版（200册）；4.保障我站服务器安全运行，OA办公系统正常运行，保障我站网络使用畅通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1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食堂1-12月购买食材94.357305万元；发布信息185条，印刷2020年新闻集一版（200册），服务器、KVM、机房精密空调等硬件设备维护保养4次，OA系统维护改进22处，互联网接入带宽50M，本地数据传输带宽8M；购置办公设备11台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O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系统设备维护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4次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4次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2.5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2.5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信息发布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120条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185条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2.5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2.5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sz w:val="18"/>
                <w:szCs w:val="18"/>
              </w:rPr>
              <w:t>设备采购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14台套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11台套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2.5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1.96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预算中所列其他资金因存款减少 导致利息收入减少所致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sz w:val="18"/>
                <w:szCs w:val="18"/>
              </w:rPr>
              <w:t>印刷新闻集册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1版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1版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2.5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2.5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系统故障率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≤3%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2%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时效（进度）指标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运行天数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365天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365天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知网数据查询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1年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1年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签订网络接入合同、硬件设备维保合同、知网数据供应合同，并投入使用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1-3月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1-3月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120条信息发布完成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1-11月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1-11月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办公设备、保密设备投入使用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1-9月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1-9月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食堂日用食材采购（按月）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1-12月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1-12月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143.0951万元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129.776805万元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无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无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网络环境和办公系统:实现网络畅通和OA系统正常运行；实现OA系统运行设备正常工作，确保网络系统安全，系统运行稳定；保障知网数据查询畅通。新闻集印刷精美，适宜宣传推广。保密设备，保密审查合格。办公设备:员工避免无电脑使用情况，提升办公效率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网络环境和办公系统:实现网络畅通和OA系统正常运行；实现OA系统运行设备正常工作，确保网络系统安全，系统运行稳定；保障知网数据查询畅通。新闻集印刷精美，适宜宣传推广。保密设备，保密审查合格。办公设备:员工避免无电脑使用情况，提升办公效率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网络环境和办公系统:实现网络畅通和OA系统正常运行；实现OA系统运行设备正常工作，确保网络系统安全，系统运行稳定；保障知网数据查询畅通。新闻集印刷精美，适宜宣传推广。保密设备，保密审查合格。办公设备:员工避免无电脑使用情况，提升办公效率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30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29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无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无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无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无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服务质量（知网数据查询 畅通、办公系统运转正常、提升办公效率等）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ascii="Arial" w:hAnsi="Arial" w:eastAsia="仿宋_GB2312" w:cs="Arial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</w:rPr>
              <w:t>95%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</w:rPr>
              <w:t>95%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暂未开展满意度调查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0"/>
                <w:szCs w:val="20"/>
              </w:rPr>
              <w:t>95.53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216EF2"/>
    <w:rsid w:val="002B5269"/>
    <w:rsid w:val="002F0302"/>
    <w:rsid w:val="003518EE"/>
    <w:rsid w:val="004C37F4"/>
    <w:rsid w:val="006462FD"/>
    <w:rsid w:val="0065687D"/>
    <w:rsid w:val="008F7B3D"/>
    <w:rsid w:val="00930605"/>
    <w:rsid w:val="00AF513F"/>
    <w:rsid w:val="00BB6E9D"/>
    <w:rsid w:val="00BC4D7D"/>
    <w:rsid w:val="00C6637B"/>
    <w:rsid w:val="00CE16CD"/>
    <w:rsid w:val="00D65E5D"/>
    <w:rsid w:val="00D7349D"/>
    <w:rsid w:val="00DD13A0"/>
    <w:rsid w:val="00E0631B"/>
    <w:rsid w:val="00E53254"/>
    <w:rsid w:val="00EA6812"/>
    <w:rsid w:val="00F67A40"/>
    <w:rsid w:val="0193263C"/>
    <w:rsid w:val="1F814BDE"/>
    <w:rsid w:val="27356495"/>
    <w:rsid w:val="29881028"/>
    <w:rsid w:val="31A6463B"/>
    <w:rsid w:val="31B21B6A"/>
    <w:rsid w:val="37173543"/>
    <w:rsid w:val="3CB32DC8"/>
    <w:rsid w:val="3EFB1605"/>
    <w:rsid w:val="3FF76880"/>
    <w:rsid w:val="47E141D7"/>
    <w:rsid w:val="491553A9"/>
    <w:rsid w:val="5F3C6F75"/>
    <w:rsid w:val="609742E3"/>
    <w:rsid w:val="613E2032"/>
    <w:rsid w:val="77DB506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304</Words>
  <Characters>1736</Characters>
  <Lines>14</Lines>
  <Paragraphs>4</Paragraphs>
  <TotalTime>0</TotalTime>
  <ScaleCrop>false</ScaleCrop>
  <LinksUpToDate>false</LinksUpToDate>
  <CharactersWithSpaces>2036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WPS_1637295774</cp:lastModifiedBy>
  <cp:lastPrinted>2022-03-24T10:01:00Z</cp:lastPrinted>
  <dcterms:modified xsi:type="dcterms:W3CDTF">2022-05-27T10:04:24Z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E6019CEA84A1400994CF23CAA63A8577</vt:lpwstr>
  </property>
</Properties>
</file>