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975"/>
        <w:gridCol w:w="649"/>
        <w:gridCol w:w="993"/>
        <w:gridCol w:w="993"/>
        <w:gridCol w:w="1134"/>
        <w:gridCol w:w="1171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2021年北京实施乡村振兴战略专题宣传展示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北京市农业农村局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北京市农业农村局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宣传教育中心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苏秋芳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82031897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计划通过报纸、杂志及新媒体平台，开展“北京实施乡村振兴战略进展情况宣传展示”活动,对北京实施乡村振兴战略的工作思路、具体举措和进展情况，进行全方位立体宣传，为乡村振兴营造良好舆论氛围。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按照预期目标，通过中央和市属重要传统纸媒和新媒体平台，开展了“北京实施乡村振兴战略成果宣传展示”活动,全方位宣传展示了北京实施乡村振兴战略的工作思路、具体举措和进展情况，为北京市走好具有首都特点的乡村振兴之路提供了有力的舆论支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</w:rPr>
              <w:t>中央媒体发稿量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≥3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</w:rPr>
              <w:t>0篇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597</w:t>
            </w:r>
            <w:r>
              <w:rPr>
                <w:rFonts w:hint="eastAsia" w:ascii="仿宋_GB2312" w:hAnsi="宋体" w:eastAsia="仿宋_GB2312" w:cs="宋体"/>
                <w:kern w:val="0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</w:rPr>
              <w:t>市级媒体专版数量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相当于2个专版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2个专版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：稿件自采自编率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≥90%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：覆盖范围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13个涉农区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13个涉农区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：重大、突发事件报道及时性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按照相关要求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第一时间报道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：三农宣传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覆盖全年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宣传覆盖1月至12月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</w:rPr>
              <w:t>项目总成本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≤56万元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指标</w:t>
            </w:r>
            <w:r>
              <w:rPr>
                <w:rFonts w:ascii="仿宋_GB2312" w:hAnsi="宋体" w:eastAsia="仿宋_GB2312" w:cs="宋体"/>
                <w:kern w:val="0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</w:rPr>
              <w:t>：让市民了解市委市政府支农惠农政策方针、美丽乡村建设经验成果、都市型现代农业亮点、京郊旅游经济发展特色等内容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让市民了解市委市政府支农惠农政策方针、美丽乡村建设经验成果、都市型现代农业亮点、京郊旅游经济发展特色等内容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让市民了解市委市政府支农惠农政策方针、美丽乡村建设经验成果、都市型现代农业亮点、京郊旅游经济发展特色等内容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指标</w:t>
            </w:r>
            <w:r>
              <w:rPr>
                <w:rFonts w:ascii="仿宋_GB2312" w:hAnsi="宋体" w:eastAsia="仿宋_GB2312" w:cs="宋体"/>
                <w:kern w:val="0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</w:rPr>
              <w:t>：社会关注度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宣传好党的乡村振兴方针政策和各区、各部门推进乡村振兴的生动实践,凝聚社会各界力量，营造全社会关心支持乡村振兴的良好氛围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宣传好党的乡村振兴方针政策和各区、各部门推进乡村振兴的生动实践,凝聚社会各界力量，营造全社会关心支持乡村振兴的良好氛围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读者满意度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≥85%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xOTMxYzk4NDYzNTVkNTY1MDk3ZDc3ZTFkNGUzMDgifQ=="/>
  </w:docVars>
  <w:rsids>
    <w:rsidRoot w:val="F77F09F4"/>
    <w:rsid w:val="00212B3B"/>
    <w:rsid w:val="003518EE"/>
    <w:rsid w:val="004C37F4"/>
    <w:rsid w:val="004D2A02"/>
    <w:rsid w:val="005A5446"/>
    <w:rsid w:val="005B0E67"/>
    <w:rsid w:val="006462FD"/>
    <w:rsid w:val="008F7B3D"/>
    <w:rsid w:val="009617EE"/>
    <w:rsid w:val="00AF513F"/>
    <w:rsid w:val="00BA633D"/>
    <w:rsid w:val="00BC4714"/>
    <w:rsid w:val="00BC4D7D"/>
    <w:rsid w:val="00C6637B"/>
    <w:rsid w:val="00D65E5D"/>
    <w:rsid w:val="00D7349D"/>
    <w:rsid w:val="00E22783"/>
    <w:rsid w:val="00E53254"/>
    <w:rsid w:val="00F67A40"/>
    <w:rsid w:val="19CD4762"/>
    <w:rsid w:val="23CE530D"/>
    <w:rsid w:val="367D7849"/>
    <w:rsid w:val="37173543"/>
    <w:rsid w:val="3FF76880"/>
    <w:rsid w:val="55843D5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1256</Words>
  <Characters>1370</Characters>
  <Lines>11</Lines>
  <Paragraphs>3</Paragraphs>
  <TotalTime>5</TotalTime>
  <ScaleCrop>false</ScaleCrop>
  <LinksUpToDate>false</LinksUpToDate>
  <CharactersWithSpaces>1402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2022-05-23T02:48:00Z</dcterms:created>
  <dc:creator>user</dc:creator>
  <cp:lastModifiedBy>波泼摸坲</cp:lastModifiedBy>
  <cp:lastPrinted>2022-03-24T10:01:00Z</cp:lastPrinted>
  <dcterms:modified xsi:type="dcterms:W3CDTF">2022-05-27T01:28:18Z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16FA314EA95945E7BB6A11CAD8BDC2A4</vt:lpwstr>
  </property>
</Properties>
</file>