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10"/>
        <w:gridCol w:w="394"/>
        <w:gridCol w:w="173"/>
        <w:gridCol w:w="673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2021科技项目-养殖鱼类重大病毒病预防关键技术攻关及示范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徐立蒲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15001209245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在检测技术方面：开展检测技术攻关，研究填补我国在IPN检测技术和监测领域的空白；研制、优化、示范CEVD、GFHN这两种DNA病毒的现场快速抽提和快速检测技术；2.开展用药技术攻关：建立3个示范点，研制并示范益生菌-发酵中药制剂；3.预警管理：建立示范区，开展四种重大病毒病监测筛查，形成有针对性重大病毒病预防和应急管理规程。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预期目标全部完成。</w:t>
            </w:r>
            <w:r>
              <w:rPr>
                <w:rFonts w:hint="eastAsia" w:ascii="仿宋_GB2312" w:hAnsi="??" w:eastAsia="仿宋_GB2312"/>
                <w:kern w:val="0"/>
              </w:rPr>
              <w:t>1.建立IPNV检测方法1种，优化形成CEV、GFHNV现场快速检测技术4种，筛选优化快速提取技术1种；2.研制益生菌-发酵中药1种，并在3个示范点示范应用；3.建立220亩示范区，开展四种重大病毒病监测筛查、预警管理等，形成综合防控技术措施，并编制有针对性的重大病毒病预防和应急管理规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：建立IPNV PCR检测方法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：优化CEV现场快速检测技术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2种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指标3：优化GFHNV RAA现场快速检测技术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指标4：建立GFHNV LAMP快速检测技术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指标5：研制益生菌-发酵中药制剂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1种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指标6：形成预防管理规程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指标7：形成应急管理规程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指标8：发表论文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2篇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：养殖鱼类发病面积率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：养殖鱼类发病后死亡率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：开展快速检测技术研究并完善，落实示范点，完善发酵中药和复合益生菌制备工艺，形成防控技术规程。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：在示范点开展监测筛查、预警和防控推广工作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不超</w:t>
            </w:r>
            <w:r>
              <w:rPr>
                <w:rFonts w:hint="eastAsia" w:ascii="仿宋_GB2312" w:hAnsi="??" w:eastAsia="仿宋_GB2312"/>
                <w:kern w:val="0"/>
              </w:rPr>
              <w:t>70万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70万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：节约养殖用药成本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≤100元/亩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95元/亩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鱼病防控能力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得到显著提升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得到显著提升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养殖户满意度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0314DE"/>
    <w:rsid w:val="000442A1"/>
    <w:rsid w:val="00061896"/>
    <w:rsid w:val="0020666F"/>
    <w:rsid w:val="00212B3B"/>
    <w:rsid w:val="002316B6"/>
    <w:rsid w:val="00285ED9"/>
    <w:rsid w:val="002C0A61"/>
    <w:rsid w:val="00300D5E"/>
    <w:rsid w:val="003518EE"/>
    <w:rsid w:val="003C0866"/>
    <w:rsid w:val="003E5163"/>
    <w:rsid w:val="004333F8"/>
    <w:rsid w:val="004C37F4"/>
    <w:rsid w:val="00514041"/>
    <w:rsid w:val="005706A0"/>
    <w:rsid w:val="005954D4"/>
    <w:rsid w:val="006100AA"/>
    <w:rsid w:val="006462FD"/>
    <w:rsid w:val="00664B2D"/>
    <w:rsid w:val="00713568"/>
    <w:rsid w:val="008F7B3D"/>
    <w:rsid w:val="00920D9B"/>
    <w:rsid w:val="009D4D81"/>
    <w:rsid w:val="00AC6E02"/>
    <w:rsid w:val="00AF513F"/>
    <w:rsid w:val="00BC4D7D"/>
    <w:rsid w:val="00C06FDC"/>
    <w:rsid w:val="00C6637B"/>
    <w:rsid w:val="00CD13AA"/>
    <w:rsid w:val="00D65E5D"/>
    <w:rsid w:val="00D7349D"/>
    <w:rsid w:val="00E53254"/>
    <w:rsid w:val="00EA7388"/>
    <w:rsid w:val="00F6054C"/>
    <w:rsid w:val="00F67A40"/>
    <w:rsid w:val="21957C48"/>
    <w:rsid w:val="362B2383"/>
    <w:rsid w:val="37173543"/>
    <w:rsid w:val="3FF76880"/>
    <w:rsid w:val="4E7A1C82"/>
    <w:rsid w:val="6E512F2A"/>
    <w:rsid w:val="74EC356E"/>
    <w:rsid w:val="794F024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1271</Words>
  <Characters>1434</Characters>
  <Lines>11</Lines>
  <Paragraphs>3</Paragraphs>
  <TotalTime>2</TotalTime>
  <ScaleCrop>false</ScaleCrop>
  <LinksUpToDate>false</LinksUpToDate>
  <CharactersWithSpaces>1466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2022-05-31T02:39:13Z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6A302EFE97844805B349A75305910FFE</vt:lpwstr>
  </property>
</Properties>
</file>