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eastAsia="方正黑体_GBK"/>
          <w:sz w:val="32"/>
          <w:szCs w:val="32"/>
        </w:rPr>
      </w:pPr>
      <w:r>
        <w:rPr>
          <w:rFonts w:eastAsia="方正黑体_GBK"/>
          <w:sz w:val="32"/>
          <w:szCs w:val="32"/>
        </w:rPr>
        <w:t>附件2</w:t>
      </w:r>
    </w:p>
    <w:p>
      <w:pPr>
        <w:spacing w:line="480" w:lineRule="exact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（  2021 年度）</w:t>
      </w:r>
    </w:p>
    <w:p>
      <w:pPr>
        <w:spacing w:line="240" w:lineRule="exact"/>
        <w:rPr>
          <w:rFonts w:eastAsia="仿宋_GB2312"/>
          <w:sz w:val="30"/>
          <w:szCs w:val="30"/>
        </w:rPr>
      </w:pPr>
    </w:p>
    <w:tbl>
      <w:tblPr>
        <w:tblStyle w:val="6"/>
        <w:tblW w:w="916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8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项目名称</w:t>
            </w:r>
          </w:p>
        </w:tc>
        <w:tc>
          <w:tcPr>
            <w:tcW w:w="760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2021年信息化运行维护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实施单位</w:t>
            </w:r>
          </w:p>
        </w:tc>
        <w:tc>
          <w:tcPr>
            <w:tcW w:w="23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北京市动物疫病预防控制中心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李浩然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联系电话</w:t>
            </w:r>
          </w:p>
        </w:tc>
        <w:tc>
          <w:tcPr>
            <w:tcW w:w="23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010-60276234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项目资金</w:t>
            </w:r>
            <w:r>
              <w:rPr>
                <w:rFonts w:eastAsia="仿宋_GB2312"/>
                <w:kern w:val="0"/>
              </w:rPr>
              <w:br w:type="textWrapping"/>
            </w:r>
            <w:r>
              <w:rPr>
                <w:rFonts w:eastAsia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执行率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eastAsia="仿宋_GB2312"/>
                <w:kern w:val="0"/>
              </w:rPr>
            </w:pPr>
            <w:r>
              <w:rPr>
                <w:rFonts w:hint="eastAsia" w:eastAsia="仿宋_GB2312"/>
                <w:kern w:val="0"/>
              </w:rPr>
              <w:t>40.6315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eastAsia="仿宋_GB2312"/>
                <w:kern w:val="0"/>
              </w:rPr>
            </w:pPr>
            <w:r>
              <w:rPr>
                <w:rFonts w:hint="eastAsia" w:eastAsia="仿宋_GB2312"/>
                <w:kern w:val="0"/>
              </w:rPr>
              <w:t>40.6315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eastAsia="仿宋_GB2312"/>
                <w:kern w:val="0"/>
                <w:lang w:val="en-US" w:eastAsia="zh-CN"/>
              </w:rPr>
            </w:pPr>
            <w:r>
              <w:rPr>
                <w:rFonts w:hint="eastAsia" w:eastAsia="仿宋_GB2312"/>
                <w:kern w:val="0"/>
              </w:rPr>
              <w:t>40.6</w:t>
            </w:r>
            <w:r>
              <w:rPr>
                <w:rFonts w:hint="eastAsia" w:eastAsia="仿宋_GB2312"/>
                <w:kern w:val="0"/>
                <w:lang w:val="en-US" w:eastAsia="zh-CN"/>
              </w:rPr>
              <w:t>2336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eastAsia="仿宋_GB2312"/>
                <w:kern w:val="0"/>
              </w:rPr>
            </w:pPr>
            <w:r>
              <w:rPr>
                <w:rFonts w:hint="eastAsia" w:eastAsia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eastAsia="仿宋_GB2312"/>
                <w:kern w:val="0"/>
              </w:rPr>
            </w:pPr>
            <w:r>
              <w:rPr>
                <w:rFonts w:hint="eastAsia" w:eastAsia="仿宋_GB2312"/>
                <w:kern w:val="0"/>
                <w:lang w:val="en-US" w:eastAsia="zh-CN"/>
              </w:rPr>
              <w:t>99.98</w:t>
            </w:r>
            <w:r>
              <w:rPr>
                <w:rFonts w:hint="eastAsia" w:eastAsia="仿宋_GB2312"/>
                <w:kern w:val="0"/>
              </w:rPr>
              <w:t>%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eastAsia="仿宋_GB2312"/>
                <w:kern w:val="0"/>
                <w:lang w:val="en-US" w:eastAsia="zh-CN"/>
              </w:rPr>
            </w:pPr>
            <w:r>
              <w:rPr>
                <w:rFonts w:hint="eastAsia" w:eastAsia="仿宋_GB2312"/>
                <w:kern w:val="0"/>
              </w:rPr>
              <w:t>10</w:t>
            </w:r>
            <w:r>
              <w:rPr>
                <w:rFonts w:hint="eastAsia" w:eastAsia="仿宋_GB2312"/>
                <w:kern w:val="0"/>
                <w:lang w:eastAsia="zh-CN"/>
              </w:rPr>
              <w:t>.</w:t>
            </w:r>
            <w:r>
              <w:rPr>
                <w:rFonts w:hint="eastAsia" w:eastAsia="仿宋_GB2312"/>
                <w:kern w:val="0"/>
                <w:lang w:val="en-US" w:eastAsia="zh-CN"/>
              </w:rPr>
              <w:t>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eastAsia="仿宋_GB2312"/>
                <w:kern w:val="0"/>
              </w:rPr>
            </w:pPr>
            <w:r>
              <w:rPr>
                <w:rFonts w:hint="eastAsia" w:eastAsia="仿宋_GB2312"/>
                <w:kern w:val="0"/>
              </w:rPr>
              <w:t>40.6315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eastAsia="仿宋_GB2312"/>
                <w:kern w:val="0"/>
              </w:rPr>
            </w:pPr>
            <w:r>
              <w:rPr>
                <w:rFonts w:hint="eastAsia" w:eastAsia="仿宋_GB2312"/>
                <w:kern w:val="0"/>
              </w:rPr>
              <w:t>40.6315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eastAsia="仿宋_GB2312"/>
                <w:kern w:val="0"/>
              </w:rPr>
            </w:pPr>
            <w:r>
              <w:rPr>
                <w:rFonts w:hint="eastAsia" w:eastAsia="仿宋_GB2312"/>
                <w:kern w:val="0"/>
              </w:rPr>
              <w:t>40.6</w:t>
            </w:r>
            <w:r>
              <w:rPr>
                <w:rFonts w:hint="eastAsia" w:eastAsia="仿宋_GB2312"/>
                <w:kern w:val="0"/>
                <w:lang w:val="en-US" w:eastAsia="zh-CN"/>
              </w:rPr>
              <w:t>2336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eastAsia="仿宋_GB2312"/>
                <w:kern w:val="0"/>
              </w:rPr>
            </w:pPr>
            <w:r>
              <w:rPr>
                <w:rFonts w:hint="eastAsia" w:eastAsia="仿宋_GB2312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eastAsia="仿宋_GB2312"/>
                <w:kern w:val="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eastAsia="仿宋_GB2312"/>
                <w:kern w:val="0"/>
              </w:rPr>
            </w:pPr>
            <w:r>
              <w:rPr>
                <w:rFonts w:hint="eastAsia" w:eastAsia="仿宋_GB2312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预期目标</w:t>
            </w:r>
          </w:p>
        </w:tc>
        <w:tc>
          <w:tcPr>
            <w:tcW w:w="351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保证机房和会议室硬件设备运行稳定；及时解决信息化有关问题，保障信息系统应用服务正常，提升网上办事能力，提升工作效率；保障网络畅通和网络信息安全。</w:t>
            </w:r>
          </w:p>
        </w:tc>
        <w:tc>
          <w:tcPr>
            <w:tcW w:w="351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全年机房和会议室硬件设备运行稳定；北京市犬防疫信息管理平台和内控系统信息系统应用服务正常，网上办事能力和工作效率得到提升；保障了网络畅通和网络信息安全。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绩</w:t>
            </w:r>
            <w:r>
              <w:rPr>
                <w:rFonts w:eastAsia="仿宋_GB2312"/>
                <w:kern w:val="0"/>
              </w:rPr>
              <w:br w:type="textWrapping"/>
            </w:r>
            <w:r>
              <w:rPr>
                <w:rFonts w:eastAsia="仿宋_GB2312"/>
                <w:kern w:val="0"/>
              </w:rPr>
              <w:t>效</w:t>
            </w:r>
            <w:r>
              <w:rPr>
                <w:rFonts w:eastAsia="仿宋_GB2312"/>
                <w:kern w:val="0"/>
              </w:rPr>
              <w:br w:type="textWrapping"/>
            </w:r>
            <w:r>
              <w:rPr>
                <w:rFonts w:eastAsia="仿宋_GB2312"/>
                <w:kern w:val="0"/>
              </w:rPr>
              <w:t>指</w:t>
            </w:r>
            <w:r>
              <w:rPr>
                <w:rFonts w:eastAsia="仿宋_GB2312"/>
                <w:kern w:val="0"/>
              </w:rPr>
              <w:br w:type="textWrapping"/>
            </w:r>
            <w:r>
              <w:rPr>
                <w:rFonts w:eastAsia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得分</w:t>
            </w:r>
          </w:p>
        </w:tc>
        <w:tc>
          <w:tcPr>
            <w:tcW w:w="1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指标1：硬件维护数量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488台/套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488台/套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5</w:t>
            </w:r>
          </w:p>
        </w:tc>
        <w:tc>
          <w:tcPr>
            <w:tcW w:w="1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指标2：信息系统维护数量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2个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2个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5</w:t>
            </w:r>
          </w:p>
        </w:tc>
        <w:tc>
          <w:tcPr>
            <w:tcW w:w="1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指标3：网络接入数量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100M光纤1条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100M光纤1条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5</w:t>
            </w:r>
          </w:p>
        </w:tc>
        <w:tc>
          <w:tcPr>
            <w:tcW w:w="1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指标1：系统正常运行率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99.26%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5</w:t>
            </w:r>
          </w:p>
        </w:tc>
        <w:tc>
          <w:tcPr>
            <w:tcW w:w="1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指标2：系统故障率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≤10%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硬件系统故障率为2.4%，信息系统故障率为0.7%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_GB2312"/>
                <w:kern w:val="0"/>
                <w:lang w:val="en-US" w:eastAsia="zh-CN"/>
              </w:rPr>
            </w:pPr>
            <w:r>
              <w:rPr>
                <w:rFonts w:hint="eastAsia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_GB2312"/>
                <w:kern w:val="0"/>
                <w:lang w:val="en-US" w:eastAsia="zh-CN"/>
              </w:rPr>
            </w:pPr>
            <w:r>
              <w:rPr>
                <w:rFonts w:hint="eastAsia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指标3：故障排除率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_GB2312"/>
                <w:kern w:val="0"/>
                <w:lang w:val="en-US" w:eastAsia="zh-CN"/>
              </w:rPr>
            </w:pPr>
            <w:r>
              <w:rPr>
                <w:rFonts w:hint="eastAsia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_GB2312"/>
                <w:kern w:val="0"/>
                <w:lang w:val="en-US" w:eastAsia="zh-CN"/>
              </w:rPr>
            </w:pPr>
            <w:r>
              <w:rPr>
                <w:rFonts w:hint="eastAsia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_GB2312"/>
                <w:kern w:val="0"/>
                <w:lang w:val="en-US" w:eastAsia="zh-CN"/>
              </w:rPr>
            </w:pPr>
            <w:r>
              <w:rPr>
                <w:rFonts w:hint="eastAsia" w:eastAsia="仿宋_GB2312"/>
                <w:kern w:val="0"/>
                <w:lang w:eastAsia="zh-CN"/>
              </w:rPr>
              <w:tab/>
            </w:r>
            <w:r>
              <w:rPr>
                <w:rFonts w:hint="eastAsia" w:eastAsia="仿宋_GB2312"/>
                <w:kern w:val="0"/>
                <w:lang w:val="en-US" w:eastAsia="zh-CN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_GB2312"/>
                <w:kern w:val="0"/>
                <w:lang w:val="en-US" w:eastAsia="zh-CN"/>
              </w:rPr>
            </w:pPr>
            <w:r>
              <w:rPr>
                <w:rFonts w:hint="eastAsia" w:eastAsia="仿宋_GB2312"/>
                <w:kern w:val="0"/>
                <w:lang w:val="en-US" w:eastAsia="zh-CN"/>
              </w:rPr>
              <w:t>指标1：预计完成时间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_GB2312"/>
                <w:kern w:val="0"/>
                <w:lang w:val="en-US" w:eastAsia="zh-CN"/>
              </w:rPr>
            </w:pPr>
            <w:r>
              <w:rPr>
                <w:rFonts w:hint="eastAsia" w:eastAsia="仿宋_GB2312"/>
                <w:kern w:val="0"/>
                <w:lang w:val="en-US" w:eastAsia="zh-CN"/>
              </w:rPr>
              <w:t>全年执行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hint="eastAsia" w:eastAsia="仿宋_GB2312"/>
                <w:kern w:val="0"/>
                <w:lang w:val="en-US" w:eastAsia="zh-CN"/>
              </w:rPr>
              <w:t>全年执行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_GB2312"/>
                <w:kern w:val="0"/>
                <w:lang w:val="en-US" w:eastAsia="zh-CN"/>
              </w:rPr>
            </w:pPr>
            <w:r>
              <w:rPr>
                <w:rFonts w:hint="eastAsia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_GB2312"/>
                <w:kern w:val="0"/>
                <w:lang w:val="en-US" w:eastAsia="zh-CN"/>
              </w:rPr>
            </w:pPr>
            <w:r>
              <w:rPr>
                <w:rFonts w:hint="eastAsia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_GB2312"/>
                <w:kern w:val="0"/>
                <w:lang w:val="en-US" w:eastAsia="zh-CN"/>
              </w:rPr>
            </w:pPr>
            <w:r>
              <w:rPr>
                <w:rFonts w:hint="eastAsia" w:eastAsia="仿宋_GB2312"/>
                <w:kern w:val="0"/>
                <w:lang w:val="en-US" w:eastAsia="zh-CN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_GB2312"/>
                <w:kern w:val="0"/>
                <w:lang w:val="en-US" w:eastAsia="zh-CN"/>
              </w:rPr>
            </w:pPr>
            <w:r>
              <w:rPr>
                <w:rFonts w:hint="eastAsia" w:eastAsia="仿宋_GB2312"/>
                <w:kern w:val="0"/>
                <w:lang w:val="en-US" w:eastAsia="zh-CN"/>
              </w:rPr>
              <w:t>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_GB2312"/>
                <w:kern w:val="0"/>
                <w:lang w:val="en-US" w:eastAsia="zh-CN"/>
              </w:rPr>
            </w:pPr>
            <w:r>
              <w:rPr>
                <w:rFonts w:eastAsia="仿宋_GB2312"/>
                <w:kern w:val="0"/>
              </w:rPr>
              <w:t>40.6315</w:t>
            </w:r>
            <w:r>
              <w:rPr>
                <w:rFonts w:hint="eastAsia" w:eastAsia="仿宋_GB2312"/>
                <w:kern w:val="0"/>
                <w:lang w:val="en-US" w:eastAsia="zh-CN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hint="eastAsia" w:eastAsia="仿宋_GB2312"/>
                <w:kern w:val="0"/>
              </w:rPr>
              <w:t>40.6</w:t>
            </w:r>
            <w:r>
              <w:rPr>
                <w:rFonts w:hint="eastAsia" w:eastAsia="仿宋_GB2312"/>
                <w:kern w:val="0"/>
                <w:lang w:val="en-US" w:eastAsia="zh-CN"/>
              </w:rPr>
              <w:t>2336万元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_GB2312"/>
                <w:kern w:val="0"/>
                <w:lang w:val="en-US" w:eastAsia="zh-CN"/>
              </w:rPr>
            </w:pPr>
            <w:r>
              <w:rPr>
                <w:rFonts w:hint="eastAsia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_GB2312"/>
                <w:kern w:val="0"/>
                <w:lang w:val="en-US" w:eastAsia="zh-CN"/>
              </w:rPr>
            </w:pPr>
            <w:r>
              <w:rPr>
                <w:rFonts w:hint="eastAsia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_GB2312"/>
                <w:kern w:val="0"/>
              </w:rPr>
            </w:pPr>
            <w:r>
              <w:rPr>
                <w:rFonts w:hint="eastAsia" w:eastAsia="仿宋_GB2312"/>
                <w:kern w:val="0"/>
              </w:rPr>
              <w:t>效益</w:t>
            </w:r>
            <w:r>
              <w:rPr>
                <w:rFonts w:eastAsia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_GB2312"/>
                <w:kern w:val="0"/>
                <w:lang w:val="en-US" w:eastAsia="zh-CN"/>
              </w:rPr>
            </w:pPr>
            <w:r>
              <w:rPr>
                <w:rFonts w:eastAsia="仿宋_GB2312"/>
                <w:kern w:val="0"/>
              </w:rPr>
              <w:t>指标1：系统安全运行时长半年</w:t>
            </w:r>
            <w:r>
              <w:rPr>
                <w:rFonts w:hint="eastAsia" w:eastAsia="仿宋_GB2312"/>
                <w:kern w:val="0"/>
                <w:lang w:eastAsia="zh-CN"/>
              </w:rPr>
              <w:t>，</w:t>
            </w:r>
            <w:r>
              <w:rPr>
                <w:rFonts w:hint="eastAsia" w:eastAsia="仿宋_GB2312"/>
                <w:kern w:val="0"/>
                <w:lang w:val="en-US" w:eastAsia="zh-CN"/>
              </w:rPr>
              <w:t>保障系统运行正常。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系统安全运行时长半年</w:t>
            </w:r>
            <w:r>
              <w:rPr>
                <w:rFonts w:hint="eastAsia" w:eastAsia="仿宋_GB2312"/>
                <w:kern w:val="0"/>
                <w:lang w:eastAsia="zh-CN"/>
              </w:rPr>
              <w:t>，</w:t>
            </w:r>
            <w:r>
              <w:rPr>
                <w:rFonts w:hint="eastAsia" w:eastAsia="仿宋_GB2312"/>
                <w:kern w:val="0"/>
                <w:lang w:val="en-US" w:eastAsia="zh-CN"/>
              </w:rPr>
              <w:t>保障系统运行正常。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系统安全运行时长半年</w:t>
            </w:r>
            <w:r>
              <w:rPr>
                <w:rFonts w:hint="eastAsia" w:eastAsia="仿宋_GB2312"/>
                <w:kern w:val="0"/>
                <w:lang w:eastAsia="zh-CN"/>
              </w:rPr>
              <w:t>，</w:t>
            </w:r>
            <w:r>
              <w:rPr>
                <w:rFonts w:hint="eastAsia" w:eastAsia="仿宋_GB2312"/>
                <w:kern w:val="0"/>
                <w:lang w:val="en-US" w:eastAsia="zh-CN"/>
              </w:rPr>
              <w:t>保障系统运行正常。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_GB2312"/>
                <w:kern w:val="0"/>
                <w:lang w:val="en-US" w:eastAsia="zh-CN"/>
              </w:rPr>
            </w:pPr>
            <w:r>
              <w:rPr>
                <w:rFonts w:hint="eastAsia" w:eastAsia="仿宋_GB2312"/>
                <w:kern w:val="0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_GB2312"/>
                <w:kern w:val="0"/>
                <w:lang w:val="en-US" w:eastAsia="zh-CN"/>
              </w:rPr>
            </w:pPr>
            <w:r>
              <w:rPr>
                <w:rFonts w:hint="eastAsia" w:eastAsia="仿宋_GB2312"/>
                <w:kern w:val="0"/>
                <w:lang w:val="en-US" w:eastAsia="zh-CN"/>
              </w:rPr>
              <w:t>28</w:t>
            </w:r>
          </w:p>
        </w:tc>
        <w:tc>
          <w:tcPr>
            <w:tcW w:w="1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_GB2312"/>
                <w:kern w:val="0"/>
                <w:lang w:val="en-US" w:eastAsia="zh-CN"/>
              </w:rPr>
            </w:pPr>
            <w:r>
              <w:rPr>
                <w:rFonts w:hint="eastAsia" w:eastAsia="仿宋_GB2312"/>
                <w:kern w:val="0"/>
                <w:lang w:val="en-US" w:eastAsia="zh-CN"/>
              </w:rPr>
              <w:t>效益指标量化不足，支撑资料需要加强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满意度指标（10）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_GB2312"/>
                <w:kern w:val="0"/>
                <w:lang w:val="en-US" w:eastAsia="zh-CN"/>
              </w:rPr>
            </w:pPr>
            <w:r>
              <w:rPr>
                <w:rFonts w:hint="eastAsia" w:eastAsia="仿宋_GB2312"/>
                <w:kern w:val="0"/>
                <w:lang w:val="en-US" w:eastAsia="zh-CN"/>
              </w:rPr>
              <w:t>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_GB2312"/>
                <w:kern w:val="0"/>
                <w:lang w:val="en-US" w:eastAsia="zh-CN"/>
              </w:rPr>
            </w:pPr>
            <w:r>
              <w:rPr>
                <w:rFonts w:hint="eastAsia" w:eastAsia="仿宋_GB2312"/>
                <w:kern w:val="0"/>
                <w:lang w:val="en-US" w:eastAsia="zh-CN"/>
              </w:rPr>
              <w:t>办公人员满意度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_GB2312"/>
                <w:kern w:val="0"/>
                <w:lang w:val="en-US" w:eastAsia="zh-CN"/>
              </w:rPr>
            </w:pPr>
            <w:r>
              <w:rPr>
                <w:rFonts w:hint="eastAsia" w:eastAsia="仿宋_GB2312"/>
                <w:kern w:val="0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hint="eastAsia" w:eastAsia="仿宋_GB2312"/>
                <w:kern w:val="0"/>
                <w:lang w:val="en-US" w:eastAsia="zh-CN"/>
              </w:rPr>
              <w:t>≥90%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_GB2312"/>
                <w:kern w:val="0"/>
                <w:lang w:val="en-US" w:eastAsia="zh-CN"/>
              </w:rPr>
            </w:pPr>
            <w:r>
              <w:rPr>
                <w:rFonts w:hint="eastAsia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_GB2312"/>
                <w:kern w:val="0"/>
                <w:lang w:val="en-US" w:eastAsia="zh-CN"/>
              </w:rPr>
            </w:pPr>
            <w:r>
              <w:rPr>
                <w:rFonts w:hint="eastAsia" w:eastAsia="仿宋_GB2312"/>
                <w:kern w:val="0"/>
                <w:lang w:val="en-US" w:eastAsia="zh-CN"/>
              </w:rPr>
              <w:t>9</w:t>
            </w:r>
          </w:p>
        </w:tc>
        <w:tc>
          <w:tcPr>
            <w:tcW w:w="1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_GB2312"/>
                <w:kern w:val="0"/>
                <w:lang w:val="en-US" w:eastAsia="zh-CN"/>
              </w:rPr>
            </w:pPr>
            <w:r>
              <w:rPr>
                <w:rFonts w:hint="eastAsia" w:eastAsia="仿宋_GB2312"/>
                <w:kern w:val="0"/>
                <w:lang w:val="en-US" w:eastAsia="zh-CN"/>
              </w:rPr>
              <w:t>满意度支撑依据不充分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总分</w:t>
            </w:r>
            <w:bookmarkStart w:id="0" w:name="_GoBack"/>
            <w:bookmarkEnd w:id="0"/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_GB2312"/>
                <w:kern w:val="0"/>
                <w:lang w:val="en-US" w:eastAsia="zh-CN"/>
              </w:rPr>
            </w:pPr>
            <w:r>
              <w:rPr>
                <w:rFonts w:hint="eastAsia" w:eastAsia="仿宋_GB2312"/>
                <w:kern w:val="0"/>
                <w:lang w:val="en-US" w:eastAsia="zh-CN"/>
              </w:rPr>
              <w:t>97</w:t>
            </w:r>
          </w:p>
        </w:tc>
        <w:tc>
          <w:tcPr>
            <w:tcW w:w="1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</w:p>
        </w:tc>
      </w:tr>
    </w:tbl>
    <w:p>
      <w:pPr>
        <w:rPr>
          <w:rFonts w:eastAsia="仿宋_GB2312"/>
          <w:vanish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itka Small Semibold">
    <w:panose1 w:val="00000000000000000000"/>
    <w:charset w:val="00"/>
    <w:family w:val="auto"/>
    <w:pitch w:val="default"/>
    <w:sig w:usb0="A00002EF" w:usb1="4000204B" w:usb2="00000000" w:usb3="00000000" w:csb0="2000019F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Vivaldi">
    <w:panose1 w:val="03020602050506090804"/>
    <w:charset w:val="00"/>
    <w:family w:val="auto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JjOTQxYzhjODMyMDAzZmE0MDJkMWFkNmJlNDkwYTUifQ=="/>
  </w:docVars>
  <w:rsids>
    <w:rsidRoot w:val="F77F09F4"/>
    <w:rsid w:val="000A2744"/>
    <w:rsid w:val="00142649"/>
    <w:rsid w:val="00212B3B"/>
    <w:rsid w:val="00327054"/>
    <w:rsid w:val="003518EE"/>
    <w:rsid w:val="003F226F"/>
    <w:rsid w:val="00410F5F"/>
    <w:rsid w:val="00472A5F"/>
    <w:rsid w:val="00495B04"/>
    <w:rsid w:val="004C37F4"/>
    <w:rsid w:val="0053782D"/>
    <w:rsid w:val="005B0EBB"/>
    <w:rsid w:val="005D122E"/>
    <w:rsid w:val="006462FD"/>
    <w:rsid w:val="00751B6C"/>
    <w:rsid w:val="00871B29"/>
    <w:rsid w:val="008859AC"/>
    <w:rsid w:val="008F7B3D"/>
    <w:rsid w:val="00AC3622"/>
    <w:rsid w:val="00AE3D7F"/>
    <w:rsid w:val="00AF513F"/>
    <w:rsid w:val="00BA18D0"/>
    <w:rsid w:val="00BA622E"/>
    <w:rsid w:val="00BC4D7D"/>
    <w:rsid w:val="00C62E40"/>
    <w:rsid w:val="00C6637B"/>
    <w:rsid w:val="00D65E5D"/>
    <w:rsid w:val="00D7349D"/>
    <w:rsid w:val="00E53254"/>
    <w:rsid w:val="00E95A5E"/>
    <w:rsid w:val="00EA720F"/>
    <w:rsid w:val="00F67A40"/>
    <w:rsid w:val="37173543"/>
    <w:rsid w:val="3FF76880"/>
    <w:rsid w:val="492433A9"/>
    <w:rsid w:val="528717E9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8">
    <w:name w:val="标题 2 字符"/>
    <w:link w:val="2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9">
    <w:name w:val="页脚 字符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0">
    <w:name w:val="页眉 字符"/>
    <w:link w:val="5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1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  <w:style w:type="paragraph" w:customStyle="1" w:styleId="12">
    <w:name w:val="Char Char Char1 Char Char Char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黑体" w:cs="Arial"/>
      <w:b/>
      <w:kern w:val="32"/>
      <w:sz w:val="32"/>
      <w:szCs w:val="28"/>
    </w:rPr>
  </w:style>
  <w:style w:type="character" w:customStyle="1" w:styleId="13">
    <w:name w:val="批注框文本 字符"/>
    <w:link w:val="3"/>
    <w:semiHidden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535</Words>
  <Characters>638</Characters>
  <Lines>6</Lines>
  <Paragraphs>1</Paragraphs>
  <TotalTime>0</TotalTime>
  <ScaleCrop>false</ScaleCrop>
  <LinksUpToDate>false</LinksUpToDate>
  <CharactersWithSpaces>674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LYL</cp:lastModifiedBy>
  <cp:lastPrinted>2022-05-25T04:19:00Z</cp:lastPrinted>
  <dcterms:modified xsi:type="dcterms:W3CDTF">2022-05-29T12:48:53Z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DC559842B15D4BEE8CD0628842D514FA</vt:lpwstr>
  </property>
</Properties>
</file>