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56"/>
        <w:gridCol w:w="271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</w:t>
            </w:r>
            <w:r>
              <w:rPr>
                <w:rFonts w:ascii="仿宋_GB2312" w:hAnsi="??" w:eastAsia="仿宋_GB2312"/>
                <w:kern w:val="0"/>
              </w:rPr>
              <w:t>农民丰收节系列活动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市场与信息化处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李理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82031975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丰收</w:t>
            </w:r>
            <w:r>
              <w:rPr>
                <w:rFonts w:ascii="仿宋_GB2312" w:hAnsi="??" w:eastAsia="仿宋_GB2312"/>
                <w:kern w:val="0"/>
              </w:rPr>
              <w:t>节系列活动的具体落实。包括</w:t>
            </w:r>
            <w:r>
              <w:rPr>
                <w:rFonts w:hint="eastAsia" w:ascii="仿宋_GB2312" w:hAnsi="??" w:eastAsia="仿宋_GB2312"/>
                <w:kern w:val="0"/>
              </w:rPr>
              <w:t>舞台</w:t>
            </w:r>
            <w:r>
              <w:rPr>
                <w:rFonts w:ascii="仿宋_GB2312" w:hAnsi="??" w:eastAsia="仿宋_GB2312"/>
                <w:kern w:val="0"/>
              </w:rPr>
              <w:t>搭建、特装展台、产销对接等。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成功举办了2021年度</w:t>
            </w:r>
            <w:r>
              <w:rPr>
                <w:rFonts w:ascii="仿宋_GB2312" w:hAnsi="??" w:eastAsia="仿宋_GB2312"/>
                <w:kern w:val="0"/>
              </w:rPr>
              <w:t>丰收节系列活动开幕仪式</w:t>
            </w:r>
            <w:r>
              <w:rPr>
                <w:rFonts w:hint="eastAsia" w:ascii="仿宋_GB2312" w:hAnsi="??" w:eastAsia="仿宋_GB2312"/>
                <w:kern w:val="0"/>
              </w:rPr>
              <w:t>，</w:t>
            </w:r>
            <w:r>
              <w:rPr>
                <w:rFonts w:ascii="仿宋_GB2312" w:hAnsi="??" w:eastAsia="仿宋_GB2312"/>
                <w:kern w:val="0"/>
              </w:rPr>
              <w:t>表演了</w:t>
            </w:r>
            <w:r>
              <w:rPr>
                <w:rFonts w:hint="eastAsia" w:ascii="仿宋_GB2312" w:hAnsi="??" w:eastAsia="仿宋_GB2312"/>
                <w:kern w:val="0"/>
              </w:rPr>
              <w:t>农民</w:t>
            </w:r>
            <w:r>
              <w:rPr>
                <w:rFonts w:ascii="仿宋_GB2312" w:hAnsi="??" w:eastAsia="仿宋_GB2312"/>
                <w:kern w:val="0"/>
              </w:rPr>
              <w:t>庆祝节目，开展了“</w:t>
            </w:r>
            <w:r>
              <w:rPr>
                <w:rFonts w:hint="eastAsia" w:ascii="仿宋_GB2312" w:hAnsi="??" w:eastAsia="仿宋_GB2312"/>
                <w:kern w:val="0"/>
              </w:rPr>
              <w:t>乡村</w:t>
            </w:r>
            <w:r>
              <w:rPr>
                <w:rFonts w:ascii="仿宋_GB2312" w:hAnsi="??" w:eastAsia="仿宋_GB2312"/>
                <w:kern w:val="0"/>
              </w:rPr>
              <w:t>振兴法”</w:t>
            </w:r>
            <w:r>
              <w:rPr>
                <w:rFonts w:hint="eastAsia" w:ascii="仿宋_GB2312" w:hAnsi="??" w:eastAsia="仿宋_GB2312"/>
                <w:kern w:val="0"/>
              </w:rPr>
              <w:t>大型</w:t>
            </w:r>
            <w:r>
              <w:rPr>
                <w:rFonts w:ascii="仿宋_GB2312" w:hAnsi="??" w:eastAsia="仿宋_GB2312"/>
                <w:kern w:val="0"/>
              </w:rPr>
              <w:t>宣传活动、组织了金秋消费季产销对接活动</w:t>
            </w:r>
            <w:r>
              <w:rPr>
                <w:rFonts w:hint="eastAsia" w:ascii="仿宋_GB2312" w:hAnsi="??" w:eastAsia="仿宋_GB2312"/>
                <w:kern w:val="0"/>
              </w:rPr>
              <w:t>和</w:t>
            </w:r>
            <w:r>
              <w:rPr>
                <w:rFonts w:ascii="仿宋_GB2312" w:hAnsi="??" w:eastAsia="仿宋_GB2312"/>
                <w:kern w:val="0"/>
              </w:rPr>
              <w:t>“</w:t>
            </w:r>
            <w:r>
              <w:rPr>
                <w:rFonts w:hint="eastAsia" w:ascii="仿宋_GB2312" w:hAnsi="??" w:eastAsia="仿宋_GB2312"/>
                <w:kern w:val="0"/>
              </w:rPr>
              <w:t>北京</w:t>
            </w:r>
            <w:r>
              <w:rPr>
                <w:rFonts w:ascii="仿宋_GB2312" w:hAnsi="??" w:eastAsia="仿宋_GB2312"/>
                <w:kern w:val="0"/>
              </w:rPr>
              <w:t>优农品牌目录”</w:t>
            </w:r>
            <w:r>
              <w:rPr>
                <w:rFonts w:hint="eastAsia" w:ascii="仿宋_GB2312" w:hAnsi="??" w:eastAsia="仿宋_GB2312"/>
                <w:kern w:val="0"/>
              </w:rPr>
              <w:t>发布活动。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舞台规模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≥150平米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176平米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产销对接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展位数量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≥30个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33个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主舞台质量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正常举办</w:t>
            </w:r>
            <w:r>
              <w:rPr>
                <w:rFonts w:ascii="仿宋_GB2312" w:hAnsi="??" w:eastAsia="仿宋_GB2312"/>
                <w:kern w:val="0"/>
              </w:rPr>
              <w:t>开幕式仪式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展位质量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正常</w:t>
            </w:r>
            <w:r>
              <w:rPr>
                <w:rFonts w:ascii="仿宋_GB2312" w:hAnsi="??" w:eastAsia="仿宋_GB2312"/>
                <w:kern w:val="0"/>
              </w:rPr>
              <w:t>进行农产品展示展销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项目进展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11月底</w:t>
            </w:r>
            <w:r>
              <w:rPr>
                <w:rFonts w:ascii="仿宋_GB2312" w:hAnsi="??" w:eastAsia="仿宋_GB2312"/>
                <w:kern w:val="0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9月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23日完成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工作方案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6月</w:t>
            </w:r>
            <w:r>
              <w:rPr>
                <w:rFonts w:ascii="仿宋_GB2312" w:hAnsi="??" w:eastAsia="仿宋_GB2312"/>
                <w:kern w:val="0"/>
              </w:rPr>
              <w:t>底前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r>
              <w:rPr>
                <w:rFonts w:hint="eastAsia" w:ascii="仿宋_GB2312" w:hAnsi="??" w:eastAsia="仿宋_GB2312"/>
                <w:kern w:val="0"/>
              </w:rPr>
              <w:t>农业农村部</w:t>
            </w:r>
            <w:r>
              <w:rPr>
                <w:rFonts w:ascii="仿宋_GB2312" w:hAnsi="??" w:eastAsia="仿宋_GB2312"/>
                <w:kern w:val="0"/>
              </w:rPr>
              <w:t>正式工作通知</w:t>
            </w:r>
            <w:r>
              <w:rPr>
                <w:rFonts w:hint="eastAsia" w:ascii="仿宋_GB2312" w:hAnsi="??" w:eastAsia="仿宋_GB2312"/>
                <w:kern w:val="0"/>
              </w:rPr>
              <w:t>印</w:t>
            </w:r>
            <w:r>
              <w:rPr>
                <w:rFonts w:ascii="仿宋_GB2312" w:hAnsi="??" w:eastAsia="仿宋_GB2312"/>
                <w:kern w:val="0"/>
              </w:rPr>
              <w:t>发的晚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项目预算控制数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90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实际执行</w:t>
            </w:r>
            <w:r>
              <w:rPr>
                <w:rFonts w:hint="eastAsia" w:ascii="仿宋_GB2312" w:hAnsi="??" w:eastAsia="仿宋_GB2312"/>
                <w:kern w:val="0"/>
              </w:rPr>
              <w:t>90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经济效益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拓宽</w:t>
            </w:r>
            <w:r>
              <w:rPr>
                <w:rFonts w:ascii="仿宋_GB2312" w:hAnsi="??" w:eastAsia="仿宋_GB2312"/>
                <w:kern w:val="0"/>
              </w:rPr>
              <w:t>京郊农产品市场销售渠道，助力京郊农产品顺产顺销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社会效益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推动丰收节</w:t>
            </w:r>
            <w:r>
              <w:rPr>
                <w:rFonts w:ascii="仿宋_GB2312" w:hAnsi="??" w:eastAsia="仿宋_GB2312"/>
                <w:kern w:val="0"/>
              </w:rPr>
              <w:t>成风化俗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收益群体</w:t>
            </w:r>
            <w:r>
              <w:rPr>
                <w:rFonts w:ascii="仿宋_GB2312" w:hAnsi="??" w:eastAsia="仿宋_GB2312"/>
                <w:color w:val="000000"/>
                <w:kern w:val="0"/>
              </w:rPr>
              <w:t>满意度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未开展满意度调查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7.3pt;width:30.55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UhTqR9EAAAADAQAADwAAAAAAAAAB&#10;ACAAAAAiAAAAZHJzL2Rvd25yZXYueG1sUEsBAhQAFAAAAAgAh07iQBJJklPeAQAAswMAAA4AAAAA&#10;AAAAAQAgAAAAIA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0243C4"/>
    <w:rsid w:val="000522BA"/>
    <w:rsid w:val="00127F3D"/>
    <w:rsid w:val="00212B3B"/>
    <w:rsid w:val="00287D8A"/>
    <w:rsid w:val="003518EE"/>
    <w:rsid w:val="003D6BC8"/>
    <w:rsid w:val="004C37F4"/>
    <w:rsid w:val="005A5681"/>
    <w:rsid w:val="00634217"/>
    <w:rsid w:val="006462FD"/>
    <w:rsid w:val="007D50CC"/>
    <w:rsid w:val="008F7B3D"/>
    <w:rsid w:val="00AC77D9"/>
    <w:rsid w:val="00AF1677"/>
    <w:rsid w:val="00AF513F"/>
    <w:rsid w:val="00BC4D7D"/>
    <w:rsid w:val="00BF0603"/>
    <w:rsid w:val="00C20237"/>
    <w:rsid w:val="00C6637B"/>
    <w:rsid w:val="00D65E5D"/>
    <w:rsid w:val="00D7349D"/>
    <w:rsid w:val="00D909DD"/>
    <w:rsid w:val="00E53254"/>
    <w:rsid w:val="00F000C9"/>
    <w:rsid w:val="00F57242"/>
    <w:rsid w:val="00F67A40"/>
    <w:rsid w:val="00F7393C"/>
    <w:rsid w:val="00F86D25"/>
    <w:rsid w:val="37173543"/>
    <w:rsid w:val="3FF76880"/>
    <w:rsid w:val="5A6B6858"/>
    <w:rsid w:val="7AB7FF50"/>
    <w:rsid w:val="7BFB4173"/>
    <w:rsid w:val="7BFEB0DB"/>
    <w:rsid w:val="7EFB37BC"/>
    <w:rsid w:val="7F9F7EB1"/>
    <w:rsid w:val="7FFDBF74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196</Words>
  <Characters>1119</Characters>
  <Lines>9</Lines>
  <Paragraphs>2</Paragraphs>
  <TotalTime>84</TotalTime>
  <ScaleCrop>false</ScaleCrop>
  <LinksUpToDate>false</LinksUpToDate>
  <CharactersWithSpaces>1313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2022-05-27T06:37:00Z</dcterms:created>
  <dc:creator>user</dc:creator>
  <cp:lastModifiedBy>Cherish</cp:lastModifiedBy>
  <cp:lastPrinted>2022-03-25T10:01:00Z</cp:lastPrinted>
  <dcterms:modified xsi:type="dcterms:W3CDTF">2022-06-01T03:03:45Z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