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B4506D">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14:paraId="0A8A5AAF">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14:paraId="340D6DB1">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hint="eastAsia" w:ascii="仿宋_GB2312" w:hAnsi="??" w:eastAsia="仿宋_GB2312" w:cs="仿宋_GB2312"/>
          <w:sz w:val="28"/>
          <w:szCs w:val="28"/>
          <w:lang w:val="en-US" w:eastAsia="zh-CN"/>
        </w:rPr>
        <w:t>2021</w:t>
      </w:r>
      <w:r>
        <w:rPr>
          <w:rFonts w:hint="eastAsia" w:ascii="仿宋_GB2312" w:hAnsi="??" w:eastAsia="仿宋_GB2312" w:cs="仿宋_GB2312"/>
          <w:sz w:val="28"/>
          <w:szCs w:val="28"/>
        </w:rPr>
        <w:t>年度）</w:t>
      </w:r>
    </w:p>
    <w:p w14:paraId="6483540B">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3"/>
        <w:gridCol w:w="729"/>
        <w:gridCol w:w="951"/>
        <w:gridCol w:w="1089"/>
        <w:gridCol w:w="1067"/>
        <w:gridCol w:w="279"/>
        <w:gridCol w:w="284"/>
        <w:gridCol w:w="420"/>
        <w:gridCol w:w="324"/>
        <w:gridCol w:w="522"/>
        <w:gridCol w:w="710"/>
      </w:tblGrid>
      <w:tr w14:paraId="7C7D6514">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C1C87AA">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478" w:type="dxa"/>
            <w:gridSpan w:val="11"/>
            <w:tcBorders>
              <w:top w:val="single" w:color="auto" w:sz="4" w:space="0"/>
              <w:left w:val="nil"/>
              <w:bottom w:val="single" w:color="auto" w:sz="4" w:space="0"/>
              <w:right w:val="single" w:color="auto" w:sz="4" w:space="0"/>
            </w:tcBorders>
            <w:vAlign w:val="center"/>
          </w:tcPr>
          <w:p w14:paraId="0A6A08ED">
            <w:pPr>
              <w:widowControl/>
              <w:spacing w:line="240" w:lineRule="exact"/>
              <w:jc w:val="center"/>
              <w:rPr>
                <w:rFonts w:ascii="仿宋_GB2312" w:hAnsi="??" w:eastAsia="仿宋_GB2312"/>
                <w:kern w:val="0"/>
              </w:rPr>
            </w:pPr>
            <w:r>
              <w:rPr>
                <w:rFonts w:hint="eastAsia" w:ascii="仿宋_GB2312" w:hAnsi="??" w:eastAsia="仿宋_GB2312"/>
                <w:kern w:val="0"/>
              </w:rPr>
              <w:t>2021年北京市创新团队-食用菌团队岗位专家工作经费</w:t>
            </w:r>
          </w:p>
        </w:tc>
      </w:tr>
      <w:tr w14:paraId="469440B5">
        <w:tblPrEx>
          <w:tblCellMar>
            <w:top w:w="0" w:type="dxa"/>
            <w:left w:w="108" w:type="dxa"/>
            <w:bottom w:w="0" w:type="dxa"/>
            <w:right w:w="108" w:type="dxa"/>
          </w:tblCellMar>
        </w:tblPrEx>
        <w:trPr>
          <w:trHeight w:val="510"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E42351D">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3872" w:type="dxa"/>
            <w:gridSpan w:val="4"/>
            <w:tcBorders>
              <w:top w:val="single" w:color="auto" w:sz="4" w:space="0"/>
              <w:left w:val="nil"/>
              <w:bottom w:val="single" w:color="auto" w:sz="4" w:space="0"/>
              <w:right w:val="single" w:color="auto" w:sz="4" w:space="0"/>
            </w:tcBorders>
            <w:vAlign w:val="center"/>
          </w:tcPr>
          <w:p w14:paraId="69FF9CDA">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北京市农业农村局</w:t>
            </w:r>
          </w:p>
        </w:tc>
        <w:tc>
          <w:tcPr>
            <w:tcW w:w="1346" w:type="dxa"/>
            <w:gridSpan w:val="2"/>
            <w:tcBorders>
              <w:top w:val="nil"/>
              <w:left w:val="nil"/>
              <w:bottom w:val="single" w:color="auto" w:sz="4" w:space="0"/>
              <w:right w:val="single" w:color="auto" w:sz="4" w:space="0"/>
            </w:tcBorders>
            <w:vAlign w:val="center"/>
          </w:tcPr>
          <w:p w14:paraId="6B6D9EE1">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260" w:type="dxa"/>
            <w:gridSpan w:val="5"/>
            <w:tcBorders>
              <w:top w:val="single" w:color="auto" w:sz="4" w:space="0"/>
              <w:left w:val="nil"/>
              <w:bottom w:val="single" w:color="auto" w:sz="4" w:space="0"/>
              <w:right w:val="single" w:color="auto" w:sz="4" w:space="0"/>
            </w:tcBorders>
            <w:vAlign w:val="center"/>
          </w:tcPr>
          <w:p w14:paraId="123B532C">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北京市农业局信息中心</w:t>
            </w:r>
          </w:p>
        </w:tc>
      </w:tr>
      <w:tr w14:paraId="52055822">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67D69A6A">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3872" w:type="dxa"/>
            <w:gridSpan w:val="4"/>
            <w:tcBorders>
              <w:top w:val="single" w:color="auto" w:sz="4" w:space="0"/>
              <w:left w:val="nil"/>
              <w:bottom w:val="single" w:color="auto" w:sz="4" w:space="0"/>
              <w:right w:val="single" w:color="auto" w:sz="4" w:space="0"/>
            </w:tcBorders>
            <w:vAlign w:val="center"/>
          </w:tcPr>
          <w:p w14:paraId="07F60C8C">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赵安平</w:t>
            </w:r>
          </w:p>
        </w:tc>
        <w:tc>
          <w:tcPr>
            <w:tcW w:w="1346" w:type="dxa"/>
            <w:gridSpan w:val="2"/>
            <w:tcBorders>
              <w:top w:val="nil"/>
              <w:left w:val="nil"/>
              <w:bottom w:val="single" w:color="auto" w:sz="4" w:space="0"/>
              <w:right w:val="single" w:color="auto" w:sz="4" w:space="0"/>
            </w:tcBorders>
            <w:vAlign w:val="center"/>
          </w:tcPr>
          <w:p w14:paraId="326FDBFC">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vAlign w:val="center"/>
          </w:tcPr>
          <w:p w14:paraId="2A56A98C">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82031904</w:t>
            </w:r>
          </w:p>
        </w:tc>
      </w:tr>
      <w:tr w14:paraId="03D523CB">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76B7B9CC">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14:paraId="09C5A56C">
            <w:pPr>
              <w:widowControl/>
              <w:spacing w:line="240" w:lineRule="exact"/>
              <w:jc w:val="center"/>
              <w:rPr>
                <w:rFonts w:ascii="仿宋_GB2312" w:hAnsi="??" w:eastAsia="仿宋_GB2312"/>
                <w:kern w:val="0"/>
              </w:rPr>
            </w:pPr>
          </w:p>
        </w:tc>
        <w:tc>
          <w:tcPr>
            <w:tcW w:w="951" w:type="dxa"/>
            <w:tcBorders>
              <w:top w:val="nil"/>
              <w:left w:val="nil"/>
              <w:bottom w:val="single" w:color="auto" w:sz="4" w:space="0"/>
              <w:right w:val="single" w:color="auto" w:sz="4" w:space="0"/>
            </w:tcBorders>
            <w:vAlign w:val="center"/>
          </w:tcPr>
          <w:p w14:paraId="567CDD4C">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14:paraId="21F8D0F0">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089" w:type="dxa"/>
            <w:tcBorders>
              <w:top w:val="nil"/>
              <w:left w:val="nil"/>
              <w:bottom w:val="single" w:color="auto" w:sz="4" w:space="0"/>
              <w:right w:val="single" w:color="auto" w:sz="4" w:space="0"/>
            </w:tcBorders>
            <w:vAlign w:val="center"/>
          </w:tcPr>
          <w:p w14:paraId="32D70B52">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14:paraId="53182415">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346" w:type="dxa"/>
            <w:gridSpan w:val="2"/>
            <w:tcBorders>
              <w:top w:val="nil"/>
              <w:left w:val="nil"/>
              <w:bottom w:val="single" w:color="auto" w:sz="4" w:space="0"/>
              <w:right w:val="single" w:color="auto" w:sz="4" w:space="0"/>
            </w:tcBorders>
            <w:vAlign w:val="center"/>
          </w:tcPr>
          <w:p w14:paraId="434ADFF0">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14:paraId="109CE09C">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14:paraId="66F02A21">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14:paraId="18DABE3E">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14:paraId="0DEE6D76">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14:paraId="5ED22977">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6C270C79">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14:paraId="72B03F23">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951" w:type="dxa"/>
            <w:tcBorders>
              <w:top w:val="nil"/>
              <w:left w:val="nil"/>
              <w:bottom w:val="single" w:color="auto" w:sz="4" w:space="0"/>
              <w:right w:val="single" w:color="auto" w:sz="4" w:space="0"/>
            </w:tcBorders>
            <w:vAlign w:val="center"/>
          </w:tcPr>
          <w:p w14:paraId="22047ADF">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30</w:t>
            </w:r>
          </w:p>
        </w:tc>
        <w:tc>
          <w:tcPr>
            <w:tcW w:w="1089" w:type="dxa"/>
            <w:tcBorders>
              <w:top w:val="nil"/>
              <w:left w:val="nil"/>
              <w:bottom w:val="single" w:color="auto" w:sz="4" w:space="0"/>
              <w:right w:val="single" w:color="auto" w:sz="4" w:space="0"/>
            </w:tcBorders>
            <w:vAlign w:val="center"/>
          </w:tcPr>
          <w:p w14:paraId="6EF1658B">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30</w:t>
            </w:r>
          </w:p>
        </w:tc>
        <w:tc>
          <w:tcPr>
            <w:tcW w:w="1346" w:type="dxa"/>
            <w:gridSpan w:val="2"/>
            <w:tcBorders>
              <w:top w:val="nil"/>
              <w:left w:val="nil"/>
              <w:bottom w:val="single" w:color="auto" w:sz="4" w:space="0"/>
              <w:right w:val="single" w:color="auto" w:sz="4" w:space="0"/>
            </w:tcBorders>
            <w:vAlign w:val="center"/>
          </w:tcPr>
          <w:p w14:paraId="30780FDD">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24.73293</w:t>
            </w:r>
          </w:p>
        </w:tc>
        <w:tc>
          <w:tcPr>
            <w:tcW w:w="704" w:type="dxa"/>
            <w:gridSpan w:val="2"/>
            <w:tcBorders>
              <w:top w:val="nil"/>
              <w:left w:val="nil"/>
              <w:bottom w:val="single" w:color="auto" w:sz="4" w:space="0"/>
              <w:right w:val="single" w:color="auto" w:sz="4" w:space="0"/>
            </w:tcBorders>
            <w:vAlign w:val="center"/>
          </w:tcPr>
          <w:p w14:paraId="031A826A">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14:paraId="44EE7455">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82.44%</w:t>
            </w:r>
          </w:p>
        </w:tc>
        <w:tc>
          <w:tcPr>
            <w:tcW w:w="710" w:type="dxa"/>
            <w:tcBorders>
              <w:top w:val="nil"/>
              <w:left w:val="nil"/>
              <w:bottom w:val="single" w:color="auto" w:sz="4" w:space="0"/>
              <w:right w:val="single" w:color="auto" w:sz="4" w:space="0"/>
            </w:tcBorders>
            <w:vAlign w:val="center"/>
          </w:tcPr>
          <w:p w14:paraId="7D34B313">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8.24</w:t>
            </w:r>
          </w:p>
        </w:tc>
      </w:tr>
      <w:tr w14:paraId="6F601489">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5046E42D">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14:paraId="4CD294CA">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14:paraId="5E0F90CA">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951" w:type="dxa"/>
            <w:tcBorders>
              <w:top w:val="nil"/>
              <w:left w:val="nil"/>
              <w:bottom w:val="single" w:color="auto" w:sz="4" w:space="0"/>
              <w:right w:val="single" w:color="auto" w:sz="4" w:space="0"/>
            </w:tcBorders>
            <w:vAlign w:val="center"/>
          </w:tcPr>
          <w:p w14:paraId="14CFFCAA">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30</w:t>
            </w:r>
          </w:p>
        </w:tc>
        <w:tc>
          <w:tcPr>
            <w:tcW w:w="1089" w:type="dxa"/>
            <w:tcBorders>
              <w:top w:val="nil"/>
              <w:left w:val="nil"/>
              <w:bottom w:val="single" w:color="auto" w:sz="4" w:space="0"/>
              <w:right w:val="single" w:color="auto" w:sz="4" w:space="0"/>
            </w:tcBorders>
            <w:vAlign w:val="center"/>
          </w:tcPr>
          <w:p w14:paraId="47D4290C">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30</w:t>
            </w:r>
          </w:p>
        </w:tc>
        <w:tc>
          <w:tcPr>
            <w:tcW w:w="1346" w:type="dxa"/>
            <w:gridSpan w:val="2"/>
            <w:tcBorders>
              <w:top w:val="nil"/>
              <w:left w:val="nil"/>
              <w:bottom w:val="single" w:color="auto" w:sz="4" w:space="0"/>
              <w:right w:val="single" w:color="auto" w:sz="4" w:space="0"/>
            </w:tcBorders>
            <w:vAlign w:val="center"/>
          </w:tcPr>
          <w:p w14:paraId="34F3CCE4">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24.73293</w:t>
            </w:r>
          </w:p>
        </w:tc>
        <w:tc>
          <w:tcPr>
            <w:tcW w:w="704" w:type="dxa"/>
            <w:gridSpan w:val="2"/>
            <w:tcBorders>
              <w:top w:val="nil"/>
              <w:left w:val="nil"/>
              <w:bottom w:val="single" w:color="auto" w:sz="4" w:space="0"/>
              <w:right w:val="single" w:color="auto" w:sz="4" w:space="0"/>
            </w:tcBorders>
            <w:vAlign w:val="center"/>
          </w:tcPr>
          <w:p w14:paraId="6BAE64F7">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14:paraId="0A55C303">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14:paraId="6E93A519">
            <w:pPr>
              <w:widowControl/>
              <w:spacing w:line="240" w:lineRule="exact"/>
              <w:jc w:val="center"/>
              <w:rPr>
                <w:rFonts w:ascii="仿宋_GB2312" w:hAnsi="??" w:eastAsia="仿宋_GB2312"/>
                <w:kern w:val="0"/>
              </w:rPr>
            </w:pPr>
            <w:r>
              <w:rPr>
                <w:rFonts w:ascii="仿宋_GB2312" w:hAnsi="??" w:eastAsia="仿宋_GB2312" w:cs="??"/>
                <w:kern w:val="0"/>
              </w:rPr>
              <w:t>—</w:t>
            </w:r>
          </w:p>
        </w:tc>
      </w:tr>
      <w:tr w14:paraId="455491DB">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3106FA11">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14:paraId="326F5471">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951" w:type="dxa"/>
            <w:tcBorders>
              <w:top w:val="nil"/>
              <w:left w:val="nil"/>
              <w:bottom w:val="single" w:color="auto" w:sz="4" w:space="0"/>
              <w:right w:val="single" w:color="auto" w:sz="4" w:space="0"/>
            </w:tcBorders>
            <w:vAlign w:val="center"/>
          </w:tcPr>
          <w:p w14:paraId="61C26999">
            <w:pPr>
              <w:widowControl/>
              <w:spacing w:line="240" w:lineRule="exact"/>
              <w:jc w:val="center"/>
              <w:rPr>
                <w:rFonts w:ascii="仿宋_GB2312" w:hAnsi="??" w:eastAsia="仿宋_GB2312"/>
                <w:kern w:val="0"/>
              </w:rPr>
            </w:pPr>
          </w:p>
        </w:tc>
        <w:tc>
          <w:tcPr>
            <w:tcW w:w="1089" w:type="dxa"/>
            <w:tcBorders>
              <w:top w:val="nil"/>
              <w:left w:val="nil"/>
              <w:bottom w:val="single" w:color="auto" w:sz="4" w:space="0"/>
              <w:right w:val="single" w:color="auto" w:sz="4" w:space="0"/>
            </w:tcBorders>
            <w:vAlign w:val="center"/>
          </w:tcPr>
          <w:p w14:paraId="0070535D">
            <w:pPr>
              <w:widowControl/>
              <w:spacing w:line="240" w:lineRule="exact"/>
              <w:jc w:val="center"/>
              <w:rPr>
                <w:rFonts w:ascii="仿宋_GB2312" w:hAnsi="??" w:eastAsia="仿宋_GB2312"/>
                <w:kern w:val="0"/>
              </w:rPr>
            </w:pPr>
          </w:p>
        </w:tc>
        <w:tc>
          <w:tcPr>
            <w:tcW w:w="1346" w:type="dxa"/>
            <w:gridSpan w:val="2"/>
            <w:tcBorders>
              <w:top w:val="nil"/>
              <w:left w:val="nil"/>
              <w:bottom w:val="single" w:color="auto" w:sz="4" w:space="0"/>
              <w:right w:val="single" w:color="auto" w:sz="4" w:space="0"/>
            </w:tcBorders>
            <w:vAlign w:val="center"/>
          </w:tcPr>
          <w:p w14:paraId="651CF687">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14:paraId="6F1F14AD">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14:paraId="615B69A8">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14:paraId="18C6EE78">
            <w:pPr>
              <w:widowControl/>
              <w:spacing w:line="240" w:lineRule="exact"/>
              <w:jc w:val="center"/>
              <w:rPr>
                <w:rFonts w:ascii="仿宋_GB2312" w:hAnsi="??" w:eastAsia="仿宋_GB2312"/>
                <w:kern w:val="0"/>
              </w:rPr>
            </w:pPr>
            <w:r>
              <w:rPr>
                <w:rFonts w:ascii="仿宋_GB2312" w:hAnsi="??" w:eastAsia="仿宋_GB2312" w:cs="??"/>
                <w:kern w:val="0"/>
              </w:rPr>
              <w:t>—</w:t>
            </w:r>
          </w:p>
        </w:tc>
      </w:tr>
      <w:tr w14:paraId="46783BD4">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28F94EFF">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14:paraId="42276B80">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951" w:type="dxa"/>
            <w:tcBorders>
              <w:top w:val="nil"/>
              <w:left w:val="nil"/>
              <w:bottom w:val="single" w:color="auto" w:sz="4" w:space="0"/>
              <w:right w:val="single" w:color="auto" w:sz="4" w:space="0"/>
            </w:tcBorders>
            <w:vAlign w:val="center"/>
          </w:tcPr>
          <w:p w14:paraId="5303DB41">
            <w:pPr>
              <w:widowControl/>
              <w:spacing w:line="240" w:lineRule="exact"/>
              <w:jc w:val="center"/>
              <w:rPr>
                <w:rFonts w:ascii="仿宋_GB2312" w:hAnsi="??" w:eastAsia="仿宋_GB2312"/>
                <w:kern w:val="0"/>
              </w:rPr>
            </w:pPr>
          </w:p>
        </w:tc>
        <w:tc>
          <w:tcPr>
            <w:tcW w:w="1089" w:type="dxa"/>
            <w:tcBorders>
              <w:top w:val="nil"/>
              <w:left w:val="nil"/>
              <w:bottom w:val="single" w:color="auto" w:sz="4" w:space="0"/>
              <w:right w:val="single" w:color="auto" w:sz="4" w:space="0"/>
            </w:tcBorders>
            <w:vAlign w:val="center"/>
          </w:tcPr>
          <w:p w14:paraId="48C0FF17">
            <w:pPr>
              <w:widowControl/>
              <w:spacing w:line="240" w:lineRule="exact"/>
              <w:jc w:val="center"/>
              <w:rPr>
                <w:rFonts w:ascii="仿宋_GB2312" w:hAnsi="??" w:eastAsia="仿宋_GB2312"/>
                <w:kern w:val="0"/>
              </w:rPr>
            </w:pPr>
          </w:p>
        </w:tc>
        <w:tc>
          <w:tcPr>
            <w:tcW w:w="1346" w:type="dxa"/>
            <w:gridSpan w:val="2"/>
            <w:tcBorders>
              <w:top w:val="nil"/>
              <w:left w:val="nil"/>
              <w:bottom w:val="single" w:color="auto" w:sz="4" w:space="0"/>
              <w:right w:val="single" w:color="auto" w:sz="4" w:space="0"/>
            </w:tcBorders>
            <w:vAlign w:val="center"/>
          </w:tcPr>
          <w:p w14:paraId="44EF7B62">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14:paraId="4998AAAF">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14:paraId="63B63CA0">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14:paraId="6407C37B">
            <w:pPr>
              <w:widowControl/>
              <w:spacing w:line="240" w:lineRule="exact"/>
              <w:jc w:val="center"/>
              <w:rPr>
                <w:rFonts w:ascii="仿宋_GB2312" w:hAnsi="??" w:eastAsia="仿宋_GB2312"/>
                <w:kern w:val="0"/>
              </w:rPr>
            </w:pPr>
            <w:r>
              <w:rPr>
                <w:rFonts w:ascii="仿宋_GB2312" w:hAnsi="??" w:eastAsia="仿宋_GB2312" w:cs="??"/>
                <w:kern w:val="0"/>
              </w:rPr>
              <w:t>—</w:t>
            </w:r>
          </w:p>
        </w:tc>
      </w:tr>
      <w:tr w14:paraId="0B7273FF">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6CB5275D">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4847" w:type="dxa"/>
            <w:gridSpan w:val="5"/>
            <w:tcBorders>
              <w:top w:val="single" w:color="auto" w:sz="4" w:space="0"/>
              <w:left w:val="nil"/>
              <w:bottom w:val="single" w:color="auto" w:sz="4" w:space="0"/>
              <w:right w:val="single" w:color="auto" w:sz="4" w:space="0"/>
            </w:tcBorders>
            <w:vAlign w:val="center"/>
          </w:tcPr>
          <w:p w14:paraId="71084658">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606" w:type="dxa"/>
            <w:gridSpan w:val="7"/>
            <w:tcBorders>
              <w:top w:val="single" w:color="auto" w:sz="4" w:space="0"/>
              <w:left w:val="nil"/>
              <w:bottom w:val="single" w:color="auto" w:sz="4" w:space="0"/>
              <w:right w:val="single" w:color="auto" w:sz="4" w:space="0"/>
            </w:tcBorders>
            <w:vAlign w:val="center"/>
          </w:tcPr>
          <w:p w14:paraId="111D849C">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14:paraId="7F28E7A7">
        <w:tblPrEx>
          <w:tblCellMar>
            <w:top w:w="0" w:type="dxa"/>
            <w:left w:w="108" w:type="dxa"/>
            <w:bottom w:w="0" w:type="dxa"/>
            <w:right w:w="108" w:type="dxa"/>
          </w:tblCellMar>
        </w:tblPrEx>
        <w:trPr>
          <w:trHeight w:val="1792"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7726F592">
            <w:pPr>
              <w:widowControl/>
              <w:spacing w:line="240" w:lineRule="exact"/>
              <w:jc w:val="center"/>
              <w:rPr>
                <w:rFonts w:ascii="仿宋_GB2312" w:hAnsi="??" w:eastAsia="仿宋_GB2312"/>
                <w:kern w:val="0"/>
              </w:rPr>
            </w:pPr>
          </w:p>
        </w:tc>
        <w:tc>
          <w:tcPr>
            <w:tcW w:w="4847" w:type="dxa"/>
            <w:gridSpan w:val="5"/>
            <w:tcBorders>
              <w:top w:val="single" w:color="auto" w:sz="4" w:space="0"/>
              <w:left w:val="nil"/>
              <w:bottom w:val="single" w:color="auto" w:sz="4" w:space="0"/>
              <w:right w:val="single" w:color="auto" w:sz="4" w:space="0"/>
            </w:tcBorders>
            <w:vAlign w:val="center"/>
          </w:tcPr>
          <w:p w14:paraId="65AFF915">
            <w:pPr>
              <w:widowControl/>
              <w:spacing w:line="240" w:lineRule="exact"/>
              <w:jc w:val="center"/>
              <w:rPr>
                <w:rFonts w:ascii="仿宋_GB2312" w:hAnsi="??" w:eastAsia="仿宋_GB2312"/>
                <w:kern w:val="0"/>
              </w:rPr>
            </w:pPr>
            <w:r>
              <w:rPr>
                <w:rFonts w:hint="eastAsia" w:ascii="仿宋_GB2312" w:hAnsi="??" w:eastAsia="仿宋_GB2312"/>
                <w:kern w:val="0"/>
              </w:rPr>
              <w:t>完成北京市主要批发市场食用菌交易数据的采集，基于移动终端实现对生产经营主体的信息服务；完成北京都市型现代农业食用菌特色产业发展报告撰写、北京市食用菌创新团队评估工作以及北京市食用菌流通环节调研研究报告撰写，为促进食用菌产业在循环农业和资源利用方面发展提供研究依据。</w:t>
            </w:r>
          </w:p>
        </w:tc>
        <w:tc>
          <w:tcPr>
            <w:tcW w:w="3606" w:type="dxa"/>
            <w:gridSpan w:val="7"/>
            <w:tcBorders>
              <w:top w:val="single" w:color="auto" w:sz="4" w:space="0"/>
              <w:left w:val="nil"/>
              <w:bottom w:val="single" w:color="auto" w:sz="4" w:space="0"/>
              <w:right w:val="single" w:color="auto" w:sz="4" w:space="0"/>
            </w:tcBorders>
            <w:vAlign w:val="center"/>
          </w:tcPr>
          <w:p w14:paraId="72053723">
            <w:pPr>
              <w:widowControl/>
              <w:spacing w:line="240" w:lineRule="exact"/>
              <w:jc w:val="center"/>
              <w:rPr>
                <w:rFonts w:ascii="仿宋_GB2312" w:hAnsi="??" w:eastAsia="仿宋_GB2312"/>
                <w:kern w:val="0"/>
              </w:rPr>
            </w:pPr>
            <w:r>
              <w:rPr>
                <w:rFonts w:hint="eastAsia" w:ascii="仿宋_GB2312" w:hAnsi="??" w:eastAsia="仿宋_GB2312"/>
                <w:kern w:val="0"/>
              </w:rPr>
              <w:t>完成</w:t>
            </w:r>
            <w:r>
              <w:rPr>
                <w:rFonts w:hint="eastAsia" w:ascii="仿宋_GB2312" w:hAnsi="??" w:eastAsia="仿宋_GB2312"/>
                <w:kern w:val="0"/>
                <w:lang w:eastAsia="zh-CN"/>
              </w:rPr>
              <w:t>了</w:t>
            </w:r>
            <w:r>
              <w:rPr>
                <w:rFonts w:hint="eastAsia" w:ascii="仿宋_GB2312" w:hAnsi="??" w:eastAsia="仿宋_GB2312"/>
                <w:kern w:val="0"/>
              </w:rPr>
              <w:t>北京市主要食用菌交易数据的采集</w:t>
            </w:r>
            <w:r>
              <w:rPr>
                <w:rFonts w:hint="eastAsia" w:ascii="仿宋_GB2312" w:hAnsi="??" w:eastAsia="仿宋_GB2312"/>
                <w:kern w:val="0"/>
                <w:lang w:eastAsia="zh-CN"/>
              </w:rPr>
              <w:t>。通过公众号为</w:t>
            </w:r>
            <w:r>
              <w:rPr>
                <w:rFonts w:hint="eastAsia" w:ascii="仿宋_GB2312" w:hAnsi="??" w:eastAsia="仿宋_GB2312"/>
                <w:kern w:val="0"/>
              </w:rPr>
              <w:t>生产经营主体</w:t>
            </w:r>
            <w:r>
              <w:rPr>
                <w:rFonts w:hint="eastAsia" w:ascii="仿宋_GB2312" w:hAnsi="??" w:eastAsia="仿宋_GB2312"/>
                <w:kern w:val="0"/>
                <w:lang w:eastAsia="zh-CN"/>
              </w:rPr>
              <w:t>提供</w:t>
            </w:r>
            <w:r>
              <w:rPr>
                <w:rFonts w:hint="eastAsia" w:ascii="仿宋_GB2312" w:hAnsi="??" w:eastAsia="仿宋_GB2312"/>
                <w:kern w:val="0"/>
              </w:rPr>
              <w:t>信息服务</w:t>
            </w:r>
            <w:r>
              <w:rPr>
                <w:rFonts w:hint="eastAsia" w:ascii="仿宋_GB2312" w:hAnsi="??" w:eastAsia="仿宋_GB2312"/>
                <w:kern w:val="0"/>
                <w:lang w:eastAsia="zh-CN"/>
              </w:rPr>
              <w:t>。</w:t>
            </w:r>
            <w:r>
              <w:rPr>
                <w:rFonts w:hint="eastAsia" w:ascii="仿宋_GB2312" w:hAnsi="??" w:eastAsia="仿宋_GB2312"/>
                <w:kern w:val="0"/>
              </w:rPr>
              <w:t>完成</w:t>
            </w:r>
            <w:r>
              <w:rPr>
                <w:rFonts w:hint="eastAsia" w:ascii="仿宋_GB2312" w:hAnsi="??" w:eastAsia="仿宋_GB2312"/>
                <w:kern w:val="0"/>
                <w:lang w:eastAsia="zh-CN"/>
              </w:rPr>
              <w:t>了</w:t>
            </w:r>
            <w:r>
              <w:rPr>
                <w:rFonts w:hint="eastAsia" w:ascii="仿宋_GB2312" w:hAnsi="??" w:eastAsia="仿宋_GB2312"/>
                <w:kern w:val="0"/>
              </w:rPr>
              <w:t>北京都市型现代农业食用菌特色产业发展报告</w:t>
            </w:r>
            <w:r>
              <w:rPr>
                <w:rFonts w:hint="eastAsia" w:ascii="仿宋_GB2312" w:hAnsi="??" w:eastAsia="仿宋_GB2312"/>
                <w:kern w:val="0"/>
                <w:lang w:eastAsia="zh-CN"/>
              </w:rPr>
              <w:t>。完成了</w:t>
            </w:r>
            <w:r>
              <w:rPr>
                <w:rFonts w:hint="eastAsia" w:ascii="仿宋_GB2312" w:hAnsi="??" w:eastAsia="仿宋_GB2312"/>
                <w:kern w:val="0"/>
              </w:rPr>
              <w:t>北京市食用菌创新团队评估工作以及北京市食用菌流通环节调研研究报告撰写</w:t>
            </w:r>
            <w:r>
              <w:rPr>
                <w:rFonts w:hint="eastAsia" w:ascii="仿宋_GB2312" w:hAnsi="??" w:eastAsia="仿宋_GB2312"/>
                <w:kern w:val="0"/>
                <w:lang w:eastAsia="zh-CN"/>
              </w:rPr>
              <w:t>。</w:t>
            </w:r>
          </w:p>
        </w:tc>
      </w:tr>
      <w:tr w14:paraId="4EC8ECCB">
        <w:tblPrEx>
          <w:tblCellMar>
            <w:top w:w="0" w:type="dxa"/>
            <w:left w:w="108" w:type="dxa"/>
            <w:bottom w:w="0" w:type="dxa"/>
            <w:right w:w="108" w:type="dxa"/>
          </w:tblCellMar>
        </w:tblPrEx>
        <w:trPr>
          <w:trHeight w:val="105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37C242A0">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14:paraId="1CE12927">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3" w:type="dxa"/>
            <w:tcBorders>
              <w:top w:val="single" w:color="auto" w:sz="4" w:space="0"/>
              <w:left w:val="nil"/>
              <w:bottom w:val="single" w:color="auto" w:sz="4" w:space="0"/>
              <w:right w:val="single" w:color="auto" w:sz="4" w:space="0"/>
            </w:tcBorders>
            <w:vAlign w:val="center"/>
          </w:tcPr>
          <w:p w14:paraId="0CBEED94">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1680" w:type="dxa"/>
            <w:gridSpan w:val="2"/>
            <w:tcBorders>
              <w:top w:val="single" w:color="auto" w:sz="4" w:space="0"/>
              <w:left w:val="nil"/>
              <w:bottom w:val="single" w:color="auto" w:sz="4" w:space="0"/>
              <w:right w:val="single" w:color="auto" w:sz="4" w:space="0"/>
            </w:tcBorders>
            <w:vAlign w:val="center"/>
          </w:tcPr>
          <w:p w14:paraId="04DF0812">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089" w:type="dxa"/>
            <w:tcBorders>
              <w:top w:val="single" w:color="auto" w:sz="4" w:space="0"/>
              <w:left w:val="nil"/>
              <w:bottom w:val="single" w:color="auto" w:sz="4" w:space="0"/>
              <w:right w:val="single" w:color="auto" w:sz="4" w:space="0"/>
            </w:tcBorders>
            <w:vAlign w:val="center"/>
          </w:tcPr>
          <w:p w14:paraId="4CB32240">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14:paraId="2412556B">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067" w:type="dxa"/>
            <w:tcBorders>
              <w:top w:val="single" w:color="auto" w:sz="4" w:space="0"/>
              <w:left w:val="nil"/>
              <w:bottom w:val="single" w:color="auto" w:sz="4" w:space="0"/>
              <w:right w:val="single" w:color="auto" w:sz="4" w:space="0"/>
            </w:tcBorders>
            <w:vAlign w:val="center"/>
          </w:tcPr>
          <w:p w14:paraId="30BD85D2">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14:paraId="6DCE2C0B">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63" w:type="dxa"/>
            <w:gridSpan w:val="2"/>
            <w:tcBorders>
              <w:top w:val="single" w:color="auto" w:sz="4" w:space="0"/>
              <w:left w:val="nil"/>
              <w:bottom w:val="single" w:color="auto" w:sz="4" w:space="0"/>
              <w:right w:val="single" w:color="auto" w:sz="4" w:space="0"/>
            </w:tcBorders>
            <w:vAlign w:val="center"/>
          </w:tcPr>
          <w:p w14:paraId="719BCCE0">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744" w:type="dxa"/>
            <w:gridSpan w:val="2"/>
            <w:tcBorders>
              <w:top w:val="single" w:color="auto" w:sz="4" w:space="0"/>
              <w:left w:val="nil"/>
              <w:bottom w:val="single" w:color="auto" w:sz="4" w:space="0"/>
              <w:right w:val="single" w:color="auto" w:sz="4" w:space="0"/>
            </w:tcBorders>
            <w:vAlign w:val="center"/>
          </w:tcPr>
          <w:p w14:paraId="7AA3BE05">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232" w:type="dxa"/>
            <w:gridSpan w:val="2"/>
            <w:tcBorders>
              <w:top w:val="single" w:color="auto" w:sz="4" w:space="0"/>
              <w:left w:val="nil"/>
              <w:bottom w:val="single" w:color="auto" w:sz="4" w:space="0"/>
              <w:right w:val="single" w:color="auto" w:sz="4" w:space="0"/>
            </w:tcBorders>
            <w:vAlign w:val="center"/>
          </w:tcPr>
          <w:p w14:paraId="59A370C6">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14:paraId="042622C3">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14:paraId="12FFBB07">
        <w:tblPrEx>
          <w:tblCellMar>
            <w:top w:w="0" w:type="dxa"/>
            <w:left w:w="108" w:type="dxa"/>
            <w:bottom w:w="0" w:type="dxa"/>
            <w:right w:w="108" w:type="dxa"/>
          </w:tblCellMar>
        </w:tblPrEx>
        <w:trPr>
          <w:trHeight w:val="79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2331B9C">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1E4F5A77">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3" w:type="dxa"/>
            <w:vMerge w:val="restart"/>
            <w:tcBorders>
              <w:top w:val="single" w:color="auto" w:sz="4" w:space="0"/>
              <w:left w:val="single" w:color="auto" w:sz="4" w:space="0"/>
              <w:bottom w:val="single" w:color="auto" w:sz="4" w:space="0"/>
              <w:right w:val="single" w:color="auto" w:sz="4" w:space="0"/>
            </w:tcBorders>
            <w:vAlign w:val="center"/>
          </w:tcPr>
          <w:p w14:paraId="648632D8">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1680" w:type="dxa"/>
            <w:gridSpan w:val="2"/>
            <w:tcBorders>
              <w:top w:val="single" w:color="auto" w:sz="4" w:space="0"/>
              <w:left w:val="nil"/>
              <w:bottom w:val="single" w:color="auto" w:sz="4" w:space="0"/>
              <w:right w:val="single" w:color="auto" w:sz="4" w:space="0"/>
            </w:tcBorders>
            <w:vAlign w:val="center"/>
          </w:tcPr>
          <w:p w14:paraId="167935A0">
            <w:pPr>
              <w:widowControl/>
              <w:spacing w:line="240" w:lineRule="exact"/>
              <w:jc w:val="left"/>
              <w:rPr>
                <w:rFonts w:hint="eastAsia" w:ascii="仿宋_GB2312" w:hAnsi="??" w:eastAsia="仿宋_GB2312" w:cs="仿宋_GB2312"/>
                <w:color w:val="000000"/>
                <w:kern w:val="0"/>
              </w:rPr>
            </w:pPr>
            <w:r>
              <w:rPr>
                <w:rFonts w:hint="eastAsia" w:ascii="仿宋_GB2312" w:hAnsi="??" w:eastAsia="仿宋_GB2312" w:cs="仿宋_GB2312"/>
                <w:color w:val="000000"/>
                <w:kern w:val="0"/>
                <w:lang w:val="en-US" w:eastAsia="zh-CN"/>
              </w:rPr>
              <w:t>食用菌价格、上市量、来源地数据</w:t>
            </w:r>
          </w:p>
        </w:tc>
        <w:tc>
          <w:tcPr>
            <w:tcW w:w="1089" w:type="dxa"/>
            <w:tcBorders>
              <w:top w:val="single" w:color="auto" w:sz="4" w:space="0"/>
              <w:left w:val="nil"/>
              <w:bottom w:val="single" w:color="auto" w:sz="4" w:space="0"/>
              <w:right w:val="single" w:color="auto" w:sz="4" w:space="0"/>
            </w:tcBorders>
            <w:vAlign w:val="center"/>
          </w:tcPr>
          <w:p w14:paraId="01EF55B8">
            <w:pPr>
              <w:widowControl/>
              <w:spacing w:line="240" w:lineRule="exact"/>
              <w:jc w:val="center"/>
              <w:rPr>
                <w:rFonts w:ascii="仿宋_GB2312" w:hAnsi="??" w:eastAsia="仿宋_GB2312"/>
                <w:kern w:val="0"/>
              </w:rPr>
            </w:pPr>
            <w:r>
              <w:rPr>
                <w:rFonts w:hint="default" w:ascii="仿宋_GB2312" w:hAnsi="??" w:eastAsia="仿宋_GB2312"/>
                <w:kern w:val="0"/>
                <w:lang w:val="en-US" w:eastAsia="zh-CN"/>
              </w:rPr>
              <w:t>≥30000个</w:t>
            </w:r>
          </w:p>
        </w:tc>
        <w:tc>
          <w:tcPr>
            <w:tcW w:w="1067" w:type="dxa"/>
            <w:tcBorders>
              <w:top w:val="single" w:color="auto" w:sz="4" w:space="0"/>
              <w:left w:val="nil"/>
              <w:bottom w:val="single" w:color="auto" w:sz="4" w:space="0"/>
              <w:right w:val="single" w:color="auto" w:sz="4" w:space="0"/>
            </w:tcBorders>
            <w:vAlign w:val="center"/>
          </w:tcPr>
          <w:p w14:paraId="60071E30">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30000个</w:t>
            </w:r>
          </w:p>
        </w:tc>
        <w:tc>
          <w:tcPr>
            <w:tcW w:w="563" w:type="dxa"/>
            <w:gridSpan w:val="2"/>
            <w:tcBorders>
              <w:top w:val="single" w:color="auto" w:sz="4" w:space="0"/>
              <w:left w:val="nil"/>
              <w:bottom w:val="single" w:color="auto" w:sz="4" w:space="0"/>
              <w:right w:val="single" w:color="auto" w:sz="4" w:space="0"/>
            </w:tcBorders>
            <w:vAlign w:val="center"/>
          </w:tcPr>
          <w:p w14:paraId="7BE24D38">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w:t>
            </w:r>
          </w:p>
        </w:tc>
        <w:tc>
          <w:tcPr>
            <w:tcW w:w="744" w:type="dxa"/>
            <w:gridSpan w:val="2"/>
            <w:tcBorders>
              <w:top w:val="single" w:color="auto" w:sz="4" w:space="0"/>
              <w:left w:val="nil"/>
              <w:bottom w:val="single" w:color="auto" w:sz="4" w:space="0"/>
              <w:right w:val="single" w:color="auto" w:sz="4" w:space="0"/>
            </w:tcBorders>
            <w:vAlign w:val="center"/>
          </w:tcPr>
          <w:p w14:paraId="245317D1">
            <w:pPr>
              <w:widowControl/>
              <w:spacing w:line="240" w:lineRule="exact"/>
              <w:jc w:val="center"/>
              <w:rPr>
                <w:rFonts w:hint="eastAsia"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2</w:t>
            </w:r>
          </w:p>
        </w:tc>
        <w:tc>
          <w:tcPr>
            <w:tcW w:w="1232" w:type="dxa"/>
            <w:gridSpan w:val="2"/>
            <w:tcBorders>
              <w:top w:val="single" w:color="auto" w:sz="4" w:space="0"/>
              <w:left w:val="nil"/>
              <w:bottom w:val="single" w:color="auto" w:sz="4" w:space="0"/>
              <w:right w:val="single" w:color="auto" w:sz="4" w:space="0"/>
            </w:tcBorders>
            <w:vAlign w:val="center"/>
          </w:tcPr>
          <w:p w14:paraId="5732587F">
            <w:pPr>
              <w:widowControl/>
              <w:spacing w:line="240" w:lineRule="exact"/>
              <w:jc w:val="center"/>
              <w:rPr>
                <w:rFonts w:ascii="仿宋_GB2312" w:hAnsi="??" w:eastAsia="仿宋_GB2312"/>
                <w:kern w:val="0"/>
              </w:rPr>
            </w:pPr>
          </w:p>
        </w:tc>
      </w:tr>
      <w:tr w14:paraId="38D654A1">
        <w:tblPrEx>
          <w:tblCellMar>
            <w:top w:w="0" w:type="dxa"/>
            <w:left w:w="108" w:type="dxa"/>
            <w:bottom w:w="0" w:type="dxa"/>
            <w:right w:w="108" w:type="dxa"/>
          </w:tblCellMar>
        </w:tblPrEx>
        <w:trPr>
          <w:trHeight w:val="56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825363B">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7EE1702A">
            <w:pPr>
              <w:widowControl/>
              <w:spacing w:line="240" w:lineRule="exact"/>
              <w:jc w:val="center"/>
              <w:rPr>
                <w:rFonts w:ascii="仿宋_GB2312" w:hAnsi="??" w:eastAsia="仿宋_GB2312"/>
                <w:kern w:val="0"/>
              </w:rPr>
            </w:pPr>
          </w:p>
        </w:tc>
        <w:tc>
          <w:tcPr>
            <w:tcW w:w="1103" w:type="dxa"/>
            <w:vMerge w:val="continue"/>
            <w:tcBorders>
              <w:top w:val="single" w:color="auto" w:sz="4" w:space="0"/>
              <w:left w:val="single" w:color="auto" w:sz="4" w:space="0"/>
              <w:bottom w:val="single" w:color="auto" w:sz="4" w:space="0"/>
              <w:right w:val="single" w:color="auto" w:sz="4" w:space="0"/>
            </w:tcBorders>
            <w:vAlign w:val="center"/>
          </w:tcPr>
          <w:p w14:paraId="0198CBE9">
            <w:pPr>
              <w:widowControl/>
              <w:spacing w:line="240" w:lineRule="exact"/>
              <w:jc w:val="center"/>
              <w:rPr>
                <w:rFonts w:ascii="仿宋_GB2312" w:hAnsi="??" w:eastAsia="仿宋_GB2312"/>
                <w:kern w:val="0"/>
              </w:rPr>
            </w:pPr>
          </w:p>
        </w:tc>
        <w:tc>
          <w:tcPr>
            <w:tcW w:w="1680" w:type="dxa"/>
            <w:gridSpan w:val="2"/>
            <w:tcBorders>
              <w:top w:val="single" w:color="auto" w:sz="4" w:space="0"/>
              <w:left w:val="nil"/>
              <w:bottom w:val="single" w:color="auto" w:sz="4" w:space="0"/>
              <w:right w:val="single" w:color="auto" w:sz="4" w:space="0"/>
            </w:tcBorders>
            <w:vAlign w:val="center"/>
          </w:tcPr>
          <w:p w14:paraId="135317FE">
            <w:pPr>
              <w:widowControl/>
              <w:spacing w:line="240" w:lineRule="exact"/>
              <w:jc w:val="left"/>
              <w:rPr>
                <w:rFonts w:hint="eastAsia" w:ascii="仿宋_GB2312" w:hAnsi="??" w:eastAsia="仿宋_GB2312" w:cs="仿宋_GB2312"/>
                <w:color w:val="000000"/>
                <w:kern w:val="0"/>
              </w:rPr>
            </w:pPr>
            <w:r>
              <w:rPr>
                <w:rFonts w:hint="default" w:ascii="仿宋_GB2312" w:hAnsi="??" w:eastAsia="仿宋_GB2312" w:cs="仿宋_GB2312"/>
                <w:color w:val="000000"/>
                <w:kern w:val="0"/>
                <w:lang w:val="en-US" w:eastAsia="zh-CN"/>
              </w:rPr>
              <w:t>推送市场信息服务</w:t>
            </w:r>
          </w:p>
        </w:tc>
        <w:tc>
          <w:tcPr>
            <w:tcW w:w="1089" w:type="dxa"/>
            <w:tcBorders>
              <w:top w:val="single" w:color="auto" w:sz="4" w:space="0"/>
              <w:left w:val="nil"/>
              <w:bottom w:val="single" w:color="auto" w:sz="4" w:space="0"/>
              <w:right w:val="single" w:color="auto" w:sz="4" w:space="0"/>
            </w:tcBorders>
            <w:vAlign w:val="center"/>
          </w:tcPr>
          <w:p w14:paraId="4BC48DF1">
            <w:pPr>
              <w:widowControl/>
              <w:spacing w:line="240" w:lineRule="exact"/>
              <w:jc w:val="center"/>
              <w:rPr>
                <w:rFonts w:ascii="仿宋_GB2312" w:hAnsi="??" w:eastAsia="仿宋_GB2312"/>
                <w:kern w:val="0"/>
              </w:rPr>
            </w:pPr>
            <w:r>
              <w:rPr>
                <w:rFonts w:hint="default" w:ascii="仿宋_GB2312" w:hAnsi="??" w:eastAsia="仿宋_GB2312"/>
                <w:kern w:val="0"/>
                <w:lang w:val="en-US" w:eastAsia="zh-CN"/>
              </w:rPr>
              <w:t>≥10次</w:t>
            </w:r>
          </w:p>
        </w:tc>
        <w:tc>
          <w:tcPr>
            <w:tcW w:w="1067" w:type="dxa"/>
            <w:tcBorders>
              <w:top w:val="single" w:color="auto" w:sz="4" w:space="0"/>
              <w:left w:val="nil"/>
              <w:bottom w:val="single" w:color="auto" w:sz="4" w:space="0"/>
              <w:right w:val="single" w:color="auto" w:sz="4" w:space="0"/>
            </w:tcBorders>
            <w:vAlign w:val="center"/>
          </w:tcPr>
          <w:p w14:paraId="5411A2B7">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15</w:t>
            </w:r>
            <w:r>
              <w:rPr>
                <w:rFonts w:hint="default" w:ascii="仿宋_GB2312" w:hAnsi="??" w:eastAsia="仿宋_GB2312"/>
                <w:kern w:val="0"/>
                <w:lang w:val="en-US" w:eastAsia="zh-CN"/>
              </w:rPr>
              <w:t>次</w:t>
            </w:r>
          </w:p>
        </w:tc>
        <w:tc>
          <w:tcPr>
            <w:tcW w:w="563" w:type="dxa"/>
            <w:gridSpan w:val="2"/>
            <w:tcBorders>
              <w:top w:val="single" w:color="auto" w:sz="4" w:space="0"/>
              <w:left w:val="nil"/>
              <w:bottom w:val="single" w:color="auto" w:sz="4" w:space="0"/>
              <w:right w:val="single" w:color="auto" w:sz="4" w:space="0"/>
            </w:tcBorders>
            <w:vAlign w:val="center"/>
          </w:tcPr>
          <w:p w14:paraId="647E79AB">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w:t>
            </w:r>
          </w:p>
        </w:tc>
        <w:tc>
          <w:tcPr>
            <w:tcW w:w="744" w:type="dxa"/>
            <w:gridSpan w:val="2"/>
            <w:tcBorders>
              <w:top w:val="single" w:color="auto" w:sz="4" w:space="0"/>
              <w:left w:val="nil"/>
              <w:bottom w:val="single" w:color="auto" w:sz="4" w:space="0"/>
              <w:right w:val="single" w:color="auto" w:sz="4" w:space="0"/>
            </w:tcBorders>
            <w:vAlign w:val="center"/>
          </w:tcPr>
          <w:p w14:paraId="4D980E48">
            <w:pPr>
              <w:widowControl/>
              <w:spacing w:line="240" w:lineRule="exact"/>
              <w:jc w:val="center"/>
              <w:rPr>
                <w:rFonts w:hint="eastAsia"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2</w:t>
            </w:r>
          </w:p>
        </w:tc>
        <w:tc>
          <w:tcPr>
            <w:tcW w:w="1232" w:type="dxa"/>
            <w:gridSpan w:val="2"/>
            <w:tcBorders>
              <w:top w:val="single" w:color="auto" w:sz="4" w:space="0"/>
              <w:left w:val="nil"/>
              <w:bottom w:val="single" w:color="auto" w:sz="4" w:space="0"/>
              <w:right w:val="single" w:color="auto" w:sz="4" w:space="0"/>
            </w:tcBorders>
            <w:vAlign w:val="center"/>
          </w:tcPr>
          <w:p w14:paraId="371A5D61">
            <w:pPr>
              <w:widowControl/>
              <w:spacing w:line="240" w:lineRule="exact"/>
              <w:jc w:val="center"/>
              <w:rPr>
                <w:rFonts w:ascii="仿宋_GB2312" w:hAnsi="??" w:eastAsia="仿宋_GB2312"/>
                <w:kern w:val="0"/>
              </w:rPr>
            </w:pPr>
          </w:p>
        </w:tc>
      </w:tr>
      <w:tr w14:paraId="4161C803">
        <w:tblPrEx>
          <w:tblCellMar>
            <w:top w:w="0" w:type="dxa"/>
            <w:left w:w="108" w:type="dxa"/>
            <w:bottom w:w="0" w:type="dxa"/>
            <w:right w:w="108" w:type="dxa"/>
          </w:tblCellMar>
        </w:tblPrEx>
        <w:trPr>
          <w:trHeight w:val="50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A3B80C1">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2F0EF21F">
            <w:pPr>
              <w:widowControl/>
              <w:spacing w:line="240" w:lineRule="exact"/>
              <w:jc w:val="center"/>
              <w:rPr>
                <w:rFonts w:ascii="仿宋_GB2312" w:hAnsi="??" w:eastAsia="仿宋_GB2312"/>
                <w:kern w:val="0"/>
              </w:rPr>
            </w:pPr>
          </w:p>
        </w:tc>
        <w:tc>
          <w:tcPr>
            <w:tcW w:w="1103" w:type="dxa"/>
            <w:vMerge w:val="continue"/>
            <w:tcBorders>
              <w:top w:val="single" w:color="auto" w:sz="4" w:space="0"/>
              <w:left w:val="single" w:color="auto" w:sz="4" w:space="0"/>
              <w:bottom w:val="single" w:color="auto" w:sz="4" w:space="0"/>
              <w:right w:val="single" w:color="auto" w:sz="4" w:space="0"/>
            </w:tcBorders>
            <w:vAlign w:val="center"/>
          </w:tcPr>
          <w:p w14:paraId="439068BA">
            <w:pPr>
              <w:widowControl/>
              <w:spacing w:line="240" w:lineRule="exact"/>
              <w:jc w:val="center"/>
              <w:rPr>
                <w:rFonts w:ascii="仿宋_GB2312" w:hAnsi="??" w:eastAsia="仿宋_GB2312"/>
                <w:kern w:val="0"/>
              </w:rPr>
            </w:pPr>
          </w:p>
        </w:tc>
        <w:tc>
          <w:tcPr>
            <w:tcW w:w="1680" w:type="dxa"/>
            <w:gridSpan w:val="2"/>
            <w:tcBorders>
              <w:top w:val="single" w:color="auto" w:sz="4" w:space="0"/>
              <w:left w:val="nil"/>
              <w:bottom w:val="single" w:color="auto" w:sz="4" w:space="0"/>
              <w:right w:val="single" w:color="auto" w:sz="4" w:space="0"/>
            </w:tcBorders>
            <w:vAlign w:val="center"/>
          </w:tcPr>
          <w:p w14:paraId="4BE7EE2A">
            <w:pPr>
              <w:widowControl/>
              <w:spacing w:line="240" w:lineRule="exact"/>
              <w:jc w:val="left"/>
              <w:rPr>
                <w:rFonts w:hint="eastAsia" w:ascii="仿宋_GB2312" w:hAnsi="??" w:eastAsia="仿宋_GB2312" w:cs="仿宋_GB2312"/>
                <w:color w:val="000000"/>
                <w:kern w:val="0"/>
              </w:rPr>
            </w:pPr>
            <w:r>
              <w:rPr>
                <w:rFonts w:hint="default" w:ascii="仿宋_GB2312" w:hAnsi="??" w:eastAsia="仿宋_GB2312" w:cs="仿宋_GB2312"/>
                <w:color w:val="000000"/>
                <w:kern w:val="0"/>
                <w:lang w:val="en-US" w:eastAsia="zh-CN"/>
              </w:rPr>
              <w:t xml:space="preserve"> 北京食用菌特色产业发展报告</w:t>
            </w:r>
          </w:p>
        </w:tc>
        <w:tc>
          <w:tcPr>
            <w:tcW w:w="1089" w:type="dxa"/>
            <w:tcBorders>
              <w:top w:val="single" w:color="auto" w:sz="4" w:space="0"/>
              <w:left w:val="nil"/>
              <w:bottom w:val="single" w:color="auto" w:sz="4" w:space="0"/>
              <w:right w:val="single" w:color="auto" w:sz="4" w:space="0"/>
            </w:tcBorders>
            <w:vAlign w:val="center"/>
          </w:tcPr>
          <w:p w14:paraId="71694CEC">
            <w:pPr>
              <w:widowControl/>
              <w:spacing w:line="240" w:lineRule="exact"/>
              <w:jc w:val="center"/>
              <w:rPr>
                <w:rFonts w:ascii="仿宋_GB2312" w:hAnsi="??" w:eastAsia="仿宋_GB2312"/>
                <w:kern w:val="0"/>
              </w:rPr>
            </w:pPr>
            <w:r>
              <w:rPr>
                <w:rFonts w:hint="default" w:ascii="仿宋_GB2312" w:hAnsi="??" w:eastAsia="仿宋_GB2312"/>
                <w:kern w:val="0"/>
                <w:lang w:val="en-US" w:eastAsia="zh-CN"/>
              </w:rPr>
              <w:t>1份</w:t>
            </w:r>
          </w:p>
        </w:tc>
        <w:tc>
          <w:tcPr>
            <w:tcW w:w="1067" w:type="dxa"/>
            <w:tcBorders>
              <w:top w:val="single" w:color="auto" w:sz="4" w:space="0"/>
              <w:left w:val="nil"/>
              <w:bottom w:val="single" w:color="auto" w:sz="4" w:space="0"/>
              <w:right w:val="single" w:color="auto" w:sz="4" w:space="0"/>
            </w:tcBorders>
            <w:vAlign w:val="center"/>
          </w:tcPr>
          <w:p w14:paraId="2CE3ED49">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w:t>
            </w:r>
            <w:r>
              <w:rPr>
                <w:rFonts w:hint="default" w:ascii="仿宋_GB2312" w:hAnsi="??" w:eastAsia="仿宋_GB2312"/>
                <w:kern w:val="0"/>
                <w:lang w:val="en-US" w:eastAsia="zh-CN"/>
              </w:rPr>
              <w:t>份</w:t>
            </w:r>
          </w:p>
        </w:tc>
        <w:tc>
          <w:tcPr>
            <w:tcW w:w="563" w:type="dxa"/>
            <w:gridSpan w:val="2"/>
            <w:tcBorders>
              <w:top w:val="single" w:color="auto" w:sz="4" w:space="0"/>
              <w:left w:val="nil"/>
              <w:bottom w:val="single" w:color="auto" w:sz="4" w:space="0"/>
              <w:right w:val="single" w:color="auto" w:sz="4" w:space="0"/>
            </w:tcBorders>
            <w:vAlign w:val="center"/>
          </w:tcPr>
          <w:p w14:paraId="1172744D">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744" w:type="dxa"/>
            <w:gridSpan w:val="2"/>
            <w:tcBorders>
              <w:top w:val="single" w:color="auto" w:sz="4" w:space="0"/>
              <w:left w:val="nil"/>
              <w:bottom w:val="single" w:color="auto" w:sz="4" w:space="0"/>
              <w:right w:val="single" w:color="auto" w:sz="4" w:space="0"/>
            </w:tcBorders>
            <w:vAlign w:val="center"/>
          </w:tcPr>
          <w:p w14:paraId="3D71B809">
            <w:pPr>
              <w:widowControl/>
              <w:spacing w:line="240" w:lineRule="exact"/>
              <w:jc w:val="center"/>
              <w:rPr>
                <w:rFonts w:hint="eastAsia"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2</w:t>
            </w:r>
          </w:p>
        </w:tc>
        <w:tc>
          <w:tcPr>
            <w:tcW w:w="1232" w:type="dxa"/>
            <w:gridSpan w:val="2"/>
            <w:tcBorders>
              <w:top w:val="single" w:color="auto" w:sz="4" w:space="0"/>
              <w:left w:val="nil"/>
              <w:bottom w:val="single" w:color="auto" w:sz="4" w:space="0"/>
              <w:right w:val="single" w:color="auto" w:sz="4" w:space="0"/>
            </w:tcBorders>
            <w:vAlign w:val="center"/>
          </w:tcPr>
          <w:p w14:paraId="20A4D9E2">
            <w:pPr>
              <w:widowControl/>
              <w:spacing w:line="240" w:lineRule="exact"/>
              <w:jc w:val="center"/>
              <w:rPr>
                <w:rFonts w:ascii="仿宋_GB2312" w:hAnsi="??" w:eastAsia="仿宋_GB2312"/>
                <w:kern w:val="0"/>
              </w:rPr>
            </w:pPr>
          </w:p>
        </w:tc>
      </w:tr>
      <w:tr w14:paraId="56E7C9F4">
        <w:tblPrEx>
          <w:tblCellMar>
            <w:top w:w="0" w:type="dxa"/>
            <w:left w:w="108" w:type="dxa"/>
            <w:bottom w:w="0" w:type="dxa"/>
            <w:right w:w="108" w:type="dxa"/>
          </w:tblCellMar>
        </w:tblPrEx>
        <w:trPr>
          <w:trHeight w:val="64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940B73C">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284FC979">
            <w:pPr>
              <w:widowControl/>
              <w:spacing w:line="240" w:lineRule="exact"/>
              <w:jc w:val="center"/>
              <w:rPr>
                <w:rFonts w:ascii="仿宋_GB2312" w:hAnsi="??" w:eastAsia="仿宋_GB2312"/>
                <w:kern w:val="0"/>
              </w:rPr>
            </w:pPr>
          </w:p>
        </w:tc>
        <w:tc>
          <w:tcPr>
            <w:tcW w:w="1103" w:type="dxa"/>
            <w:vMerge w:val="continue"/>
            <w:tcBorders>
              <w:top w:val="single" w:color="auto" w:sz="4" w:space="0"/>
              <w:left w:val="single" w:color="auto" w:sz="4" w:space="0"/>
              <w:bottom w:val="single" w:color="auto" w:sz="4" w:space="0"/>
              <w:right w:val="single" w:color="auto" w:sz="4" w:space="0"/>
            </w:tcBorders>
            <w:vAlign w:val="center"/>
          </w:tcPr>
          <w:p w14:paraId="46218668">
            <w:pPr>
              <w:widowControl/>
              <w:spacing w:line="240" w:lineRule="exact"/>
              <w:jc w:val="center"/>
              <w:rPr>
                <w:rFonts w:ascii="仿宋_GB2312" w:hAnsi="??" w:eastAsia="仿宋_GB2312"/>
                <w:kern w:val="0"/>
              </w:rPr>
            </w:pPr>
          </w:p>
        </w:tc>
        <w:tc>
          <w:tcPr>
            <w:tcW w:w="1680" w:type="dxa"/>
            <w:gridSpan w:val="2"/>
            <w:tcBorders>
              <w:top w:val="single" w:color="auto" w:sz="4" w:space="0"/>
              <w:left w:val="nil"/>
              <w:bottom w:val="single" w:color="auto" w:sz="4" w:space="0"/>
              <w:right w:val="single" w:color="auto" w:sz="4" w:space="0"/>
            </w:tcBorders>
            <w:vAlign w:val="center"/>
          </w:tcPr>
          <w:p w14:paraId="370FF8F1">
            <w:pPr>
              <w:widowControl/>
              <w:spacing w:line="240" w:lineRule="exact"/>
              <w:jc w:val="left"/>
              <w:rPr>
                <w:rFonts w:hint="eastAsia" w:ascii="仿宋_GB2312" w:hAnsi="??" w:eastAsia="仿宋_GB2312" w:cs="仿宋_GB2312"/>
                <w:color w:val="000000"/>
                <w:kern w:val="0"/>
              </w:rPr>
            </w:pPr>
            <w:r>
              <w:rPr>
                <w:rFonts w:hint="default" w:ascii="仿宋_GB2312" w:hAnsi="??" w:eastAsia="仿宋_GB2312" w:cs="仿宋_GB2312"/>
                <w:color w:val="000000"/>
                <w:kern w:val="0"/>
                <w:lang w:val="en-US" w:eastAsia="zh-CN"/>
              </w:rPr>
              <w:t>北京市食用菌流通渠道调研报告</w:t>
            </w:r>
          </w:p>
        </w:tc>
        <w:tc>
          <w:tcPr>
            <w:tcW w:w="1089" w:type="dxa"/>
            <w:tcBorders>
              <w:top w:val="single" w:color="auto" w:sz="4" w:space="0"/>
              <w:left w:val="nil"/>
              <w:bottom w:val="single" w:color="auto" w:sz="4" w:space="0"/>
              <w:right w:val="single" w:color="auto" w:sz="4" w:space="0"/>
            </w:tcBorders>
            <w:vAlign w:val="center"/>
          </w:tcPr>
          <w:p w14:paraId="20BACC7E">
            <w:pPr>
              <w:widowControl/>
              <w:spacing w:line="240" w:lineRule="exact"/>
              <w:jc w:val="center"/>
              <w:rPr>
                <w:rFonts w:ascii="仿宋_GB2312" w:hAnsi="??" w:eastAsia="仿宋_GB2312"/>
                <w:kern w:val="0"/>
              </w:rPr>
            </w:pPr>
            <w:r>
              <w:rPr>
                <w:rFonts w:hint="default" w:ascii="仿宋_GB2312" w:hAnsi="??" w:eastAsia="仿宋_GB2312"/>
                <w:kern w:val="0"/>
                <w:lang w:val="en-US" w:eastAsia="zh-CN"/>
              </w:rPr>
              <w:t>1份</w:t>
            </w:r>
          </w:p>
        </w:tc>
        <w:tc>
          <w:tcPr>
            <w:tcW w:w="1067" w:type="dxa"/>
            <w:tcBorders>
              <w:top w:val="single" w:color="auto" w:sz="4" w:space="0"/>
              <w:left w:val="nil"/>
              <w:bottom w:val="single" w:color="auto" w:sz="4" w:space="0"/>
              <w:right w:val="single" w:color="auto" w:sz="4" w:space="0"/>
            </w:tcBorders>
            <w:vAlign w:val="center"/>
          </w:tcPr>
          <w:p w14:paraId="55D1D99E">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w:t>
            </w:r>
            <w:r>
              <w:rPr>
                <w:rFonts w:hint="default" w:ascii="仿宋_GB2312" w:hAnsi="??" w:eastAsia="仿宋_GB2312"/>
                <w:kern w:val="0"/>
                <w:lang w:val="en-US" w:eastAsia="zh-CN"/>
              </w:rPr>
              <w:t>份</w:t>
            </w:r>
          </w:p>
        </w:tc>
        <w:tc>
          <w:tcPr>
            <w:tcW w:w="563" w:type="dxa"/>
            <w:gridSpan w:val="2"/>
            <w:tcBorders>
              <w:top w:val="single" w:color="auto" w:sz="4" w:space="0"/>
              <w:left w:val="nil"/>
              <w:bottom w:val="single" w:color="auto" w:sz="4" w:space="0"/>
              <w:right w:val="single" w:color="auto" w:sz="4" w:space="0"/>
            </w:tcBorders>
            <w:vAlign w:val="center"/>
          </w:tcPr>
          <w:p w14:paraId="31408093">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744" w:type="dxa"/>
            <w:gridSpan w:val="2"/>
            <w:tcBorders>
              <w:top w:val="single" w:color="auto" w:sz="4" w:space="0"/>
              <w:left w:val="nil"/>
              <w:bottom w:val="single" w:color="auto" w:sz="4" w:space="0"/>
              <w:right w:val="single" w:color="auto" w:sz="4" w:space="0"/>
            </w:tcBorders>
            <w:vAlign w:val="center"/>
          </w:tcPr>
          <w:p w14:paraId="2E72EB20">
            <w:pPr>
              <w:widowControl/>
              <w:spacing w:line="240" w:lineRule="exact"/>
              <w:jc w:val="center"/>
              <w:rPr>
                <w:rFonts w:hint="eastAsia"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2</w:t>
            </w:r>
          </w:p>
        </w:tc>
        <w:tc>
          <w:tcPr>
            <w:tcW w:w="1232" w:type="dxa"/>
            <w:gridSpan w:val="2"/>
            <w:tcBorders>
              <w:top w:val="single" w:color="auto" w:sz="4" w:space="0"/>
              <w:left w:val="nil"/>
              <w:bottom w:val="single" w:color="auto" w:sz="4" w:space="0"/>
              <w:right w:val="single" w:color="auto" w:sz="4" w:space="0"/>
            </w:tcBorders>
            <w:vAlign w:val="center"/>
          </w:tcPr>
          <w:p w14:paraId="6146F0A2">
            <w:pPr>
              <w:widowControl/>
              <w:spacing w:line="240" w:lineRule="exact"/>
              <w:jc w:val="center"/>
              <w:rPr>
                <w:rFonts w:ascii="仿宋_GB2312" w:hAnsi="??" w:eastAsia="仿宋_GB2312"/>
                <w:kern w:val="0"/>
              </w:rPr>
            </w:pPr>
          </w:p>
        </w:tc>
      </w:tr>
      <w:tr w14:paraId="7B54A497">
        <w:tblPrEx>
          <w:tblCellMar>
            <w:top w:w="0" w:type="dxa"/>
            <w:left w:w="108" w:type="dxa"/>
            <w:bottom w:w="0" w:type="dxa"/>
            <w:right w:w="108" w:type="dxa"/>
          </w:tblCellMar>
        </w:tblPrEx>
        <w:trPr>
          <w:trHeight w:val="56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FAE1C38">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138D5DC2">
            <w:pPr>
              <w:widowControl/>
              <w:spacing w:line="240" w:lineRule="exact"/>
              <w:jc w:val="center"/>
              <w:rPr>
                <w:rFonts w:ascii="仿宋_GB2312" w:hAnsi="??" w:eastAsia="仿宋_GB2312"/>
                <w:kern w:val="0"/>
              </w:rPr>
            </w:pPr>
          </w:p>
        </w:tc>
        <w:tc>
          <w:tcPr>
            <w:tcW w:w="1103" w:type="dxa"/>
            <w:vMerge w:val="continue"/>
            <w:tcBorders>
              <w:top w:val="single" w:color="auto" w:sz="4" w:space="0"/>
              <w:left w:val="single" w:color="auto" w:sz="4" w:space="0"/>
              <w:bottom w:val="single" w:color="auto" w:sz="4" w:space="0"/>
              <w:right w:val="single" w:color="auto" w:sz="4" w:space="0"/>
            </w:tcBorders>
            <w:vAlign w:val="center"/>
          </w:tcPr>
          <w:p w14:paraId="067A33BA">
            <w:pPr>
              <w:widowControl/>
              <w:spacing w:line="240" w:lineRule="exact"/>
              <w:jc w:val="center"/>
              <w:rPr>
                <w:rFonts w:ascii="仿宋_GB2312" w:hAnsi="??" w:eastAsia="仿宋_GB2312"/>
                <w:kern w:val="0"/>
              </w:rPr>
            </w:pPr>
          </w:p>
        </w:tc>
        <w:tc>
          <w:tcPr>
            <w:tcW w:w="1680" w:type="dxa"/>
            <w:gridSpan w:val="2"/>
            <w:tcBorders>
              <w:top w:val="single" w:color="auto" w:sz="4" w:space="0"/>
              <w:left w:val="nil"/>
              <w:bottom w:val="single" w:color="auto" w:sz="4" w:space="0"/>
              <w:right w:val="single" w:color="auto" w:sz="4" w:space="0"/>
            </w:tcBorders>
            <w:vAlign w:val="center"/>
          </w:tcPr>
          <w:p w14:paraId="753D168C">
            <w:pPr>
              <w:widowControl/>
              <w:spacing w:line="240" w:lineRule="exact"/>
              <w:jc w:val="left"/>
              <w:rPr>
                <w:rFonts w:hint="eastAsia" w:ascii="仿宋_GB2312" w:hAnsi="??" w:eastAsia="仿宋_GB2312" w:cs="仿宋_GB2312"/>
                <w:color w:val="000000"/>
                <w:kern w:val="0"/>
              </w:rPr>
            </w:pPr>
            <w:r>
              <w:rPr>
                <w:rFonts w:hint="default" w:ascii="仿宋_GB2312" w:hAnsi="??" w:eastAsia="仿宋_GB2312" w:cs="仿宋_GB2312"/>
                <w:color w:val="000000"/>
                <w:kern w:val="0"/>
                <w:lang w:val="en-US" w:eastAsia="zh-CN"/>
              </w:rPr>
              <w:t>郊区生产基地调研</w:t>
            </w:r>
          </w:p>
        </w:tc>
        <w:tc>
          <w:tcPr>
            <w:tcW w:w="1089" w:type="dxa"/>
            <w:tcBorders>
              <w:top w:val="single" w:color="auto" w:sz="4" w:space="0"/>
              <w:left w:val="nil"/>
              <w:bottom w:val="single" w:color="auto" w:sz="4" w:space="0"/>
              <w:right w:val="single" w:color="auto" w:sz="4" w:space="0"/>
            </w:tcBorders>
            <w:vAlign w:val="center"/>
          </w:tcPr>
          <w:p w14:paraId="2BEE279C">
            <w:pPr>
              <w:widowControl/>
              <w:spacing w:line="240" w:lineRule="exact"/>
              <w:jc w:val="center"/>
              <w:rPr>
                <w:rFonts w:ascii="仿宋_GB2312" w:hAnsi="??" w:eastAsia="仿宋_GB2312"/>
                <w:kern w:val="0"/>
              </w:rPr>
            </w:pPr>
            <w:r>
              <w:rPr>
                <w:rFonts w:hint="default" w:ascii="仿宋_GB2312" w:hAnsi="??" w:eastAsia="仿宋_GB2312"/>
                <w:kern w:val="0"/>
                <w:lang w:val="en-US" w:eastAsia="zh-CN"/>
              </w:rPr>
              <w:t>≥5次</w:t>
            </w:r>
          </w:p>
        </w:tc>
        <w:tc>
          <w:tcPr>
            <w:tcW w:w="1067" w:type="dxa"/>
            <w:tcBorders>
              <w:top w:val="single" w:color="auto" w:sz="4" w:space="0"/>
              <w:left w:val="nil"/>
              <w:bottom w:val="single" w:color="auto" w:sz="4" w:space="0"/>
              <w:right w:val="single" w:color="auto" w:sz="4" w:space="0"/>
            </w:tcBorders>
            <w:vAlign w:val="center"/>
          </w:tcPr>
          <w:p w14:paraId="6B54253F">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r>
              <w:rPr>
                <w:rFonts w:hint="default" w:ascii="仿宋_GB2312" w:hAnsi="??" w:eastAsia="仿宋_GB2312"/>
                <w:kern w:val="0"/>
                <w:lang w:val="en-US" w:eastAsia="zh-CN"/>
              </w:rPr>
              <w:t>次</w:t>
            </w:r>
          </w:p>
        </w:tc>
        <w:tc>
          <w:tcPr>
            <w:tcW w:w="563" w:type="dxa"/>
            <w:gridSpan w:val="2"/>
            <w:tcBorders>
              <w:top w:val="single" w:color="auto" w:sz="4" w:space="0"/>
              <w:left w:val="nil"/>
              <w:bottom w:val="single" w:color="auto" w:sz="4" w:space="0"/>
              <w:right w:val="single" w:color="auto" w:sz="4" w:space="0"/>
            </w:tcBorders>
            <w:vAlign w:val="center"/>
          </w:tcPr>
          <w:p w14:paraId="4E97CCE9">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744" w:type="dxa"/>
            <w:gridSpan w:val="2"/>
            <w:tcBorders>
              <w:top w:val="single" w:color="auto" w:sz="4" w:space="0"/>
              <w:left w:val="nil"/>
              <w:bottom w:val="single" w:color="auto" w:sz="4" w:space="0"/>
              <w:right w:val="single" w:color="auto" w:sz="4" w:space="0"/>
            </w:tcBorders>
            <w:vAlign w:val="center"/>
          </w:tcPr>
          <w:p w14:paraId="1FA05180">
            <w:pPr>
              <w:widowControl/>
              <w:spacing w:line="240" w:lineRule="exact"/>
              <w:jc w:val="center"/>
              <w:rPr>
                <w:rFonts w:hint="eastAsia"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2</w:t>
            </w:r>
          </w:p>
        </w:tc>
        <w:tc>
          <w:tcPr>
            <w:tcW w:w="1232" w:type="dxa"/>
            <w:gridSpan w:val="2"/>
            <w:tcBorders>
              <w:top w:val="single" w:color="auto" w:sz="4" w:space="0"/>
              <w:left w:val="nil"/>
              <w:bottom w:val="single" w:color="auto" w:sz="4" w:space="0"/>
              <w:right w:val="single" w:color="auto" w:sz="4" w:space="0"/>
            </w:tcBorders>
            <w:vAlign w:val="center"/>
          </w:tcPr>
          <w:p w14:paraId="3894AD4B">
            <w:pPr>
              <w:widowControl/>
              <w:spacing w:line="240" w:lineRule="exact"/>
              <w:jc w:val="center"/>
              <w:rPr>
                <w:rFonts w:ascii="仿宋_GB2312" w:hAnsi="??" w:eastAsia="仿宋_GB2312"/>
                <w:kern w:val="0"/>
              </w:rPr>
            </w:pPr>
          </w:p>
        </w:tc>
      </w:tr>
      <w:tr w14:paraId="644C9132">
        <w:tblPrEx>
          <w:tblCellMar>
            <w:top w:w="0" w:type="dxa"/>
            <w:left w:w="108" w:type="dxa"/>
            <w:bottom w:w="0" w:type="dxa"/>
            <w:right w:w="108" w:type="dxa"/>
          </w:tblCellMar>
        </w:tblPrEx>
        <w:trPr>
          <w:trHeight w:val="73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725671E">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1542B36E">
            <w:pPr>
              <w:widowControl/>
              <w:spacing w:line="240" w:lineRule="exact"/>
              <w:jc w:val="center"/>
              <w:rPr>
                <w:rFonts w:ascii="仿宋_GB2312" w:hAnsi="??" w:eastAsia="仿宋_GB2312"/>
                <w:kern w:val="0"/>
              </w:rPr>
            </w:pPr>
          </w:p>
        </w:tc>
        <w:tc>
          <w:tcPr>
            <w:tcW w:w="1103" w:type="dxa"/>
            <w:vMerge w:val="continue"/>
            <w:tcBorders>
              <w:top w:val="single" w:color="auto" w:sz="4" w:space="0"/>
              <w:left w:val="single" w:color="auto" w:sz="4" w:space="0"/>
              <w:bottom w:val="single" w:color="auto" w:sz="4" w:space="0"/>
              <w:right w:val="single" w:color="auto" w:sz="4" w:space="0"/>
            </w:tcBorders>
            <w:vAlign w:val="center"/>
          </w:tcPr>
          <w:p w14:paraId="70A7219F">
            <w:pPr>
              <w:widowControl/>
              <w:spacing w:line="240" w:lineRule="exact"/>
              <w:jc w:val="center"/>
              <w:rPr>
                <w:rFonts w:ascii="仿宋_GB2312" w:hAnsi="??" w:eastAsia="仿宋_GB2312"/>
                <w:kern w:val="0"/>
              </w:rPr>
            </w:pPr>
          </w:p>
        </w:tc>
        <w:tc>
          <w:tcPr>
            <w:tcW w:w="1680" w:type="dxa"/>
            <w:gridSpan w:val="2"/>
            <w:tcBorders>
              <w:top w:val="single" w:color="auto" w:sz="4" w:space="0"/>
              <w:left w:val="nil"/>
              <w:bottom w:val="single" w:color="auto" w:sz="4" w:space="0"/>
              <w:right w:val="single" w:color="auto" w:sz="4" w:space="0"/>
            </w:tcBorders>
            <w:vAlign w:val="center"/>
          </w:tcPr>
          <w:p w14:paraId="21B70F75">
            <w:pPr>
              <w:widowControl/>
              <w:spacing w:line="240" w:lineRule="exact"/>
              <w:jc w:val="left"/>
              <w:rPr>
                <w:rFonts w:hint="eastAsia" w:ascii="仿宋_GB2312" w:hAnsi="??" w:eastAsia="仿宋_GB2312" w:cs="仿宋_GB2312"/>
                <w:color w:val="000000"/>
                <w:kern w:val="0"/>
              </w:rPr>
            </w:pPr>
            <w:r>
              <w:rPr>
                <w:rFonts w:hint="default" w:ascii="仿宋_GB2312" w:hAnsi="??" w:eastAsia="仿宋_GB2312" w:cs="仿宋_GB2312"/>
                <w:color w:val="000000"/>
                <w:kern w:val="0"/>
                <w:lang w:val="en-US" w:eastAsia="zh-CN"/>
              </w:rPr>
              <w:t>北京市消费者对食用菌的消费偏好报告</w:t>
            </w:r>
          </w:p>
        </w:tc>
        <w:tc>
          <w:tcPr>
            <w:tcW w:w="1089" w:type="dxa"/>
            <w:tcBorders>
              <w:top w:val="single" w:color="auto" w:sz="4" w:space="0"/>
              <w:left w:val="nil"/>
              <w:bottom w:val="single" w:color="auto" w:sz="4" w:space="0"/>
              <w:right w:val="single" w:color="auto" w:sz="4" w:space="0"/>
            </w:tcBorders>
            <w:vAlign w:val="center"/>
          </w:tcPr>
          <w:p w14:paraId="7F9A6114">
            <w:pPr>
              <w:widowControl/>
              <w:spacing w:line="240" w:lineRule="exact"/>
              <w:jc w:val="center"/>
              <w:rPr>
                <w:rFonts w:ascii="仿宋_GB2312" w:hAnsi="??" w:eastAsia="仿宋_GB2312"/>
                <w:kern w:val="0"/>
              </w:rPr>
            </w:pPr>
            <w:r>
              <w:rPr>
                <w:rFonts w:hint="default" w:ascii="仿宋_GB2312" w:hAnsi="??" w:eastAsia="仿宋_GB2312"/>
                <w:kern w:val="0"/>
                <w:lang w:val="en-US" w:eastAsia="zh-CN"/>
              </w:rPr>
              <w:t>1份</w:t>
            </w:r>
          </w:p>
        </w:tc>
        <w:tc>
          <w:tcPr>
            <w:tcW w:w="1067" w:type="dxa"/>
            <w:tcBorders>
              <w:top w:val="single" w:color="auto" w:sz="4" w:space="0"/>
              <w:left w:val="nil"/>
              <w:bottom w:val="single" w:color="auto" w:sz="4" w:space="0"/>
              <w:right w:val="single" w:color="auto" w:sz="4" w:space="0"/>
            </w:tcBorders>
            <w:vAlign w:val="center"/>
          </w:tcPr>
          <w:p w14:paraId="49E115A0">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w:t>
            </w:r>
            <w:r>
              <w:rPr>
                <w:rFonts w:hint="default" w:ascii="仿宋_GB2312" w:hAnsi="??" w:eastAsia="仿宋_GB2312"/>
                <w:kern w:val="0"/>
                <w:lang w:val="en-US" w:eastAsia="zh-CN"/>
              </w:rPr>
              <w:t>份</w:t>
            </w:r>
          </w:p>
        </w:tc>
        <w:tc>
          <w:tcPr>
            <w:tcW w:w="563" w:type="dxa"/>
            <w:gridSpan w:val="2"/>
            <w:tcBorders>
              <w:top w:val="single" w:color="auto" w:sz="4" w:space="0"/>
              <w:left w:val="nil"/>
              <w:bottom w:val="single" w:color="auto" w:sz="4" w:space="0"/>
              <w:right w:val="single" w:color="auto" w:sz="4" w:space="0"/>
            </w:tcBorders>
            <w:vAlign w:val="center"/>
          </w:tcPr>
          <w:p w14:paraId="5FA26D5E">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744" w:type="dxa"/>
            <w:gridSpan w:val="2"/>
            <w:tcBorders>
              <w:top w:val="single" w:color="auto" w:sz="4" w:space="0"/>
              <w:left w:val="nil"/>
              <w:bottom w:val="single" w:color="auto" w:sz="4" w:space="0"/>
              <w:right w:val="single" w:color="auto" w:sz="4" w:space="0"/>
            </w:tcBorders>
            <w:vAlign w:val="center"/>
          </w:tcPr>
          <w:p w14:paraId="18CD1EEA">
            <w:pPr>
              <w:widowControl/>
              <w:spacing w:line="240" w:lineRule="exact"/>
              <w:jc w:val="center"/>
              <w:rPr>
                <w:rFonts w:hint="eastAsia"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2</w:t>
            </w:r>
          </w:p>
        </w:tc>
        <w:tc>
          <w:tcPr>
            <w:tcW w:w="1232" w:type="dxa"/>
            <w:gridSpan w:val="2"/>
            <w:tcBorders>
              <w:top w:val="single" w:color="auto" w:sz="4" w:space="0"/>
              <w:left w:val="nil"/>
              <w:bottom w:val="single" w:color="auto" w:sz="4" w:space="0"/>
              <w:right w:val="single" w:color="auto" w:sz="4" w:space="0"/>
            </w:tcBorders>
            <w:vAlign w:val="center"/>
          </w:tcPr>
          <w:p w14:paraId="7C607535">
            <w:pPr>
              <w:widowControl/>
              <w:spacing w:line="240" w:lineRule="exact"/>
              <w:jc w:val="center"/>
              <w:rPr>
                <w:rFonts w:ascii="仿宋_GB2312" w:hAnsi="??" w:eastAsia="仿宋_GB2312"/>
                <w:kern w:val="0"/>
              </w:rPr>
            </w:pPr>
          </w:p>
        </w:tc>
      </w:tr>
      <w:tr w14:paraId="5E0F554B">
        <w:tblPrEx>
          <w:tblCellMar>
            <w:top w:w="0" w:type="dxa"/>
            <w:left w:w="108" w:type="dxa"/>
            <w:bottom w:w="0" w:type="dxa"/>
            <w:right w:w="108" w:type="dxa"/>
          </w:tblCellMar>
        </w:tblPrEx>
        <w:trPr>
          <w:trHeight w:val="73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BD0C17E">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48F9B7A4">
            <w:pPr>
              <w:widowControl/>
              <w:spacing w:line="240" w:lineRule="exact"/>
              <w:jc w:val="center"/>
              <w:rPr>
                <w:rFonts w:ascii="仿宋_GB2312" w:hAnsi="??" w:eastAsia="仿宋_GB2312"/>
                <w:kern w:val="0"/>
              </w:rPr>
            </w:pPr>
          </w:p>
        </w:tc>
        <w:tc>
          <w:tcPr>
            <w:tcW w:w="1103" w:type="dxa"/>
            <w:tcBorders>
              <w:top w:val="single" w:color="auto" w:sz="4" w:space="0"/>
              <w:left w:val="single" w:color="auto" w:sz="4" w:space="0"/>
              <w:bottom w:val="single" w:color="auto" w:sz="4" w:space="0"/>
              <w:right w:val="single" w:color="auto" w:sz="4" w:space="0"/>
            </w:tcBorders>
            <w:vAlign w:val="center"/>
          </w:tcPr>
          <w:p w14:paraId="7DB0AEAE">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1680" w:type="dxa"/>
            <w:gridSpan w:val="2"/>
            <w:tcBorders>
              <w:top w:val="single" w:color="auto" w:sz="4" w:space="0"/>
              <w:left w:val="nil"/>
              <w:bottom w:val="single" w:color="auto" w:sz="4" w:space="0"/>
              <w:right w:val="single" w:color="auto" w:sz="4" w:space="0"/>
            </w:tcBorders>
            <w:vAlign w:val="center"/>
          </w:tcPr>
          <w:p w14:paraId="1AB7D03C">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食用菌价格、上市量、来源地数据准确率</w:t>
            </w:r>
          </w:p>
        </w:tc>
        <w:tc>
          <w:tcPr>
            <w:tcW w:w="1089" w:type="dxa"/>
            <w:tcBorders>
              <w:top w:val="single" w:color="auto" w:sz="4" w:space="0"/>
              <w:left w:val="nil"/>
              <w:bottom w:val="single" w:color="auto" w:sz="4" w:space="0"/>
              <w:right w:val="single" w:color="auto" w:sz="4" w:space="0"/>
            </w:tcBorders>
            <w:vAlign w:val="center"/>
          </w:tcPr>
          <w:p w14:paraId="220ED1A7">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≥90%</w:t>
            </w:r>
          </w:p>
        </w:tc>
        <w:tc>
          <w:tcPr>
            <w:tcW w:w="1067" w:type="dxa"/>
            <w:tcBorders>
              <w:top w:val="single" w:color="auto" w:sz="4" w:space="0"/>
              <w:left w:val="nil"/>
              <w:bottom w:val="single" w:color="auto" w:sz="4" w:space="0"/>
              <w:right w:val="single" w:color="auto" w:sz="4" w:space="0"/>
            </w:tcBorders>
            <w:vAlign w:val="center"/>
          </w:tcPr>
          <w:p w14:paraId="27DC6FC1">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90%</w:t>
            </w:r>
          </w:p>
        </w:tc>
        <w:tc>
          <w:tcPr>
            <w:tcW w:w="563" w:type="dxa"/>
            <w:gridSpan w:val="2"/>
            <w:tcBorders>
              <w:top w:val="single" w:color="auto" w:sz="4" w:space="0"/>
              <w:left w:val="nil"/>
              <w:bottom w:val="single" w:color="auto" w:sz="4" w:space="0"/>
              <w:right w:val="single" w:color="auto" w:sz="4" w:space="0"/>
            </w:tcBorders>
            <w:vAlign w:val="center"/>
          </w:tcPr>
          <w:p w14:paraId="2F841068">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16</w:t>
            </w:r>
          </w:p>
        </w:tc>
        <w:tc>
          <w:tcPr>
            <w:tcW w:w="744" w:type="dxa"/>
            <w:gridSpan w:val="2"/>
            <w:tcBorders>
              <w:top w:val="single" w:color="auto" w:sz="4" w:space="0"/>
              <w:left w:val="nil"/>
              <w:bottom w:val="single" w:color="auto" w:sz="4" w:space="0"/>
              <w:right w:val="single" w:color="auto" w:sz="4" w:space="0"/>
            </w:tcBorders>
            <w:vAlign w:val="center"/>
          </w:tcPr>
          <w:p w14:paraId="7E1B55AC">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16</w:t>
            </w:r>
          </w:p>
        </w:tc>
        <w:tc>
          <w:tcPr>
            <w:tcW w:w="1232" w:type="dxa"/>
            <w:gridSpan w:val="2"/>
            <w:tcBorders>
              <w:top w:val="single" w:color="auto" w:sz="4" w:space="0"/>
              <w:left w:val="nil"/>
              <w:bottom w:val="single" w:color="auto" w:sz="4" w:space="0"/>
              <w:right w:val="single" w:color="auto" w:sz="4" w:space="0"/>
            </w:tcBorders>
            <w:vAlign w:val="center"/>
          </w:tcPr>
          <w:p w14:paraId="67EEA845">
            <w:pPr>
              <w:widowControl/>
              <w:spacing w:line="240" w:lineRule="exact"/>
              <w:jc w:val="center"/>
              <w:rPr>
                <w:rFonts w:ascii="仿宋_GB2312" w:hAnsi="??" w:eastAsia="仿宋_GB2312"/>
                <w:kern w:val="0"/>
              </w:rPr>
            </w:pPr>
          </w:p>
        </w:tc>
      </w:tr>
      <w:tr w14:paraId="709496A7">
        <w:tblPrEx>
          <w:tblCellMar>
            <w:top w:w="0" w:type="dxa"/>
            <w:left w:w="108" w:type="dxa"/>
            <w:bottom w:w="0" w:type="dxa"/>
            <w:right w:w="108" w:type="dxa"/>
          </w:tblCellMar>
        </w:tblPrEx>
        <w:trPr>
          <w:trHeight w:val="7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D59B885">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798D04B3">
            <w:pPr>
              <w:widowControl/>
              <w:spacing w:line="240" w:lineRule="exact"/>
              <w:jc w:val="center"/>
              <w:rPr>
                <w:rFonts w:ascii="仿宋_GB2312" w:hAnsi="??" w:eastAsia="仿宋_GB2312"/>
                <w:kern w:val="0"/>
              </w:rPr>
            </w:pPr>
          </w:p>
        </w:tc>
        <w:tc>
          <w:tcPr>
            <w:tcW w:w="1103" w:type="dxa"/>
            <w:vMerge w:val="restart"/>
            <w:tcBorders>
              <w:top w:val="single" w:color="auto" w:sz="4" w:space="0"/>
              <w:left w:val="single" w:color="auto" w:sz="4" w:space="0"/>
              <w:bottom w:val="single" w:color="auto" w:sz="4" w:space="0"/>
              <w:right w:val="single" w:color="auto" w:sz="4" w:space="0"/>
            </w:tcBorders>
            <w:vAlign w:val="center"/>
          </w:tcPr>
          <w:p w14:paraId="6F394A55">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1680" w:type="dxa"/>
            <w:gridSpan w:val="2"/>
            <w:tcBorders>
              <w:top w:val="single" w:color="auto" w:sz="4" w:space="0"/>
              <w:left w:val="nil"/>
              <w:bottom w:val="single" w:color="auto" w:sz="4" w:space="0"/>
              <w:right w:val="single" w:color="auto" w:sz="4" w:space="0"/>
            </w:tcBorders>
            <w:vAlign w:val="center"/>
          </w:tcPr>
          <w:p w14:paraId="1E994C48">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采集批发市场食用菌交易数据采集</w:t>
            </w:r>
          </w:p>
        </w:tc>
        <w:tc>
          <w:tcPr>
            <w:tcW w:w="1089" w:type="dxa"/>
            <w:tcBorders>
              <w:top w:val="single" w:color="auto" w:sz="4" w:space="0"/>
              <w:left w:val="nil"/>
              <w:bottom w:val="single" w:color="auto" w:sz="4" w:space="0"/>
              <w:right w:val="single" w:color="auto" w:sz="4" w:space="0"/>
            </w:tcBorders>
            <w:vAlign w:val="center"/>
          </w:tcPr>
          <w:p w14:paraId="6F3D9B59">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每日</w:t>
            </w:r>
          </w:p>
        </w:tc>
        <w:tc>
          <w:tcPr>
            <w:tcW w:w="1067" w:type="dxa"/>
            <w:tcBorders>
              <w:top w:val="single" w:color="auto" w:sz="4" w:space="0"/>
              <w:left w:val="nil"/>
              <w:bottom w:val="single" w:color="auto" w:sz="4" w:space="0"/>
              <w:right w:val="single" w:color="auto" w:sz="4" w:space="0"/>
            </w:tcBorders>
            <w:vAlign w:val="center"/>
          </w:tcPr>
          <w:p w14:paraId="11D778A5">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每日</w:t>
            </w:r>
          </w:p>
        </w:tc>
        <w:tc>
          <w:tcPr>
            <w:tcW w:w="563" w:type="dxa"/>
            <w:gridSpan w:val="2"/>
            <w:tcBorders>
              <w:top w:val="single" w:color="auto" w:sz="4" w:space="0"/>
              <w:left w:val="nil"/>
              <w:bottom w:val="single" w:color="auto" w:sz="4" w:space="0"/>
              <w:right w:val="single" w:color="auto" w:sz="4" w:space="0"/>
            </w:tcBorders>
            <w:vAlign w:val="center"/>
          </w:tcPr>
          <w:p w14:paraId="1DD424A1">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744" w:type="dxa"/>
            <w:gridSpan w:val="2"/>
            <w:tcBorders>
              <w:top w:val="single" w:color="auto" w:sz="4" w:space="0"/>
              <w:left w:val="nil"/>
              <w:bottom w:val="single" w:color="auto" w:sz="4" w:space="0"/>
              <w:right w:val="single" w:color="auto" w:sz="4" w:space="0"/>
            </w:tcBorders>
            <w:vAlign w:val="center"/>
          </w:tcPr>
          <w:p w14:paraId="31A6216C">
            <w:pPr>
              <w:widowControl/>
              <w:spacing w:line="240" w:lineRule="exact"/>
              <w:jc w:val="center"/>
              <w:rPr>
                <w:rFonts w:hint="eastAsia"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2</w:t>
            </w:r>
          </w:p>
        </w:tc>
        <w:tc>
          <w:tcPr>
            <w:tcW w:w="1232" w:type="dxa"/>
            <w:gridSpan w:val="2"/>
            <w:tcBorders>
              <w:top w:val="single" w:color="auto" w:sz="4" w:space="0"/>
              <w:left w:val="nil"/>
              <w:bottom w:val="single" w:color="auto" w:sz="4" w:space="0"/>
              <w:right w:val="single" w:color="auto" w:sz="4" w:space="0"/>
            </w:tcBorders>
            <w:vAlign w:val="center"/>
          </w:tcPr>
          <w:p w14:paraId="24859B9F">
            <w:pPr>
              <w:widowControl/>
              <w:spacing w:line="240" w:lineRule="exact"/>
              <w:jc w:val="center"/>
              <w:rPr>
                <w:rFonts w:ascii="仿宋_GB2312" w:hAnsi="??" w:eastAsia="仿宋_GB2312"/>
                <w:kern w:val="0"/>
              </w:rPr>
            </w:pPr>
          </w:p>
        </w:tc>
      </w:tr>
      <w:tr w14:paraId="458B4ABD">
        <w:tblPrEx>
          <w:tblCellMar>
            <w:top w:w="0" w:type="dxa"/>
            <w:left w:w="108" w:type="dxa"/>
            <w:bottom w:w="0" w:type="dxa"/>
            <w:right w:w="108" w:type="dxa"/>
          </w:tblCellMar>
        </w:tblPrEx>
        <w:trPr>
          <w:trHeight w:val="96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27FDD8B">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2A87D150">
            <w:pPr>
              <w:widowControl/>
              <w:spacing w:line="240" w:lineRule="exact"/>
              <w:jc w:val="center"/>
              <w:rPr>
                <w:rFonts w:ascii="仿宋_GB2312" w:hAnsi="??" w:eastAsia="仿宋_GB2312"/>
                <w:kern w:val="0"/>
              </w:rPr>
            </w:pPr>
          </w:p>
        </w:tc>
        <w:tc>
          <w:tcPr>
            <w:tcW w:w="1103" w:type="dxa"/>
            <w:vMerge w:val="continue"/>
            <w:tcBorders>
              <w:top w:val="single" w:color="auto" w:sz="4" w:space="0"/>
              <w:left w:val="single" w:color="auto" w:sz="4" w:space="0"/>
              <w:bottom w:val="single" w:color="auto" w:sz="4" w:space="0"/>
              <w:right w:val="single" w:color="auto" w:sz="4" w:space="0"/>
            </w:tcBorders>
            <w:vAlign w:val="center"/>
          </w:tcPr>
          <w:p w14:paraId="10336962">
            <w:pPr>
              <w:widowControl/>
              <w:spacing w:line="240" w:lineRule="exact"/>
              <w:jc w:val="center"/>
              <w:rPr>
                <w:rFonts w:ascii="仿宋_GB2312" w:hAnsi="??" w:eastAsia="仿宋_GB2312"/>
                <w:kern w:val="0"/>
              </w:rPr>
            </w:pPr>
          </w:p>
        </w:tc>
        <w:tc>
          <w:tcPr>
            <w:tcW w:w="1680" w:type="dxa"/>
            <w:gridSpan w:val="2"/>
            <w:tcBorders>
              <w:top w:val="single" w:color="auto" w:sz="4" w:space="0"/>
              <w:left w:val="nil"/>
              <w:bottom w:val="single" w:color="auto" w:sz="4" w:space="0"/>
              <w:right w:val="single" w:color="auto" w:sz="4" w:space="0"/>
            </w:tcBorders>
            <w:vAlign w:val="center"/>
          </w:tcPr>
          <w:p w14:paraId="117A1816">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开展食用预调研和调研</w:t>
            </w:r>
            <w:r>
              <w:rPr>
                <w:rFonts w:hint="eastAsia" w:ascii="仿宋_GB2312" w:hAnsi="??" w:eastAsia="仿宋_GB2312"/>
                <w:color w:val="000000"/>
                <w:kern w:val="0"/>
                <w:lang w:val="en-US" w:eastAsia="zh-CN"/>
              </w:rPr>
              <w:t>及</w:t>
            </w:r>
            <w:r>
              <w:rPr>
                <w:rFonts w:hint="default" w:ascii="仿宋_GB2312" w:hAnsi="??" w:eastAsia="仿宋_GB2312"/>
                <w:color w:val="000000"/>
                <w:kern w:val="0"/>
                <w:lang w:val="en-US" w:eastAsia="zh-CN"/>
              </w:rPr>
              <w:t>报告撰写工作</w:t>
            </w:r>
          </w:p>
        </w:tc>
        <w:tc>
          <w:tcPr>
            <w:tcW w:w="1089" w:type="dxa"/>
            <w:tcBorders>
              <w:top w:val="single" w:color="auto" w:sz="4" w:space="0"/>
              <w:left w:val="nil"/>
              <w:bottom w:val="single" w:color="auto" w:sz="4" w:space="0"/>
              <w:right w:val="single" w:color="auto" w:sz="4" w:space="0"/>
            </w:tcBorders>
            <w:vAlign w:val="center"/>
          </w:tcPr>
          <w:p w14:paraId="1E52ED85">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1-5月</w:t>
            </w:r>
          </w:p>
        </w:tc>
        <w:tc>
          <w:tcPr>
            <w:tcW w:w="1067" w:type="dxa"/>
            <w:tcBorders>
              <w:top w:val="single" w:color="auto" w:sz="4" w:space="0"/>
              <w:left w:val="nil"/>
              <w:bottom w:val="single" w:color="auto" w:sz="4" w:space="0"/>
              <w:right w:val="single" w:color="auto" w:sz="4" w:space="0"/>
            </w:tcBorders>
            <w:vAlign w:val="center"/>
          </w:tcPr>
          <w:p w14:paraId="36D608C0">
            <w:pPr>
              <w:widowControl/>
              <w:spacing w:line="240" w:lineRule="exact"/>
              <w:jc w:val="left"/>
              <w:rPr>
                <w:rFonts w:hint="default" w:ascii="仿宋_GB2312" w:hAnsi="??" w:eastAsia="仿宋_GB2312"/>
                <w:kern w:val="0"/>
                <w:lang w:val="en-US" w:eastAsia="zh-CN"/>
              </w:rPr>
            </w:pPr>
            <w:r>
              <w:rPr>
                <w:rFonts w:hint="default" w:ascii="仿宋_GB2312" w:hAnsi="??" w:eastAsia="仿宋_GB2312"/>
                <w:color w:val="000000"/>
                <w:kern w:val="0"/>
                <w:lang w:val="en-US" w:eastAsia="zh-CN"/>
              </w:rPr>
              <w:t>1-5月</w:t>
            </w:r>
          </w:p>
        </w:tc>
        <w:tc>
          <w:tcPr>
            <w:tcW w:w="563" w:type="dxa"/>
            <w:gridSpan w:val="2"/>
            <w:tcBorders>
              <w:top w:val="single" w:color="auto" w:sz="4" w:space="0"/>
              <w:left w:val="nil"/>
              <w:bottom w:val="single" w:color="auto" w:sz="4" w:space="0"/>
              <w:right w:val="single" w:color="auto" w:sz="4" w:space="0"/>
            </w:tcBorders>
            <w:vAlign w:val="center"/>
          </w:tcPr>
          <w:p w14:paraId="0F3EB3D4">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744" w:type="dxa"/>
            <w:gridSpan w:val="2"/>
            <w:tcBorders>
              <w:top w:val="single" w:color="auto" w:sz="4" w:space="0"/>
              <w:left w:val="nil"/>
              <w:bottom w:val="single" w:color="auto" w:sz="4" w:space="0"/>
              <w:right w:val="single" w:color="auto" w:sz="4" w:space="0"/>
            </w:tcBorders>
            <w:vAlign w:val="center"/>
          </w:tcPr>
          <w:p w14:paraId="5DD5B77C">
            <w:pPr>
              <w:widowControl/>
              <w:spacing w:line="240" w:lineRule="exact"/>
              <w:jc w:val="center"/>
              <w:rPr>
                <w:rFonts w:hint="eastAsia"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2</w:t>
            </w:r>
          </w:p>
        </w:tc>
        <w:tc>
          <w:tcPr>
            <w:tcW w:w="1232" w:type="dxa"/>
            <w:gridSpan w:val="2"/>
            <w:tcBorders>
              <w:top w:val="single" w:color="auto" w:sz="4" w:space="0"/>
              <w:left w:val="nil"/>
              <w:bottom w:val="single" w:color="auto" w:sz="4" w:space="0"/>
              <w:right w:val="single" w:color="auto" w:sz="4" w:space="0"/>
            </w:tcBorders>
            <w:vAlign w:val="center"/>
          </w:tcPr>
          <w:p w14:paraId="37021B50">
            <w:pPr>
              <w:widowControl/>
              <w:spacing w:line="240" w:lineRule="exact"/>
              <w:jc w:val="center"/>
              <w:rPr>
                <w:rFonts w:ascii="仿宋_GB2312" w:hAnsi="??" w:eastAsia="仿宋_GB2312"/>
                <w:kern w:val="0"/>
              </w:rPr>
            </w:pPr>
          </w:p>
        </w:tc>
      </w:tr>
      <w:tr w14:paraId="6CD2E3A4">
        <w:tblPrEx>
          <w:tblCellMar>
            <w:top w:w="0" w:type="dxa"/>
            <w:left w:w="108" w:type="dxa"/>
            <w:bottom w:w="0" w:type="dxa"/>
            <w:right w:w="108" w:type="dxa"/>
          </w:tblCellMar>
        </w:tblPrEx>
        <w:trPr>
          <w:trHeight w:val="60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1EA98A4">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6D5AF7CB">
            <w:pPr>
              <w:widowControl/>
              <w:spacing w:line="240" w:lineRule="exact"/>
              <w:jc w:val="center"/>
              <w:rPr>
                <w:rFonts w:ascii="仿宋_GB2312" w:hAnsi="??" w:eastAsia="仿宋_GB2312"/>
                <w:kern w:val="0"/>
              </w:rPr>
            </w:pPr>
          </w:p>
        </w:tc>
        <w:tc>
          <w:tcPr>
            <w:tcW w:w="1103" w:type="dxa"/>
            <w:vMerge w:val="continue"/>
            <w:tcBorders>
              <w:top w:val="single" w:color="auto" w:sz="4" w:space="0"/>
              <w:left w:val="single" w:color="auto" w:sz="4" w:space="0"/>
              <w:bottom w:val="single" w:color="auto" w:sz="4" w:space="0"/>
              <w:right w:val="single" w:color="auto" w:sz="4" w:space="0"/>
            </w:tcBorders>
            <w:vAlign w:val="center"/>
          </w:tcPr>
          <w:p w14:paraId="1227671C">
            <w:pPr>
              <w:widowControl/>
              <w:spacing w:line="240" w:lineRule="exact"/>
              <w:jc w:val="center"/>
              <w:rPr>
                <w:rFonts w:ascii="仿宋_GB2312" w:hAnsi="??" w:eastAsia="仿宋_GB2312"/>
                <w:kern w:val="0"/>
              </w:rPr>
            </w:pPr>
          </w:p>
        </w:tc>
        <w:tc>
          <w:tcPr>
            <w:tcW w:w="1680" w:type="dxa"/>
            <w:gridSpan w:val="2"/>
            <w:tcBorders>
              <w:top w:val="single" w:color="auto" w:sz="4" w:space="0"/>
              <w:left w:val="nil"/>
              <w:bottom w:val="single" w:color="auto" w:sz="4" w:space="0"/>
              <w:right w:val="single" w:color="auto" w:sz="4" w:space="0"/>
            </w:tcBorders>
            <w:vAlign w:val="center"/>
          </w:tcPr>
          <w:p w14:paraId="4662BF06">
            <w:pPr>
              <w:widowControl/>
              <w:spacing w:line="240" w:lineRule="exact"/>
              <w:jc w:val="left"/>
              <w:rPr>
                <w:rFonts w:hint="eastAsia" w:ascii="仿宋_GB2312" w:hAnsi="??" w:eastAsia="仿宋_GB2312"/>
                <w:color w:val="000000"/>
                <w:kern w:val="0"/>
              </w:rPr>
            </w:pPr>
            <w:r>
              <w:rPr>
                <w:rFonts w:hint="default" w:ascii="仿宋_GB2312" w:hAnsi="??" w:eastAsia="仿宋_GB2312"/>
                <w:color w:val="000000"/>
                <w:kern w:val="0"/>
                <w:lang w:val="en-US" w:eastAsia="zh-CN"/>
              </w:rPr>
              <w:t>标准采样和研究制定</w:t>
            </w:r>
          </w:p>
        </w:tc>
        <w:tc>
          <w:tcPr>
            <w:tcW w:w="1089" w:type="dxa"/>
            <w:tcBorders>
              <w:top w:val="single" w:color="auto" w:sz="4" w:space="0"/>
              <w:left w:val="nil"/>
              <w:bottom w:val="single" w:color="auto" w:sz="4" w:space="0"/>
              <w:right w:val="single" w:color="auto" w:sz="4" w:space="0"/>
            </w:tcBorders>
            <w:vAlign w:val="center"/>
          </w:tcPr>
          <w:p w14:paraId="109F8A3B">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5-8月</w:t>
            </w:r>
          </w:p>
        </w:tc>
        <w:tc>
          <w:tcPr>
            <w:tcW w:w="1067" w:type="dxa"/>
            <w:tcBorders>
              <w:top w:val="single" w:color="auto" w:sz="4" w:space="0"/>
              <w:left w:val="nil"/>
              <w:bottom w:val="single" w:color="auto" w:sz="4" w:space="0"/>
              <w:right w:val="single" w:color="auto" w:sz="4" w:space="0"/>
            </w:tcBorders>
            <w:vAlign w:val="center"/>
          </w:tcPr>
          <w:p w14:paraId="7DE15026">
            <w:pPr>
              <w:widowControl/>
              <w:spacing w:line="240" w:lineRule="exact"/>
              <w:jc w:val="left"/>
              <w:rPr>
                <w:rFonts w:ascii="仿宋_GB2312" w:hAnsi="??" w:eastAsia="仿宋_GB2312"/>
                <w:kern w:val="0"/>
              </w:rPr>
            </w:pPr>
            <w:r>
              <w:rPr>
                <w:rFonts w:hint="default" w:ascii="仿宋_GB2312" w:hAnsi="??" w:eastAsia="仿宋_GB2312"/>
                <w:color w:val="000000"/>
                <w:kern w:val="0"/>
                <w:lang w:val="en-US" w:eastAsia="zh-CN"/>
              </w:rPr>
              <w:t>5-8月</w:t>
            </w:r>
          </w:p>
        </w:tc>
        <w:tc>
          <w:tcPr>
            <w:tcW w:w="563" w:type="dxa"/>
            <w:gridSpan w:val="2"/>
            <w:tcBorders>
              <w:top w:val="single" w:color="auto" w:sz="4" w:space="0"/>
              <w:left w:val="nil"/>
              <w:bottom w:val="single" w:color="auto" w:sz="4" w:space="0"/>
              <w:right w:val="single" w:color="auto" w:sz="4" w:space="0"/>
            </w:tcBorders>
            <w:vAlign w:val="center"/>
          </w:tcPr>
          <w:p w14:paraId="36A4F43D">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744" w:type="dxa"/>
            <w:gridSpan w:val="2"/>
            <w:tcBorders>
              <w:top w:val="single" w:color="auto" w:sz="4" w:space="0"/>
              <w:left w:val="nil"/>
              <w:bottom w:val="single" w:color="auto" w:sz="4" w:space="0"/>
              <w:right w:val="single" w:color="auto" w:sz="4" w:space="0"/>
            </w:tcBorders>
            <w:vAlign w:val="center"/>
          </w:tcPr>
          <w:p w14:paraId="117ED1CD">
            <w:pPr>
              <w:widowControl/>
              <w:spacing w:line="240" w:lineRule="exact"/>
              <w:jc w:val="center"/>
              <w:rPr>
                <w:rFonts w:hint="eastAsia"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2</w:t>
            </w:r>
          </w:p>
        </w:tc>
        <w:tc>
          <w:tcPr>
            <w:tcW w:w="1232" w:type="dxa"/>
            <w:gridSpan w:val="2"/>
            <w:tcBorders>
              <w:top w:val="single" w:color="auto" w:sz="4" w:space="0"/>
              <w:left w:val="nil"/>
              <w:bottom w:val="single" w:color="auto" w:sz="4" w:space="0"/>
              <w:right w:val="single" w:color="auto" w:sz="4" w:space="0"/>
            </w:tcBorders>
            <w:vAlign w:val="center"/>
          </w:tcPr>
          <w:p w14:paraId="2F0E9B13">
            <w:pPr>
              <w:widowControl/>
              <w:spacing w:line="240" w:lineRule="exact"/>
              <w:jc w:val="center"/>
              <w:rPr>
                <w:rFonts w:ascii="仿宋_GB2312" w:hAnsi="??" w:eastAsia="仿宋_GB2312"/>
                <w:kern w:val="0"/>
              </w:rPr>
            </w:pPr>
          </w:p>
        </w:tc>
      </w:tr>
      <w:tr w14:paraId="6041C0D8">
        <w:tblPrEx>
          <w:tblCellMar>
            <w:top w:w="0" w:type="dxa"/>
            <w:left w:w="108" w:type="dxa"/>
            <w:bottom w:w="0" w:type="dxa"/>
            <w:right w:w="108" w:type="dxa"/>
          </w:tblCellMar>
        </w:tblPrEx>
        <w:trPr>
          <w:trHeight w:val="63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9706EB8">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4CE90069">
            <w:pPr>
              <w:widowControl/>
              <w:spacing w:line="240" w:lineRule="exact"/>
              <w:jc w:val="center"/>
              <w:rPr>
                <w:rFonts w:ascii="仿宋_GB2312" w:hAnsi="??" w:eastAsia="仿宋_GB2312"/>
                <w:kern w:val="0"/>
              </w:rPr>
            </w:pPr>
          </w:p>
        </w:tc>
        <w:tc>
          <w:tcPr>
            <w:tcW w:w="1103" w:type="dxa"/>
            <w:vMerge w:val="continue"/>
            <w:tcBorders>
              <w:top w:val="single" w:color="auto" w:sz="4" w:space="0"/>
              <w:left w:val="single" w:color="auto" w:sz="4" w:space="0"/>
              <w:bottom w:val="single" w:color="auto" w:sz="4" w:space="0"/>
              <w:right w:val="single" w:color="auto" w:sz="4" w:space="0"/>
            </w:tcBorders>
            <w:vAlign w:val="center"/>
          </w:tcPr>
          <w:p w14:paraId="78520B47">
            <w:pPr>
              <w:widowControl/>
              <w:spacing w:line="240" w:lineRule="exact"/>
              <w:jc w:val="center"/>
              <w:rPr>
                <w:rFonts w:ascii="仿宋_GB2312" w:hAnsi="??" w:eastAsia="仿宋_GB2312"/>
                <w:kern w:val="0"/>
              </w:rPr>
            </w:pPr>
          </w:p>
        </w:tc>
        <w:tc>
          <w:tcPr>
            <w:tcW w:w="1680" w:type="dxa"/>
            <w:gridSpan w:val="2"/>
            <w:tcBorders>
              <w:top w:val="single" w:color="auto" w:sz="4" w:space="0"/>
              <w:left w:val="nil"/>
              <w:bottom w:val="single" w:color="auto" w:sz="4" w:space="0"/>
              <w:right w:val="single" w:color="auto" w:sz="4" w:space="0"/>
            </w:tcBorders>
            <w:vAlign w:val="center"/>
          </w:tcPr>
          <w:p w14:paraId="5F235ED7">
            <w:pPr>
              <w:widowControl/>
              <w:spacing w:line="240" w:lineRule="exact"/>
              <w:jc w:val="left"/>
              <w:rPr>
                <w:rFonts w:hint="eastAsia" w:ascii="仿宋_GB2312" w:hAnsi="??" w:eastAsia="仿宋_GB2312"/>
                <w:color w:val="000000"/>
                <w:kern w:val="0"/>
              </w:rPr>
            </w:pPr>
            <w:r>
              <w:rPr>
                <w:rFonts w:hint="default" w:ascii="仿宋_GB2312" w:hAnsi="??" w:eastAsia="仿宋_GB2312"/>
                <w:color w:val="000000"/>
                <w:kern w:val="0"/>
                <w:lang w:val="en-US" w:eastAsia="zh-CN"/>
              </w:rPr>
              <w:t>考核、验收</w:t>
            </w:r>
          </w:p>
        </w:tc>
        <w:tc>
          <w:tcPr>
            <w:tcW w:w="1089" w:type="dxa"/>
            <w:tcBorders>
              <w:top w:val="single" w:color="auto" w:sz="4" w:space="0"/>
              <w:left w:val="nil"/>
              <w:bottom w:val="single" w:color="auto" w:sz="4" w:space="0"/>
              <w:right w:val="single" w:color="auto" w:sz="4" w:space="0"/>
            </w:tcBorders>
            <w:vAlign w:val="center"/>
          </w:tcPr>
          <w:p w14:paraId="12029804">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10-12月</w:t>
            </w:r>
          </w:p>
        </w:tc>
        <w:tc>
          <w:tcPr>
            <w:tcW w:w="1067" w:type="dxa"/>
            <w:tcBorders>
              <w:top w:val="single" w:color="auto" w:sz="4" w:space="0"/>
              <w:left w:val="nil"/>
              <w:bottom w:val="single" w:color="auto" w:sz="4" w:space="0"/>
              <w:right w:val="single" w:color="auto" w:sz="4" w:space="0"/>
            </w:tcBorders>
            <w:vAlign w:val="center"/>
          </w:tcPr>
          <w:p w14:paraId="0B6AA998">
            <w:pPr>
              <w:widowControl/>
              <w:spacing w:line="240" w:lineRule="exact"/>
              <w:jc w:val="left"/>
              <w:rPr>
                <w:rFonts w:ascii="仿宋_GB2312" w:hAnsi="??" w:eastAsia="仿宋_GB2312"/>
                <w:kern w:val="0"/>
              </w:rPr>
            </w:pPr>
            <w:r>
              <w:rPr>
                <w:rFonts w:hint="default" w:ascii="仿宋_GB2312" w:hAnsi="??" w:eastAsia="仿宋_GB2312"/>
                <w:color w:val="000000"/>
                <w:kern w:val="0"/>
                <w:lang w:val="en-US" w:eastAsia="zh-CN"/>
              </w:rPr>
              <w:t>10-12月</w:t>
            </w:r>
          </w:p>
        </w:tc>
        <w:tc>
          <w:tcPr>
            <w:tcW w:w="563" w:type="dxa"/>
            <w:gridSpan w:val="2"/>
            <w:tcBorders>
              <w:top w:val="single" w:color="auto" w:sz="4" w:space="0"/>
              <w:left w:val="nil"/>
              <w:bottom w:val="single" w:color="auto" w:sz="4" w:space="0"/>
              <w:right w:val="single" w:color="auto" w:sz="4" w:space="0"/>
            </w:tcBorders>
            <w:vAlign w:val="center"/>
          </w:tcPr>
          <w:p w14:paraId="2024E0EA">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744" w:type="dxa"/>
            <w:gridSpan w:val="2"/>
            <w:tcBorders>
              <w:top w:val="single" w:color="auto" w:sz="4" w:space="0"/>
              <w:left w:val="nil"/>
              <w:bottom w:val="single" w:color="auto" w:sz="4" w:space="0"/>
              <w:right w:val="single" w:color="auto" w:sz="4" w:space="0"/>
            </w:tcBorders>
            <w:vAlign w:val="center"/>
          </w:tcPr>
          <w:p w14:paraId="3B099CEA">
            <w:pPr>
              <w:widowControl/>
              <w:spacing w:line="240" w:lineRule="exact"/>
              <w:jc w:val="center"/>
              <w:rPr>
                <w:rFonts w:hint="eastAsia"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2</w:t>
            </w:r>
          </w:p>
        </w:tc>
        <w:tc>
          <w:tcPr>
            <w:tcW w:w="1232" w:type="dxa"/>
            <w:gridSpan w:val="2"/>
            <w:tcBorders>
              <w:top w:val="single" w:color="auto" w:sz="4" w:space="0"/>
              <w:left w:val="nil"/>
              <w:bottom w:val="single" w:color="auto" w:sz="4" w:space="0"/>
              <w:right w:val="single" w:color="auto" w:sz="4" w:space="0"/>
            </w:tcBorders>
            <w:vAlign w:val="center"/>
          </w:tcPr>
          <w:p w14:paraId="796E02B1">
            <w:pPr>
              <w:widowControl/>
              <w:spacing w:line="240" w:lineRule="exact"/>
              <w:jc w:val="center"/>
              <w:rPr>
                <w:rFonts w:ascii="仿宋_GB2312" w:hAnsi="??" w:eastAsia="仿宋_GB2312"/>
                <w:kern w:val="0"/>
              </w:rPr>
            </w:pPr>
          </w:p>
        </w:tc>
      </w:tr>
      <w:tr w14:paraId="402DE320">
        <w:tblPrEx>
          <w:tblCellMar>
            <w:top w:w="0" w:type="dxa"/>
            <w:left w:w="108" w:type="dxa"/>
            <w:bottom w:w="0" w:type="dxa"/>
            <w:right w:w="108" w:type="dxa"/>
          </w:tblCellMar>
        </w:tblPrEx>
        <w:trPr>
          <w:trHeight w:val="148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5A9385C">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78BD549E">
            <w:pPr>
              <w:widowControl/>
              <w:spacing w:line="240" w:lineRule="exact"/>
              <w:jc w:val="center"/>
              <w:rPr>
                <w:rFonts w:ascii="仿宋_GB2312" w:hAnsi="??" w:eastAsia="仿宋_GB2312"/>
                <w:kern w:val="0"/>
              </w:rPr>
            </w:pPr>
          </w:p>
        </w:tc>
        <w:tc>
          <w:tcPr>
            <w:tcW w:w="1103" w:type="dxa"/>
            <w:vMerge w:val="continue"/>
            <w:tcBorders>
              <w:top w:val="single" w:color="auto" w:sz="4" w:space="0"/>
              <w:left w:val="single" w:color="auto" w:sz="4" w:space="0"/>
              <w:bottom w:val="single" w:color="auto" w:sz="4" w:space="0"/>
              <w:right w:val="single" w:color="auto" w:sz="4" w:space="0"/>
            </w:tcBorders>
            <w:vAlign w:val="center"/>
          </w:tcPr>
          <w:p w14:paraId="6187CEA6">
            <w:pPr>
              <w:widowControl/>
              <w:spacing w:line="240" w:lineRule="exact"/>
              <w:jc w:val="center"/>
              <w:rPr>
                <w:rFonts w:ascii="仿宋_GB2312" w:hAnsi="??" w:eastAsia="仿宋_GB2312"/>
                <w:kern w:val="0"/>
              </w:rPr>
            </w:pPr>
          </w:p>
        </w:tc>
        <w:tc>
          <w:tcPr>
            <w:tcW w:w="1680" w:type="dxa"/>
            <w:gridSpan w:val="2"/>
            <w:tcBorders>
              <w:top w:val="single" w:color="auto" w:sz="4" w:space="0"/>
              <w:left w:val="nil"/>
              <w:bottom w:val="single" w:color="auto" w:sz="4" w:space="0"/>
              <w:right w:val="single" w:color="auto" w:sz="4" w:space="0"/>
            </w:tcBorders>
            <w:vAlign w:val="center"/>
          </w:tcPr>
          <w:p w14:paraId="4773C83B">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资金支出进度</w:t>
            </w:r>
          </w:p>
        </w:tc>
        <w:tc>
          <w:tcPr>
            <w:tcW w:w="1089" w:type="dxa"/>
            <w:tcBorders>
              <w:top w:val="single" w:color="auto" w:sz="4" w:space="0"/>
              <w:left w:val="nil"/>
              <w:bottom w:val="single" w:color="auto" w:sz="4" w:space="0"/>
              <w:right w:val="single" w:color="auto" w:sz="4" w:space="0"/>
            </w:tcBorders>
            <w:vAlign w:val="center"/>
          </w:tcPr>
          <w:p w14:paraId="6B7A3CB7">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支出进度不低于6月份50%，9月75%，12月100%</w:t>
            </w:r>
          </w:p>
        </w:tc>
        <w:tc>
          <w:tcPr>
            <w:tcW w:w="1067" w:type="dxa"/>
            <w:tcBorders>
              <w:top w:val="single" w:color="auto" w:sz="4" w:space="0"/>
              <w:left w:val="nil"/>
              <w:bottom w:val="single" w:color="auto" w:sz="4" w:space="0"/>
              <w:right w:val="single" w:color="auto" w:sz="4" w:space="0"/>
            </w:tcBorders>
            <w:vAlign w:val="center"/>
          </w:tcPr>
          <w:p w14:paraId="638964AC">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 xml:space="preserve"> 支出进度略慢   </w:t>
            </w:r>
          </w:p>
        </w:tc>
        <w:tc>
          <w:tcPr>
            <w:tcW w:w="563" w:type="dxa"/>
            <w:gridSpan w:val="2"/>
            <w:tcBorders>
              <w:top w:val="single" w:color="auto" w:sz="4" w:space="0"/>
              <w:left w:val="nil"/>
              <w:bottom w:val="single" w:color="auto" w:sz="4" w:space="0"/>
              <w:right w:val="single" w:color="auto" w:sz="4" w:space="0"/>
            </w:tcBorders>
            <w:vAlign w:val="center"/>
          </w:tcPr>
          <w:p w14:paraId="6DFF9921">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744" w:type="dxa"/>
            <w:gridSpan w:val="2"/>
            <w:tcBorders>
              <w:top w:val="single" w:color="auto" w:sz="4" w:space="0"/>
              <w:left w:val="nil"/>
              <w:bottom w:val="single" w:color="auto" w:sz="4" w:space="0"/>
              <w:right w:val="single" w:color="auto" w:sz="4" w:space="0"/>
            </w:tcBorders>
            <w:vAlign w:val="center"/>
          </w:tcPr>
          <w:p w14:paraId="63DF09E2">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w:t>
            </w:r>
          </w:p>
        </w:tc>
        <w:tc>
          <w:tcPr>
            <w:tcW w:w="1232" w:type="dxa"/>
            <w:gridSpan w:val="2"/>
            <w:tcBorders>
              <w:top w:val="single" w:color="auto" w:sz="4" w:space="0"/>
              <w:left w:val="nil"/>
              <w:bottom w:val="single" w:color="auto" w:sz="4" w:space="0"/>
              <w:right w:val="single" w:color="auto" w:sz="4" w:space="0"/>
            </w:tcBorders>
            <w:vAlign w:val="center"/>
          </w:tcPr>
          <w:p w14:paraId="426DA999">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eastAsia="zh-CN"/>
              </w:rPr>
              <w:t>疫情影响差旅费支出进度，结余资金财政已回收。</w:t>
            </w:r>
          </w:p>
        </w:tc>
      </w:tr>
      <w:tr w14:paraId="184473F8">
        <w:tblPrEx>
          <w:tblCellMar>
            <w:top w:w="0" w:type="dxa"/>
            <w:left w:w="108" w:type="dxa"/>
            <w:bottom w:w="0" w:type="dxa"/>
            <w:right w:w="108" w:type="dxa"/>
          </w:tblCellMar>
        </w:tblPrEx>
        <w:trPr>
          <w:trHeight w:val="8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B063BD2">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5F9511C5">
            <w:pPr>
              <w:widowControl/>
              <w:spacing w:line="240" w:lineRule="exact"/>
              <w:jc w:val="center"/>
              <w:rPr>
                <w:rFonts w:ascii="仿宋_GB2312" w:hAnsi="??" w:eastAsia="仿宋_GB2312"/>
                <w:kern w:val="0"/>
              </w:rPr>
            </w:pPr>
          </w:p>
        </w:tc>
        <w:tc>
          <w:tcPr>
            <w:tcW w:w="1103" w:type="dxa"/>
            <w:tcBorders>
              <w:top w:val="single" w:color="auto" w:sz="4" w:space="0"/>
              <w:left w:val="single" w:color="auto" w:sz="4" w:space="0"/>
              <w:bottom w:val="single" w:color="auto" w:sz="4" w:space="0"/>
              <w:right w:val="single" w:color="auto" w:sz="4" w:space="0"/>
            </w:tcBorders>
            <w:vAlign w:val="center"/>
          </w:tcPr>
          <w:p w14:paraId="471FD978">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1680" w:type="dxa"/>
            <w:gridSpan w:val="2"/>
            <w:tcBorders>
              <w:top w:val="single" w:color="auto" w:sz="4" w:space="0"/>
              <w:left w:val="nil"/>
              <w:bottom w:val="single" w:color="auto" w:sz="4" w:space="0"/>
              <w:right w:val="single" w:color="auto" w:sz="4" w:space="0"/>
            </w:tcBorders>
            <w:vAlign w:val="center"/>
          </w:tcPr>
          <w:p w14:paraId="02C10304">
            <w:pPr>
              <w:widowControl/>
              <w:spacing w:line="240" w:lineRule="exact"/>
              <w:jc w:val="left"/>
              <w:rPr>
                <w:rFonts w:ascii="仿宋_GB2312" w:hAnsi="??" w:eastAsia="仿宋_GB2312"/>
                <w:color w:val="000000"/>
                <w:kern w:val="0"/>
              </w:rPr>
            </w:pPr>
            <w:r>
              <w:rPr>
                <w:rFonts w:hint="eastAsia" w:ascii="仿宋_GB2312" w:hAnsi="??" w:eastAsia="仿宋_GB2312"/>
                <w:color w:val="000000"/>
                <w:kern w:val="0"/>
                <w:lang w:val="en-US" w:eastAsia="zh-CN"/>
              </w:rPr>
              <w:t>项目预算控制数</w:t>
            </w:r>
          </w:p>
        </w:tc>
        <w:tc>
          <w:tcPr>
            <w:tcW w:w="1089" w:type="dxa"/>
            <w:tcBorders>
              <w:top w:val="single" w:color="auto" w:sz="4" w:space="0"/>
              <w:left w:val="nil"/>
              <w:bottom w:val="single" w:color="auto" w:sz="4" w:space="0"/>
              <w:right w:val="single" w:color="auto" w:sz="4" w:space="0"/>
            </w:tcBorders>
            <w:vAlign w:val="center"/>
          </w:tcPr>
          <w:p w14:paraId="206B3256">
            <w:pPr>
              <w:widowControl/>
              <w:spacing w:line="240" w:lineRule="exact"/>
              <w:jc w:val="left"/>
              <w:rPr>
                <w:rFonts w:ascii="仿宋_GB2312" w:hAnsi="??" w:eastAsia="仿宋_GB2312"/>
                <w:color w:val="000000"/>
                <w:kern w:val="0"/>
              </w:rPr>
            </w:pPr>
            <w:r>
              <w:rPr>
                <w:rFonts w:hint="eastAsia" w:ascii="仿宋_GB2312" w:hAnsi="??" w:eastAsia="仿宋_GB2312"/>
                <w:color w:val="000000"/>
                <w:kern w:val="0"/>
                <w:lang w:val="en-US" w:eastAsia="zh-CN"/>
              </w:rPr>
              <w:t>≤</w:t>
            </w:r>
            <w:r>
              <w:rPr>
                <w:rFonts w:hint="default" w:ascii="仿宋_GB2312" w:hAnsi="??" w:eastAsia="仿宋_GB2312"/>
                <w:color w:val="000000"/>
                <w:kern w:val="0"/>
                <w:lang w:val="en-US" w:eastAsia="zh-CN"/>
              </w:rPr>
              <w:t>30万元</w:t>
            </w:r>
          </w:p>
        </w:tc>
        <w:tc>
          <w:tcPr>
            <w:tcW w:w="1067" w:type="dxa"/>
            <w:tcBorders>
              <w:top w:val="single" w:color="auto" w:sz="4" w:space="0"/>
              <w:left w:val="nil"/>
              <w:bottom w:val="single" w:color="auto" w:sz="4" w:space="0"/>
              <w:right w:val="single" w:color="auto" w:sz="4" w:space="0"/>
            </w:tcBorders>
            <w:vAlign w:val="center"/>
          </w:tcPr>
          <w:p w14:paraId="1556EC71">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24.73293万元</w:t>
            </w:r>
          </w:p>
        </w:tc>
        <w:tc>
          <w:tcPr>
            <w:tcW w:w="563" w:type="dxa"/>
            <w:gridSpan w:val="2"/>
            <w:tcBorders>
              <w:top w:val="single" w:color="auto" w:sz="4" w:space="0"/>
              <w:left w:val="nil"/>
              <w:bottom w:val="single" w:color="auto" w:sz="4" w:space="0"/>
              <w:right w:val="single" w:color="auto" w:sz="4" w:space="0"/>
            </w:tcBorders>
            <w:vAlign w:val="center"/>
          </w:tcPr>
          <w:p w14:paraId="59C16D60">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13</w:t>
            </w:r>
          </w:p>
        </w:tc>
        <w:tc>
          <w:tcPr>
            <w:tcW w:w="744" w:type="dxa"/>
            <w:gridSpan w:val="2"/>
            <w:tcBorders>
              <w:top w:val="single" w:color="auto" w:sz="4" w:space="0"/>
              <w:left w:val="nil"/>
              <w:bottom w:val="single" w:color="auto" w:sz="4" w:space="0"/>
              <w:right w:val="single" w:color="auto" w:sz="4" w:space="0"/>
            </w:tcBorders>
            <w:vAlign w:val="center"/>
          </w:tcPr>
          <w:p w14:paraId="4C6943A7">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13</w:t>
            </w:r>
          </w:p>
        </w:tc>
        <w:tc>
          <w:tcPr>
            <w:tcW w:w="1232" w:type="dxa"/>
            <w:gridSpan w:val="2"/>
            <w:tcBorders>
              <w:top w:val="single" w:color="auto" w:sz="4" w:space="0"/>
              <w:left w:val="nil"/>
              <w:bottom w:val="single" w:color="auto" w:sz="4" w:space="0"/>
              <w:right w:val="single" w:color="auto" w:sz="4" w:space="0"/>
            </w:tcBorders>
            <w:vAlign w:val="center"/>
          </w:tcPr>
          <w:p w14:paraId="606449F8">
            <w:pPr>
              <w:widowControl/>
              <w:spacing w:line="240" w:lineRule="exact"/>
              <w:jc w:val="center"/>
              <w:rPr>
                <w:rFonts w:ascii="仿宋_GB2312" w:hAnsi="??" w:eastAsia="仿宋_GB2312"/>
                <w:kern w:val="0"/>
              </w:rPr>
            </w:pPr>
          </w:p>
        </w:tc>
      </w:tr>
      <w:tr w14:paraId="17487A35">
        <w:tblPrEx>
          <w:tblCellMar>
            <w:top w:w="0" w:type="dxa"/>
            <w:left w:w="108" w:type="dxa"/>
            <w:bottom w:w="0" w:type="dxa"/>
            <w:right w:w="108" w:type="dxa"/>
          </w:tblCellMar>
        </w:tblPrEx>
        <w:trPr>
          <w:trHeight w:val="16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6B9C29A">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1B9974D4">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1103" w:type="dxa"/>
            <w:tcBorders>
              <w:top w:val="single" w:color="auto" w:sz="4" w:space="0"/>
              <w:left w:val="single" w:color="auto" w:sz="4" w:space="0"/>
              <w:bottom w:val="single" w:color="auto" w:sz="4" w:space="0"/>
              <w:right w:val="single" w:color="auto" w:sz="4" w:space="0"/>
            </w:tcBorders>
            <w:vAlign w:val="center"/>
          </w:tcPr>
          <w:p w14:paraId="747DAACF">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14:paraId="640AA519">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680" w:type="dxa"/>
            <w:gridSpan w:val="2"/>
            <w:tcBorders>
              <w:top w:val="single" w:color="auto" w:sz="4" w:space="0"/>
              <w:left w:val="nil"/>
              <w:bottom w:val="single" w:color="auto" w:sz="4" w:space="0"/>
              <w:right w:val="single" w:color="auto" w:sz="4" w:space="0"/>
            </w:tcBorders>
            <w:vAlign w:val="center"/>
          </w:tcPr>
          <w:p w14:paraId="1CB19EAA">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信息服务引导增加生产收益增加1%</w:t>
            </w:r>
          </w:p>
        </w:tc>
        <w:tc>
          <w:tcPr>
            <w:tcW w:w="1089" w:type="dxa"/>
            <w:tcBorders>
              <w:top w:val="single" w:color="auto" w:sz="4" w:space="0"/>
              <w:left w:val="nil"/>
              <w:bottom w:val="single" w:color="auto" w:sz="4" w:space="0"/>
              <w:right w:val="single" w:color="auto" w:sz="4" w:space="0"/>
            </w:tcBorders>
            <w:vAlign w:val="center"/>
          </w:tcPr>
          <w:p w14:paraId="7A883F23">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信息服务引导增加生产收益增加1%</w:t>
            </w:r>
          </w:p>
        </w:tc>
        <w:tc>
          <w:tcPr>
            <w:tcW w:w="1067" w:type="dxa"/>
            <w:tcBorders>
              <w:top w:val="single" w:color="auto" w:sz="4" w:space="0"/>
              <w:left w:val="nil"/>
              <w:bottom w:val="single" w:color="auto" w:sz="4" w:space="0"/>
              <w:right w:val="single" w:color="auto" w:sz="4" w:space="0"/>
            </w:tcBorders>
            <w:vAlign w:val="center"/>
          </w:tcPr>
          <w:p w14:paraId="7A1DEE6A">
            <w:pPr>
              <w:widowControl/>
              <w:spacing w:line="240" w:lineRule="exact"/>
              <w:jc w:val="center"/>
              <w:rPr>
                <w:rFonts w:hint="default" w:ascii="仿宋_GB2312" w:hAnsi="??" w:eastAsia="仿宋_GB2312"/>
                <w:kern w:val="0"/>
                <w:lang w:val="en-US" w:eastAsia="zh-CN"/>
              </w:rPr>
            </w:pPr>
            <w:r>
              <w:rPr>
                <w:rFonts w:hint="default" w:ascii="仿宋_GB2312" w:hAnsi="??" w:eastAsia="仿宋_GB2312"/>
                <w:color w:val="000000"/>
                <w:kern w:val="0"/>
                <w:lang w:val="en-US" w:eastAsia="zh-CN"/>
              </w:rPr>
              <w:t>信息服务引导增加生产收益增加1%</w:t>
            </w:r>
          </w:p>
        </w:tc>
        <w:tc>
          <w:tcPr>
            <w:tcW w:w="563" w:type="dxa"/>
            <w:gridSpan w:val="2"/>
            <w:tcBorders>
              <w:top w:val="single" w:color="auto" w:sz="4" w:space="0"/>
              <w:left w:val="nil"/>
              <w:bottom w:val="single" w:color="auto" w:sz="4" w:space="0"/>
              <w:right w:val="single" w:color="auto" w:sz="4" w:space="0"/>
            </w:tcBorders>
            <w:vAlign w:val="center"/>
          </w:tcPr>
          <w:p w14:paraId="64515686">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744" w:type="dxa"/>
            <w:gridSpan w:val="2"/>
            <w:tcBorders>
              <w:top w:val="single" w:color="auto" w:sz="4" w:space="0"/>
              <w:left w:val="nil"/>
              <w:bottom w:val="single" w:color="auto" w:sz="4" w:space="0"/>
              <w:right w:val="single" w:color="auto" w:sz="4" w:space="0"/>
            </w:tcBorders>
            <w:vAlign w:val="center"/>
          </w:tcPr>
          <w:p w14:paraId="0FB0183C">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w:t>
            </w:r>
          </w:p>
        </w:tc>
        <w:tc>
          <w:tcPr>
            <w:tcW w:w="1232" w:type="dxa"/>
            <w:gridSpan w:val="2"/>
            <w:tcBorders>
              <w:top w:val="single" w:color="auto" w:sz="4" w:space="0"/>
              <w:left w:val="nil"/>
              <w:bottom w:val="single" w:color="auto" w:sz="4" w:space="0"/>
              <w:right w:val="single" w:color="auto" w:sz="4" w:space="0"/>
            </w:tcBorders>
            <w:vAlign w:val="center"/>
          </w:tcPr>
          <w:p w14:paraId="59AB1D57">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效益指标量化程度有待加强</w:t>
            </w:r>
          </w:p>
        </w:tc>
      </w:tr>
      <w:tr w14:paraId="6FE1DDB3">
        <w:tblPrEx>
          <w:tblCellMar>
            <w:top w:w="0" w:type="dxa"/>
            <w:left w:w="108" w:type="dxa"/>
            <w:bottom w:w="0" w:type="dxa"/>
            <w:right w:w="108" w:type="dxa"/>
          </w:tblCellMar>
        </w:tblPrEx>
        <w:trPr>
          <w:trHeight w:val="143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4284E7F">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63868501">
            <w:pPr>
              <w:widowControl/>
              <w:spacing w:line="240" w:lineRule="exact"/>
              <w:jc w:val="center"/>
              <w:rPr>
                <w:rFonts w:ascii="仿宋_GB2312" w:hAnsi="??" w:eastAsia="仿宋_GB2312"/>
                <w:kern w:val="0"/>
              </w:rPr>
            </w:pPr>
          </w:p>
        </w:tc>
        <w:tc>
          <w:tcPr>
            <w:tcW w:w="1103" w:type="dxa"/>
            <w:tcBorders>
              <w:top w:val="single" w:color="auto" w:sz="4" w:space="0"/>
              <w:left w:val="single" w:color="auto" w:sz="4" w:space="0"/>
              <w:bottom w:val="single" w:color="auto" w:sz="4" w:space="0"/>
              <w:right w:val="single" w:color="auto" w:sz="4" w:space="0"/>
            </w:tcBorders>
            <w:vAlign w:val="center"/>
          </w:tcPr>
          <w:p w14:paraId="2F665229">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14:paraId="629393DA">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680" w:type="dxa"/>
            <w:gridSpan w:val="2"/>
            <w:tcBorders>
              <w:top w:val="single" w:color="auto" w:sz="4" w:space="0"/>
              <w:left w:val="nil"/>
              <w:bottom w:val="single" w:color="auto" w:sz="4" w:space="0"/>
              <w:right w:val="single" w:color="auto" w:sz="4" w:space="0"/>
            </w:tcBorders>
            <w:vAlign w:val="center"/>
          </w:tcPr>
          <w:p w14:paraId="29BD56A2">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为政府制定和引导食用菌产业发展提供决策参考</w:t>
            </w:r>
          </w:p>
        </w:tc>
        <w:tc>
          <w:tcPr>
            <w:tcW w:w="1089" w:type="dxa"/>
            <w:tcBorders>
              <w:top w:val="single" w:color="auto" w:sz="4" w:space="0"/>
              <w:left w:val="nil"/>
              <w:bottom w:val="single" w:color="auto" w:sz="4" w:space="0"/>
              <w:right w:val="single" w:color="auto" w:sz="4" w:space="0"/>
            </w:tcBorders>
            <w:vAlign w:val="center"/>
          </w:tcPr>
          <w:p w14:paraId="05E05280">
            <w:pPr>
              <w:widowControl/>
              <w:spacing w:line="240" w:lineRule="exact"/>
              <w:jc w:val="center"/>
              <w:rPr>
                <w:rFonts w:ascii="仿宋_GB2312" w:hAnsi="??" w:eastAsia="仿宋_GB2312"/>
                <w:kern w:val="0"/>
              </w:rPr>
            </w:pPr>
            <w:r>
              <w:rPr>
                <w:rFonts w:hint="default" w:ascii="仿宋_GB2312" w:hAnsi="??" w:eastAsia="仿宋_GB2312"/>
                <w:color w:val="000000"/>
                <w:kern w:val="0"/>
                <w:lang w:val="en-US" w:eastAsia="zh-CN"/>
              </w:rPr>
              <w:t>为政府制定和引导食用菌产业发展提供决策参考</w:t>
            </w:r>
          </w:p>
        </w:tc>
        <w:tc>
          <w:tcPr>
            <w:tcW w:w="1067" w:type="dxa"/>
            <w:tcBorders>
              <w:top w:val="single" w:color="auto" w:sz="4" w:space="0"/>
              <w:left w:val="nil"/>
              <w:bottom w:val="single" w:color="auto" w:sz="4" w:space="0"/>
              <w:right w:val="single" w:color="auto" w:sz="4" w:space="0"/>
            </w:tcBorders>
            <w:vAlign w:val="center"/>
          </w:tcPr>
          <w:p w14:paraId="6A49C889">
            <w:pPr>
              <w:widowControl/>
              <w:spacing w:line="240" w:lineRule="exact"/>
              <w:jc w:val="center"/>
              <w:rPr>
                <w:rFonts w:ascii="仿宋_GB2312" w:hAnsi="??" w:eastAsia="仿宋_GB2312"/>
                <w:kern w:val="0"/>
              </w:rPr>
            </w:pPr>
            <w:r>
              <w:rPr>
                <w:rFonts w:hint="default" w:ascii="仿宋_GB2312" w:hAnsi="??" w:eastAsia="仿宋_GB2312"/>
                <w:color w:val="000000"/>
                <w:kern w:val="0"/>
                <w:lang w:val="en-US" w:eastAsia="zh-CN"/>
              </w:rPr>
              <w:t>为政府制定和引导食用菌产业发展提供决策参考</w:t>
            </w:r>
          </w:p>
        </w:tc>
        <w:tc>
          <w:tcPr>
            <w:tcW w:w="563" w:type="dxa"/>
            <w:gridSpan w:val="2"/>
            <w:tcBorders>
              <w:top w:val="single" w:color="auto" w:sz="4" w:space="0"/>
              <w:left w:val="nil"/>
              <w:bottom w:val="single" w:color="auto" w:sz="4" w:space="0"/>
              <w:right w:val="single" w:color="auto" w:sz="4" w:space="0"/>
            </w:tcBorders>
            <w:vAlign w:val="center"/>
          </w:tcPr>
          <w:p w14:paraId="035C0A87">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744" w:type="dxa"/>
            <w:gridSpan w:val="2"/>
            <w:tcBorders>
              <w:top w:val="single" w:color="auto" w:sz="4" w:space="0"/>
              <w:left w:val="nil"/>
              <w:bottom w:val="single" w:color="auto" w:sz="4" w:space="0"/>
              <w:right w:val="single" w:color="auto" w:sz="4" w:space="0"/>
            </w:tcBorders>
            <w:vAlign w:val="center"/>
          </w:tcPr>
          <w:p w14:paraId="74127905">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1232" w:type="dxa"/>
            <w:gridSpan w:val="2"/>
            <w:tcBorders>
              <w:top w:val="single" w:color="auto" w:sz="4" w:space="0"/>
              <w:left w:val="nil"/>
              <w:bottom w:val="single" w:color="auto" w:sz="4" w:space="0"/>
              <w:right w:val="single" w:color="auto" w:sz="4" w:space="0"/>
            </w:tcBorders>
            <w:vAlign w:val="center"/>
          </w:tcPr>
          <w:p w14:paraId="70E4C37F">
            <w:pPr>
              <w:widowControl/>
              <w:spacing w:line="240" w:lineRule="exact"/>
              <w:jc w:val="center"/>
              <w:rPr>
                <w:rFonts w:ascii="仿宋_GB2312" w:hAnsi="??" w:eastAsia="仿宋_GB2312"/>
                <w:kern w:val="0"/>
              </w:rPr>
            </w:pPr>
          </w:p>
        </w:tc>
      </w:tr>
      <w:tr w14:paraId="693A85AB">
        <w:tblPrEx>
          <w:tblCellMar>
            <w:top w:w="0" w:type="dxa"/>
            <w:left w:w="108" w:type="dxa"/>
            <w:bottom w:w="0" w:type="dxa"/>
            <w:right w:w="108" w:type="dxa"/>
          </w:tblCellMar>
        </w:tblPrEx>
        <w:trPr>
          <w:trHeight w:val="55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977B270">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05C4FAA8">
            <w:pPr>
              <w:widowControl/>
              <w:spacing w:line="240" w:lineRule="exact"/>
              <w:jc w:val="center"/>
              <w:rPr>
                <w:rFonts w:ascii="仿宋_GB2312" w:hAnsi="??" w:eastAsia="仿宋_GB2312"/>
                <w:kern w:val="0"/>
              </w:rPr>
            </w:pPr>
          </w:p>
        </w:tc>
        <w:tc>
          <w:tcPr>
            <w:tcW w:w="1103" w:type="dxa"/>
            <w:tcBorders>
              <w:top w:val="single" w:color="auto" w:sz="4" w:space="0"/>
              <w:left w:val="single" w:color="auto" w:sz="4" w:space="0"/>
              <w:bottom w:val="single" w:color="auto" w:sz="4" w:space="0"/>
              <w:right w:val="single" w:color="auto" w:sz="4" w:space="0"/>
            </w:tcBorders>
            <w:vAlign w:val="center"/>
          </w:tcPr>
          <w:p w14:paraId="7FF0E1C5">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14:paraId="41556B1A">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680" w:type="dxa"/>
            <w:gridSpan w:val="2"/>
            <w:tcBorders>
              <w:top w:val="single" w:color="auto" w:sz="4" w:space="0"/>
              <w:left w:val="nil"/>
              <w:bottom w:val="single" w:color="auto" w:sz="4" w:space="0"/>
              <w:right w:val="single" w:color="auto" w:sz="4" w:space="0"/>
            </w:tcBorders>
            <w:vAlign w:val="center"/>
          </w:tcPr>
          <w:p w14:paraId="7A60DF65">
            <w:pPr>
              <w:widowControl/>
              <w:spacing w:line="240" w:lineRule="exact"/>
              <w:jc w:val="left"/>
              <w:rPr>
                <w:rFonts w:hint="eastAsia" w:ascii="仿宋_GB2312" w:hAnsi="??" w:eastAsia="仿宋_GB2312"/>
                <w:color w:val="000000"/>
                <w:kern w:val="0"/>
                <w:lang w:eastAsia="zh-CN"/>
              </w:rPr>
            </w:pPr>
            <w:r>
              <w:rPr>
                <w:rFonts w:hint="eastAsia" w:ascii="仿宋_GB2312" w:hAnsi="??" w:eastAsia="仿宋_GB2312" w:cs="仿宋_GB2312"/>
                <w:color w:val="000000"/>
                <w:kern w:val="0"/>
                <w:lang w:val="en-US" w:eastAsia="zh-CN"/>
              </w:rPr>
              <w:t>无</w:t>
            </w:r>
          </w:p>
        </w:tc>
        <w:tc>
          <w:tcPr>
            <w:tcW w:w="1089" w:type="dxa"/>
            <w:tcBorders>
              <w:top w:val="single" w:color="auto" w:sz="4" w:space="0"/>
              <w:left w:val="nil"/>
              <w:bottom w:val="single" w:color="auto" w:sz="4" w:space="0"/>
              <w:right w:val="single" w:color="auto" w:sz="4" w:space="0"/>
            </w:tcBorders>
            <w:vAlign w:val="center"/>
          </w:tcPr>
          <w:p w14:paraId="506DE28E">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无</w:t>
            </w:r>
          </w:p>
        </w:tc>
        <w:tc>
          <w:tcPr>
            <w:tcW w:w="1067" w:type="dxa"/>
            <w:tcBorders>
              <w:top w:val="single" w:color="auto" w:sz="4" w:space="0"/>
              <w:left w:val="nil"/>
              <w:bottom w:val="single" w:color="auto" w:sz="4" w:space="0"/>
              <w:right w:val="single" w:color="auto" w:sz="4" w:space="0"/>
            </w:tcBorders>
            <w:vAlign w:val="center"/>
          </w:tcPr>
          <w:p w14:paraId="56921F62">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无</w:t>
            </w:r>
          </w:p>
        </w:tc>
        <w:tc>
          <w:tcPr>
            <w:tcW w:w="563" w:type="dxa"/>
            <w:gridSpan w:val="2"/>
            <w:tcBorders>
              <w:top w:val="single" w:color="auto" w:sz="4" w:space="0"/>
              <w:left w:val="nil"/>
              <w:bottom w:val="single" w:color="auto" w:sz="4" w:space="0"/>
              <w:right w:val="single" w:color="auto" w:sz="4" w:space="0"/>
            </w:tcBorders>
            <w:vAlign w:val="center"/>
          </w:tcPr>
          <w:p w14:paraId="4FD17841">
            <w:pPr>
              <w:widowControl/>
              <w:spacing w:line="240" w:lineRule="exact"/>
              <w:jc w:val="center"/>
              <w:rPr>
                <w:rFonts w:ascii="仿宋_GB2312" w:hAnsi="??" w:eastAsia="仿宋_GB2312"/>
                <w:kern w:val="0"/>
              </w:rPr>
            </w:pPr>
          </w:p>
        </w:tc>
        <w:tc>
          <w:tcPr>
            <w:tcW w:w="744" w:type="dxa"/>
            <w:gridSpan w:val="2"/>
            <w:tcBorders>
              <w:top w:val="single" w:color="auto" w:sz="4" w:space="0"/>
              <w:left w:val="nil"/>
              <w:bottom w:val="single" w:color="auto" w:sz="4" w:space="0"/>
              <w:right w:val="single" w:color="auto" w:sz="4" w:space="0"/>
            </w:tcBorders>
            <w:vAlign w:val="center"/>
          </w:tcPr>
          <w:p w14:paraId="4A53967F">
            <w:pPr>
              <w:widowControl/>
              <w:spacing w:line="240" w:lineRule="exact"/>
              <w:jc w:val="center"/>
              <w:rPr>
                <w:rFonts w:ascii="仿宋_GB2312" w:hAnsi="??" w:eastAsia="仿宋_GB2312"/>
                <w:kern w:val="0"/>
              </w:rPr>
            </w:pPr>
          </w:p>
        </w:tc>
        <w:tc>
          <w:tcPr>
            <w:tcW w:w="1232" w:type="dxa"/>
            <w:gridSpan w:val="2"/>
            <w:tcBorders>
              <w:top w:val="single" w:color="auto" w:sz="4" w:space="0"/>
              <w:left w:val="nil"/>
              <w:bottom w:val="single" w:color="auto" w:sz="4" w:space="0"/>
              <w:right w:val="single" w:color="auto" w:sz="4" w:space="0"/>
            </w:tcBorders>
            <w:vAlign w:val="center"/>
          </w:tcPr>
          <w:p w14:paraId="48C72087">
            <w:pPr>
              <w:widowControl/>
              <w:spacing w:line="240" w:lineRule="exact"/>
              <w:jc w:val="center"/>
              <w:rPr>
                <w:rFonts w:ascii="仿宋_GB2312" w:hAnsi="??" w:eastAsia="仿宋_GB2312"/>
                <w:kern w:val="0"/>
              </w:rPr>
            </w:pPr>
          </w:p>
        </w:tc>
      </w:tr>
      <w:tr w14:paraId="11E884D0">
        <w:tblPrEx>
          <w:tblCellMar>
            <w:top w:w="0" w:type="dxa"/>
            <w:left w:w="108" w:type="dxa"/>
            <w:bottom w:w="0" w:type="dxa"/>
            <w:right w:w="108" w:type="dxa"/>
          </w:tblCellMar>
        </w:tblPrEx>
        <w:trPr>
          <w:trHeight w:val="316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F2BDBFC">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1311E402">
            <w:pPr>
              <w:widowControl/>
              <w:spacing w:line="240" w:lineRule="exact"/>
              <w:jc w:val="center"/>
              <w:rPr>
                <w:rFonts w:ascii="仿宋_GB2312" w:hAnsi="??" w:eastAsia="仿宋_GB2312"/>
                <w:kern w:val="0"/>
              </w:rPr>
            </w:pPr>
          </w:p>
        </w:tc>
        <w:tc>
          <w:tcPr>
            <w:tcW w:w="1103" w:type="dxa"/>
            <w:tcBorders>
              <w:top w:val="single" w:color="auto" w:sz="4" w:space="0"/>
              <w:left w:val="single" w:color="auto" w:sz="4" w:space="0"/>
              <w:bottom w:val="single" w:color="auto" w:sz="4" w:space="0"/>
              <w:right w:val="single" w:color="auto" w:sz="4" w:space="0"/>
            </w:tcBorders>
            <w:vAlign w:val="center"/>
          </w:tcPr>
          <w:p w14:paraId="25D9301D">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1680" w:type="dxa"/>
            <w:gridSpan w:val="2"/>
            <w:tcBorders>
              <w:top w:val="single" w:color="auto" w:sz="4" w:space="0"/>
              <w:left w:val="nil"/>
              <w:bottom w:val="single" w:color="auto" w:sz="4" w:space="0"/>
              <w:right w:val="single" w:color="auto" w:sz="4" w:space="0"/>
            </w:tcBorders>
            <w:vAlign w:val="center"/>
          </w:tcPr>
          <w:p w14:paraId="01306191">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提高北京市食用菌产业的总体效益水平，促进产业升级，促进食用菌产业在循环农业和资源利用方面发展</w:t>
            </w:r>
          </w:p>
        </w:tc>
        <w:tc>
          <w:tcPr>
            <w:tcW w:w="1089" w:type="dxa"/>
            <w:tcBorders>
              <w:top w:val="single" w:color="auto" w:sz="4" w:space="0"/>
              <w:left w:val="nil"/>
              <w:bottom w:val="single" w:color="auto" w:sz="4" w:space="0"/>
              <w:right w:val="single" w:color="auto" w:sz="4" w:space="0"/>
            </w:tcBorders>
            <w:vAlign w:val="center"/>
          </w:tcPr>
          <w:p w14:paraId="4758F89B">
            <w:pPr>
              <w:widowControl/>
              <w:spacing w:line="240" w:lineRule="exact"/>
              <w:jc w:val="center"/>
              <w:rPr>
                <w:rFonts w:ascii="仿宋_GB2312" w:hAnsi="??" w:eastAsia="仿宋_GB2312"/>
                <w:kern w:val="0"/>
              </w:rPr>
            </w:pPr>
            <w:r>
              <w:rPr>
                <w:rFonts w:hint="default" w:ascii="仿宋_GB2312" w:hAnsi="??" w:eastAsia="仿宋_GB2312"/>
                <w:color w:val="000000"/>
                <w:kern w:val="0"/>
                <w:lang w:val="en-US" w:eastAsia="zh-CN"/>
              </w:rPr>
              <w:t>提高北京市食用菌产业的总体效益水平，促进产业升级，促进食用菌产业在循环农业和资源利用方面发展</w:t>
            </w:r>
          </w:p>
        </w:tc>
        <w:tc>
          <w:tcPr>
            <w:tcW w:w="1067" w:type="dxa"/>
            <w:tcBorders>
              <w:top w:val="single" w:color="auto" w:sz="4" w:space="0"/>
              <w:left w:val="nil"/>
              <w:bottom w:val="single" w:color="auto" w:sz="4" w:space="0"/>
              <w:right w:val="single" w:color="auto" w:sz="4" w:space="0"/>
            </w:tcBorders>
            <w:vAlign w:val="center"/>
          </w:tcPr>
          <w:p w14:paraId="66419C8D">
            <w:pPr>
              <w:widowControl/>
              <w:spacing w:line="240" w:lineRule="exact"/>
              <w:jc w:val="center"/>
              <w:rPr>
                <w:rFonts w:ascii="仿宋_GB2312" w:hAnsi="??" w:eastAsia="仿宋_GB2312"/>
                <w:kern w:val="0"/>
              </w:rPr>
            </w:pPr>
            <w:r>
              <w:rPr>
                <w:rFonts w:hint="default" w:ascii="仿宋_GB2312" w:hAnsi="??" w:eastAsia="仿宋_GB2312"/>
                <w:color w:val="000000"/>
                <w:kern w:val="0"/>
                <w:lang w:val="en-US" w:eastAsia="zh-CN"/>
              </w:rPr>
              <w:t>提高北京市食用菌产业的总体效益水平，促进产业升级，促进食用菌产业在循环农业和资源利用方面发展</w:t>
            </w:r>
          </w:p>
        </w:tc>
        <w:tc>
          <w:tcPr>
            <w:tcW w:w="563" w:type="dxa"/>
            <w:gridSpan w:val="2"/>
            <w:tcBorders>
              <w:top w:val="single" w:color="auto" w:sz="4" w:space="0"/>
              <w:left w:val="nil"/>
              <w:bottom w:val="single" w:color="auto" w:sz="4" w:space="0"/>
              <w:right w:val="single" w:color="auto" w:sz="4" w:space="0"/>
            </w:tcBorders>
            <w:vAlign w:val="center"/>
          </w:tcPr>
          <w:p w14:paraId="7279CF45">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744" w:type="dxa"/>
            <w:gridSpan w:val="2"/>
            <w:tcBorders>
              <w:top w:val="single" w:color="auto" w:sz="4" w:space="0"/>
              <w:left w:val="nil"/>
              <w:bottom w:val="single" w:color="auto" w:sz="4" w:space="0"/>
              <w:right w:val="single" w:color="auto" w:sz="4" w:space="0"/>
            </w:tcBorders>
            <w:vAlign w:val="center"/>
          </w:tcPr>
          <w:p w14:paraId="4D33223E">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1232" w:type="dxa"/>
            <w:gridSpan w:val="2"/>
            <w:tcBorders>
              <w:top w:val="single" w:color="auto" w:sz="4" w:space="0"/>
              <w:left w:val="nil"/>
              <w:bottom w:val="single" w:color="auto" w:sz="4" w:space="0"/>
              <w:right w:val="single" w:color="auto" w:sz="4" w:space="0"/>
            </w:tcBorders>
            <w:vAlign w:val="center"/>
          </w:tcPr>
          <w:p w14:paraId="2C81692D">
            <w:pPr>
              <w:widowControl/>
              <w:spacing w:line="240" w:lineRule="exact"/>
              <w:jc w:val="center"/>
              <w:rPr>
                <w:rFonts w:ascii="仿宋_GB2312" w:hAnsi="??" w:eastAsia="仿宋_GB2312"/>
                <w:kern w:val="0"/>
              </w:rPr>
            </w:pPr>
          </w:p>
        </w:tc>
      </w:tr>
      <w:tr w14:paraId="4F4D0A41">
        <w:tblPrEx>
          <w:tblCellMar>
            <w:top w:w="0" w:type="dxa"/>
            <w:left w:w="108" w:type="dxa"/>
            <w:bottom w:w="0" w:type="dxa"/>
            <w:right w:w="108" w:type="dxa"/>
          </w:tblCellMar>
        </w:tblPrEx>
        <w:trPr>
          <w:trHeight w:val="72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87F5615">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5EDDC901">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14:paraId="721BD374">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3" w:type="dxa"/>
            <w:vMerge w:val="restart"/>
            <w:tcBorders>
              <w:top w:val="single" w:color="auto" w:sz="4" w:space="0"/>
              <w:left w:val="single" w:color="auto" w:sz="4" w:space="0"/>
              <w:bottom w:val="single" w:color="auto" w:sz="4" w:space="0"/>
              <w:right w:val="single" w:color="auto" w:sz="4" w:space="0"/>
            </w:tcBorders>
            <w:vAlign w:val="center"/>
          </w:tcPr>
          <w:p w14:paraId="5B1CE80F">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1680" w:type="dxa"/>
            <w:gridSpan w:val="2"/>
            <w:tcBorders>
              <w:top w:val="single" w:color="auto" w:sz="4" w:space="0"/>
              <w:left w:val="nil"/>
              <w:bottom w:val="single" w:color="auto" w:sz="4" w:space="0"/>
              <w:right w:val="single" w:color="auto" w:sz="4" w:space="0"/>
            </w:tcBorders>
            <w:vAlign w:val="center"/>
          </w:tcPr>
          <w:p w14:paraId="0F6CB8E6">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行业管理者满意度</w:t>
            </w:r>
          </w:p>
        </w:tc>
        <w:tc>
          <w:tcPr>
            <w:tcW w:w="1089" w:type="dxa"/>
            <w:tcBorders>
              <w:top w:val="single" w:color="auto" w:sz="4" w:space="0"/>
              <w:left w:val="nil"/>
              <w:bottom w:val="single" w:color="auto" w:sz="4" w:space="0"/>
              <w:right w:val="single" w:color="auto" w:sz="4" w:space="0"/>
            </w:tcBorders>
            <w:vAlign w:val="center"/>
          </w:tcPr>
          <w:p w14:paraId="5F8C842C">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≥95%</w:t>
            </w:r>
          </w:p>
        </w:tc>
        <w:tc>
          <w:tcPr>
            <w:tcW w:w="1067" w:type="dxa"/>
            <w:tcBorders>
              <w:top w:val="single" w:color="auto" w:sz="4" w:space="0"/>
              <w:left w:val="nil"/>
              <w:bottom w:val="single" w:color="auto" w:sz="4" w:space="0"/>
              <w:right w:val="single" w:color="auto" w:sz="4" w:space="0"/>
            </w:tcBorders>
            <w:vAlign w:val="center"/>
          </w:tcPr>
          <w:p w14:paraId="66FD026E">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95%</w:t>
            </w:r>
          </w:p>
        </w:tc>
        <w:tc>
          <w:tcPr>
            <w:tcW w:w="563" w:type="dxa"/>
            <w:gridSpan w:val="2"/>
            <w:tcBorders>
              <w:top w:val="single" w:color="auto" w:sz="4" w:space="0"/>
              <w:left w:val="nil"/>
              <w:bottom w:val="single" w:color="auto" w:sz="4" w:space="0"/>
              <w:right w:val="single" w:color="auto" w:sz="4" w:space="0"/>
            </w:tcBorders>
            <w:vAlign w:val="center"/>
          </w:tcPr>
          <w:p w14:paraId="554F7EC5">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744" w:type="dxa"/>
            <w:gridSpan w:val="2"/>
            <w:tcBorders>
              <w:top w:val="single" w:color="auto" w:sz="4" w:space="0"/>
              <w:left w:val="nil"/>
              <w:bottom w:val="single" w:color="auto" w:sz="4" w:space="0"/>
              <w:right w:val="single" w:color="auto" w:sz="4" w:space="0"/>
            </w:tcBorders>
            <w:vAlign w:val="center"/>
          </w:tcPr>
          <w:p w14:paraId="48FDB2CA">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4.5</w:t>
            </w:r>
          </w:p>
        </w:tc>
        <w:tc>
          <w:tcPr>
            <w:tcW w:w="1232" w:type="dxa"/>
            <w:gridSpan w:val="2"/>
            <w:tcBorders>
              <w:top w:val="single" w:color="auto" w:sz="4" w:space="0"/>
              <w:left w:val="nil"/>
              <w:bottom w:val="single" w:color="auto" w:sz="4" w:space="0"/>
              <w:right w:val="single" w:color="auto" w:sz="4" w:space="0"/>
            </w:tcBorders>
            <w:vAlign w:val="center"/>
          </w:tcPr>
          <w:p w14:paraId="5CF87891">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未开展满意度调查工作</w:t>
            </w:r>
          </w:p>
        </w:tc>
      </w:tr>
      <w:tr w14:paraId="163D49F2">
        <w:tblPrEx>
          <w:tblCellMar>
            <w:top w:w="0" w:type="dxa"/>
            <w:left w:w="108" w:type="dxa"/>
            <w:bottom w:w="0" w:type="dxa"/>
            <w:right w:w="108" w:type="dxa"/>
          </w:tblCellMar>
        </w:tblPrEx>
        <w:trPr>
          <w:trHeight w:val="68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E80BB61">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0196F3F8">
            <w:pPr>
              <w:widowControl/>
              <w:spacing w:line="240" w:lineRule="exact"/>
              <w:jc w:val="center"/>
              <w:rPr>
                <w:rFonts w:ascii="仿宋_GB2312" w:hAnsi="??" w:eastAsia="仿宋_GB2312"/>
                <w:kern w:val="0"/>
              </w:rPr>
            </w:pPr>
          </w:p>
        </w:tc>
        <w:tc>
          <w:tcPr>
            <w:tcW w:w="1103" w:type="dxa"/>
            <w:vMerge w:val="continue"/>
            <w:tcBorders>
              <w:top w:val="single" w:color="auto" w:sz="4" w:space="0"/>
              <w:left w:val="single" w:color="auto" w:sz="4" w:space="0"/>
              <w:bottom w:val="single" w:color="auto" w:sz="4" w:space="0"/>
              <w:right w:val="single" w:color="auto" w:sz="4" w:space="0"/>
            </w:tcBorders>
            <w:vAlign w:val="center"/>
          </w:tcPr>
          <w:p w14:paraId="6786F3A3">
            <w:pPr>
              <w:widowControl/>
              <w:spacing w:line="240" w:lineRule="exact"/>
              <w:jc w:val="center"/>
              <w:rPr>
                <w:rFonts w:ascii="仿宋_GB2312" w:hAnsi="??" w:eastAsia="仿宋_GB2312"/>
                <w:kern w:val="0"/>
              </w:rPr>
            </w:pPr>
          </w:p>
        </w:tc>
        <w:tc>
          <w:tcPr>
            <w:tcW w:w="1680" w:type="dxa"/>
            <w:gridSpan w:val="2"/>
            <w:tcBorders>
              <w:top w:val="single" w:color="auto" w:sz="4" w:space="0"/>
              <w:left w:val="nil"/>
              <w:bottom w:val="single" w:color="auto" w:sz="4" w:space="0"/>
              <w:right w:val="single" w:color="auto" w:sz="4" w:space="0"/>
            </w:tcBorders>
            <w:vAlign w:val="center"/>
          </w:tcPr>
          <w:p w14:paraId="246D8269">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生产主体满意度</w:t>
            </w:r>
          </w:p>
        </w:tc>
        <w:tc>
          <w:tcPr>
            <w:tcW w:w="1089" w:type="dxa"/>
            <w:tcBorders>
              <w:top w:val="single" w:color="auto" w:sz="4" w:space="0"/>
              <w:left w:val="nil"/>
              <w:bottom w:val="single" w:color="auto" w:sz="4" w:space="0"/>
              <w:right w:val="single" w:color="auto" w:sz="4" w:space="0"/>
            </w:tcBorders>
            <w:vAlign w:val="center"/>
          </w:tcPr>
          <w:p w14:paraId="5451F184">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≥90%</w:t>
            </w:r>
          </w:p>
        </w:tc>
        <w:tc>
          <w:tcPr>
            <w:tcW w:w="1067" w:type="dxa"/>
            <w:tcBorders>
              <w:top w:val="single" w:color="auto" w:sz="4" w:space="0"/>
              <w:left w:val="nil"/>
              <w:bottom w:val="single" w:color="auto" w:sz="4" w:space="0"/>
              <w:right w:val="single" w:color="auto" w:sz="4" w:space="0"/>
            </w:tcBorders>
            <w:vAlign w:val="center"/>
          </w:tcPr>
          <w:p w14:paraId="0DDB7D78">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90%</w:t>
            </w:r>
          </w:p>
        </w:tc>
        <w:tc>
          <w:tcPr>
            <w:tcW w:w="563" w:type="dxa"/>
            <w:gridSpan w:val="2"/>
            <w:tcBorders>
              <w:top w:val="single" w:color="auto" w:sz="4" w:space="0"/>
              <w:left w:val="nil"/>
              <w:bottom w:val="single" w:color="auto" w:sz="4" w:space="0"/>
              <w:right w:val="single" w:color="auto" w:sz="4" w:space="0"/>
            </w:tcBorders>
            <w:vAlign w:val="center"/>
          </w:tcPr>
          <w:p w14:paraId="6A6B0D03">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744" w:type="dxa"/>
            <w:gridSpan w:val="2"/>
            <w:tcBorders>
              <w:top w:val="single" w:color="auto" w:sz="4" w:space="0"/>
              <w:left w:val="nil"/>
              <w:bottom w:val="single" w:color="auto" w:sz="4" w:space="0"/>
              <w:right w:val="single" w:color="auto" w:sz="4" w:space="0"/>
            </w:tcBorders>
            <w:vAlign w:val="center"/>
          </w:tcPr>
          <w:p w14:paraId="5844C8A5">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4.5</w:t>
            </w:r>
          </w:p>
        </w:tc>
        <w:tc>
          <w:tcPr>
            <w:tcW w:w="1232" w:type="dxa"/>
            <w:gridSpan w:val="2"/>
            <w:tcBorders>
              <w:top w:val="single" w:color="auto" w:sz="4" w:space="0"/>
              <w:left w:val="nil"/>
              <w:bottom w:val="single" w:color="auto" w:sz="4" w:space="0"/>
              <w:right w:val="single" w:color="auto" w:sz="4" w:space="0"/>
            </w:tcBorders>
            <w:vAlign w:val="center"/>
          </w:tcPr>
          <w:p w14:paraId="16F2D5FC">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未开展满意度调查工作</w:t>
            </w:r>
          </w:p>
        </w:tc>
      </w:tr>
      <w:tr w14:paraId="6044124E">
        <w:tblPrEx>
          <w:tblCellMar>
            <w:top w:w="0" w:type="dxa"/>
            <w:left w:w="108" w:type="dxa"/>
            <w:bottom w:w="0" w:type="dxa"/>
            <w:right w:w="108" w:type="dxa"/>
          </w:tblCellMar>
        </w:tblPrEx>
        <w:trPr>
          <w:trHeight w:val="477" w:hRule="exact"/>
          <w:jc w:val="center"/>
        </w:trPr>
        <w:tc>
          <w:tcPr>
            <w:tcW w:w="6499" w:type="dxa"/>
            <w:gridSpan w:val="7"/>
            <w:tcBorders>
              <w:top w:val="single" w:color="auto" w:sz="4" w:space="0"/>
              <w:left w:val="single" w:color="auto" w:sz="4" w:space="0"/>
              <w:bottom w:val="single" w:color="auto" w:sz="4" w:space="0"/>
              <w:right w:val="single" w:color="auto" w:sz="4" w:space="0"/>
            </w:tcBorders>
            <w:vAlign w:val="center"/>
          </w:tcPr>
          <w:p w14:paraId="66777054">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63" w:type="dxa"/>
            <w:gridSpan w:val="2"/>
            <w:tcBorders>
              <w:top w:val="single" w:color="auto" w:sz="4" w:space="0"/>
              <w:left w:val="nil"/>
              <w:bottom w:val="single" w:color="auto" w:sz="4" w:space="0"/>
              <w:right w:val="single" w:color="auto" w:sz="4" w:space="0"/>
            </w:tcBorders>
            <w:vAlign w:val="center"/>
          </w:tcPr>
          <w:p w14:paraId="09D1234B">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744" w:type="dxa"/>
            <w:gridSpan w:val="2"/>
            <w:tcBorders>
              <w:top w:val="single" w:color="auto" w:sz="4" w:space="0"/>
              <w:left w:val="nil"/>
              <w:bottom w:val="single" w:color="auto" w:sz="4" w:space="0"/>
              <w:right w:val="single" w:color="auto" w:sz="4" w:space="0"/>
            </w:tcBorders>
            <w:vAlign w:val="center"/>
          </w:tcPr>
          <w:p w14:paraId="1F8222F4">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96.24</w:t>
            </w:r>
          </w:p>
        </w:tc>
        <w:tc>
          <w:tcPr>
            <w:tcW w:w="1232" w:type="dxa"/>
            <w:gridSpan w:val="2"/>
            <w:tcBorders>
              <w:top w:val="single" w:color="auto" w:sz="4" w:space="0"/>
              <w:left w:val="nil"/>
              <w:bottom w:val="single" w:color="auto" w:sz="4" w:space="0"/>
              <w:right w:val="single" w:color="auto" w:sz="4" w:space="0"/>
            </w:tcBorders>
            <w:vAlign w:val="center"/>
          </w:tcPr>
          <w:p w14:paraId="51414AAC">
            <w:pPr>
              <w:widowControl/>
              <w:spacing w:line="240" w:lineRule="exact"/>
              <w:jc w:val="center"/>
              <w:rPr>
                <w:rFonts w:ascii="仿宋_GB2312" w:hAnsi="??" w:eastAsia="仿宋_GB2312"/>
                <w:kern w:val="0"/>
              </w:rPr>
            </w:pPr>
          </w:p>
        </w:tc>
      </w:tr>
    </w:tbl>
    <w:p w14:paraId="4D191105">
      <w:pPr>
        <w:rPr>
          <w:rFonts w:ascii="仿宋_GB2312" w:eastAsia="仿宋_GB2312"/>
          <w:vanish/>
          <w:sz w:val="32"/>
          <w:szCs w:val="32"/>
        </w:rPr>
      </w:pPr>
    </w:p>
    <w:p w14:paraId="759CC41E">
      <w:pPr>
        <w:widowControl/>
        <w:jc w:val="left"/>
        <w:rPr>
          <w:rFonts w:ascii="仿宋_GB2312" w:hAnsi="??" w:eastAsia="仿宋_GB2312"/>
          <w:color w:val="000000"/>
          <w:kern w:val="0"/>
          <w:sz w:val="32"/>
          <w:szCs w:val="32"/>
        </w:rPr>
      </w:pPr>
    </w:p>
    <w:p w14:paraId="58350B64">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14:paraId="50D3A306">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14:paraId="298F4514">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14:paraId="50FE5860">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14:paraId="193FAC6C">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书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黑体_GBK">
    <w:altName w:val="微软雅黑"/>
    <w:panose1 w:val="02000000000000000000"/>
    <w:charset w:val="86"/>
    <w:family w:val="auto"/>
    <w:pitch w:val="default"/>
    <w:sig w:usb0="00000000" w:usb1="00000000" w:usb2="00000000" w:usb3="00000000" w:csb0="00040000" w:csb1="00000000"/>
  </w:font>
  <w:font w:name="方正小标宋简体">
    <w:altName w:val="方正舒体"/>
    <w:panose1 w:val="02010601030101010101"/>
    <w:charset w:val="86"/>
    <w:family w:val="auto"/>
    <w:pitch w:val="default"/>
    <w:sig w:usb0="00000000" w:usb1="0000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
    <w:altName w:val="DejaVu Math TeX Gyre"/>
    <w:panose1 w:val="00000000000000000000"/>
    <w:charset w:val="00"/>
    <w:family w:val="auto"/>
    <w:pitch w:val="default"/>
    <w:sig w:usb0="00000000" w:usb1="00000000" w:usb2="00000000" w:usb3="00000000" w:csb0="00000001" w:csb1="00000000"/>
  </w:font>
  <w:font w:name="DejaVu Math TeX Gyre">
    <w:panose1 w:val="02000503000000000000"/>
    <w:charset w:val="00"/>
    <w:family w:val="auto"/>
    <w:pitch w:val="default"/>
    <w:sig w:usb0="A10000EF" w:usb1="4201F9EE" w:usb2="02000000" w:usb3="00000000" w:csb0="60000193" w:csb1="0DD4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8DF4E7">
    <w:pPr>
      <w:pStyle w:val="3"/>
      <w:jc w:val="right"/>
    </w:pPr>
    <w: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14:paraId="398ED9D8">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NiN2M0NTI0NTMyN2YyZDcyNGNkOWI2MTk4ZjNhZjAifQ=="/>
  </w:docVars>
  <w:rsids>
    <w:rsidRoot w:val="F77F09F4"/>
    <w:rsid w:val="00212B3B"/>
    <w:rsid w:val="003518EE"/>
    <w:rsid w:val="004C37F4"/>
    <w:rsid w:val="006462FD"/>
    <w:rsid w:val="008F7B3D"/>
    <w:rsid w:val="00AF513F"/>
    <w:rsid w:val="00BC4D7D"/>
    <w:rsid w:val="00C6637B"/>
    <w:rsid w:val="00D65E5D"/>
    <w:rsid w:val="00D7349D"/>
    <w:rsid w:val="00E53254"/>
    <w:rsid w:val="00F67A40"/>
    <w:rsid w:val="37173543"/>
    <w:rsid w:val="3B800FB2"/>
    <w:rsid w:val="3D903071"/>
    <w:rsid w:val="3FAB482B"/>
    <w:rsid w:val="3FF76880"/>
    <w:rsid w:val="655FAC6F"/>
    <w:rsid w:val="6BB85096"/>
    <w:rsid w:val="6FF5BA13"/>
    <w:rsid w:val="74096909"/>
    <w:rsid w:val="7AB7FF50"/>
    <w:rsid w:val="7BFEB0DB"/>
    <w:rsid w:val="7FED9704"/>
    <w:rsid w:val="CEFD3F3D"/>
    <w:rsid w:val="EA3F77F2"/>
    <w:rsid w:val="EBFF1441"/>
    <w:rsid w:val="EEFE5989"/>
    <w:rsid w:val="EFCF3EAE"/>
    <w:rsid w:val="F5B764A2"/>
    <w:rsid w:val="F77F09F4"/>
    <w:rsid w:val="FBDB954D"/>
    <w:rsid w:val="FEF50BF6"/>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Heading 2 Char"/>
    <w:basedOn w:val="6"/>
    <w:link w:val="2"/>
    <w:semiHidden/>
    <w:qFormat/>
    <w:locked/>
    <w:uiPriority w:val="99"/>
    <w:rPr>
      <w:rFonts w:ascii="Cambria" w:hAnsi="Cambria" w:eastAsia="宋体" w:cs="Cambria"/>
      <w:b/>
      <w:bCs/>
      <w:sz w:val="32"/>
      <w:szCs w:val="32"/>
    </w:rPr>
  </w:style>
  <w:style w:type="character" w:customStyle="1" w:styleId="8">
    <w:name w:val="Footer Char"/>
    <w:basedOn w:val="6"/>
    <w:link w:val="3"/>
    <w:semiHidden/>
    <w:qFormat/>
    <w:locked/>
    <w:uiPriority w:val="99"/>
    <w:rPr>
      <w:rFonts w:ascii="Times New Roman" w:hAnsi="Times New Roman" w:cs="Times New Roman"/>
      <w:sz w:val="18"/>
      <w:szCs w:val="18"/>
    </w:rPr>
  </w:style>
  <w:style w:type="character" w:customStyle="1" w:styleId="9">
    <w:name w:val="Header Char"/>
    <w:basedOn w:val="6"/>
    <w:link w:val="4"/>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 w:type="character" w:customStyle="1" w:styleId="11">
    <w:name w:val="font11"/>
    <w:basedOn w:val="6"/>
    <w:qFormat/>
    <w:uiPriority w:val="0"/>
    <w:rPr>
      <w:rFonts w:ascii="Arial" w:hAnsi="Arial" w:cs="Arial"/>
      <w:color w:val="000000"/>
      <w:sz w:val="24"/>
      <w:szCs w:val="24"/>
      <w:u w:val="none"/>
    </w:rPr>
  </w:style>
  <w:style w:type="character" w:customStyle="1" w:styleId="12">
    <w:name w:val="font31"/>
    <w:basedOn w:val="6"/>
    <w:qFormat/>
    <w:uiPriority w:val="0"/>
    <w:rPr>
      <w:rFonts w:hint="eastAsia" w:ascii="方正书宋_GBK" w:hAnsi="方正书宋_GBK" w:eastAsia="方正书宋_GBK" w:cs="方正书宋_GBK"/>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1410</Words>
  <Characters>1586</Characters>
  <Lines>0</Lines>
  <Paragraphs>0</Paragraphs>
  <TotalTime>8</TotalTime>
  <ScaleCrop>false</ScaleCrop>
  <LinksUpToDate>false</LinksUpToDate>
  <CharactersWithSpaces>1628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2022-03-10T19:16:00Z</dcterms:created>
  <dc:creator>user</dc:creator>
  <cp:lastModifiedBy>李敏</cp:lastModifiedBy>
  <cp:lastPrinted>2022-03-25T02:01:00Z</cp:lastPrinted>
  <dcterms:modified xsi:type="dcterms:W3CDTF">2025-06-03T07:33:51Z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E276E4C70C1A4A51AAE1FA0C5424FB13</vt:lpwstr>
  </property>
  <property fmtid="{D5CDD505-2E9C-101B-9397-08002B2CF9AE}" pid="4" name="KSOTemplateDocerSaveRecord">
    <vt:lpwstr>eyJoZGlkIjoiMmUyYmI0NzFiOTllNTNhYjQzN2RiNmRkODVlNjNiM2QiLCJ1c2VySWQiOiIxMDYwMDc1MTc4In0=</vt:lpwstr>
  </property>
</Properties>
</file>