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马晓龙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13910910598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??" w:eastAsia="仿宋_GB2312"/>
                <w:kern w:val="0"/>
              </w:rPr>
              <w:t>解决在职职工就餐，加强职工身体素质，确保职工餐搭配合理、食用安全。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按照项目要求，全年按计划采购米、面、油、肉、菜、蛋、奶类食材，全年保证职工餐荤素搭配合理和卫生安全。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按需采购，保证食材供应充足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指标1：100%确保食品安全不出问题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质量合格率100%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质量合格率100%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指标2：职工用餐搭配合理、食用安全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质量合格率100%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质量合格率100%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每月按计划采购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,12月底完成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83.664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有效保障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职工就餐，加强职工身体素质，确保职工餐搭配合理、食用安全。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有效保障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职工就餐，加强职工身体素质，确保职工餐搭配合理、食用安全。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有效保障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职工就餐，加强职工身体素质，确保职工餐搭配合理、食用安全。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效益指标有待加强，支撑资料有待完善。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E0632DB"/>
    <w:rsid w:val="1ADF7FD9"/>
    <w:rsid w:val="37173543"/>
    <w:rsid w:val="3FF76880"/>
    <w:rsid w:val="5EBE6EAA"/>
    <w:rsid w:val="794540C2"/>
    <w:rsid w:val="7AB7FF50"/>
    <w:rsid w:val="7BFEB0DB"/>
    <w:rsid w:val="7D7E5BA0"/>
    <w:rsid w:val="CEFD3F3D"/>
    <w:rsid w:val="EA3F77F2"/>
    <w:rsid w:val="EEFE5989"/>
    <w:rsid w:val="EFCF3EAE"/>
    <w:rsid w:val="F2EF3F73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818</Words>
  <Characters>939</Characters>
  <Lines>0</Lines>
  <Paragraphs>0</Paragraphs>
  <TotalTime>1</TotalTime>
  <ScaleCrop>false</ScaleCrop>
  <LinksUpToDate>false</LinksUpToDate>
  <CharactersWithSpaces>947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LYL</cp:lastModifiedBy>
  <cp:lastPrinted>2022-05-23T16:10:00Z</cp:lastPrinted>
  <dcterms:modified xsi:type="dcterms:W3CDTF">2022-05-29T12:46:46Z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5898312D8FC44ED6981DBD92A509169B</vt:lpwstr>
  </property>
</Properties>
</file>