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03"/>
        <w:gridCol w:w="324"/>
        <w:gridCol w:w="844"/>
        <w:gridCol w:w="1136"/>
        <w:gridCol w:w="279"/>
        <w:gridCol w:w="284"/>
        <w:gridCol w:w="420"/>
        <w:gridCol w:w="240"/>
        <w:gridCol w:w="60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2021年生态农业建设-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北京怀九河流域水生植物资源调查项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8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北京市水生野生动植物救护中心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8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李博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13911037301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44.998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44.998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 xml:space="preserve"> 根据怀九河自然状况，选择18个代表性点位，调查北京怀九河流域水生植物资源现状，拟采集200个样本，进行水的理化指标、浮游植物、着生藻类、水生维管束等生物量测定，对怀九河流域水生植物种群组成以及多样性情况进行分析，编制完成怀九河流域水生植物资源调查报告。</w:t>
            </w:r>
          </w:p>
        </w:tc>
        <w:tc>
          <w:tcPr>
            <w:tcW w:w="36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根据怀九河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水流季节变化实际</w:t>
            </w:r>
            <w:r>
              <w:rPr>
                <w:rFonts w:hint="eastAsia" w:ascii="仿宋_GB2312" w:hAnsi="??" w:eastAsia="仿宋_GB2312"/>
                <w:kern w:val="0"/>
              </w:rPr>
              <w:t>状况，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每次选择</w:t>
            </w:r>
            <w:r>
              <w:rPr>
                <w:rFonts w:hint="eastAsia" w:ascii="仿宋_GB2312" w:hAnsi="??" w:eastAsia="仿宋_GB2312"/>
                <w:kern w:val="0"/>
              </w:rPr>
              <w:t>代表性点位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不少于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18个</w:t>
            </w:r>
            <w:r>
              <w:rPr>
                <w:rFonts w:hint="eastAsia" w:ascii="仿宋_GB2312" w:hAnsi="??" w:eastAsia="仿宋_GB2312"/>
                <w:kern w:val="0"/>
              </w:rPr>
              <w:t>，调查北京怀九河流域水生植物资源现状，采集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水体和植物</w:t>
            </w:r>
            <w:r>
              <w:rPr>
                <w:rFonts w:hint="eastAsia" w:ascii="仿宋_GB2312" w:hAnsi="??" w:eastAsia="仿宋_GB2312"/>
                <w:kern w:val="0"/>
              </w:rPr>
              <w:t>样本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264个</w:t>
            </w:r>
            <w:r>
              <w:rPr>
                <w:rFonts w:hint="eastAsia" w:ascii="仿宋_GB2312" w:hAnsi="??" w:eastAsia="仿宋_GB2312"/>
                <w:kern w:val="0"/>
              </w:rPr>
              <w:t>，进行水的理化指标、浮游植物、着生藻类、水生维管束等生物量测定，对怀九河流域水生植物种群组成以及多样性情况进行分析，编制完成怀九河流域水生植物资源调查报告。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数量</w:t>
            </w: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采样点数量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18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采集样本数量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200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264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采样次数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编制完成怀九河流域水生植物资源调查报告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1份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采样完成时间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10月底之前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12月底之前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6.5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为了解水生浮游植物受温度变化影响情况，调整了采样时间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怀九河流域水生植物资源调查报告完成时间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11月底之前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12月底之前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7.5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为了解水生浮游植物受温度变化影响情况，调整了采样时间，出具报告时间推迟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45万元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44.998万元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效果指标（30分）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怀九河流域水生植物资源现状了解程度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得到提升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怀九河流域水生植物资源现状了解程度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得到提升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怀九河流域水生植物资源现状了解程度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根据调查物种数量和种群密度，对怀九河水生植物的保护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起到作用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根据调查物种数量和种群密度，对怀九河水生植物的保护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起到作用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根据调查物种数量和种群密度，对怀九河水生植物的保护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起到作用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水生野生动植物主管部门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满意度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80%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91%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NiN2M0NTI0NTMyN2YyZDcyNGNkOWI2MTk4ZjNhZjA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4F82673"/>
    <w:rsid w:val="1EE96DDD"/>
    <w:rsid w:val="24334DAB"/>
    <w:rsid w:val="27C2053A"/>
    <w:rsid w:val="37173543"/>
    <w:rsid w:val="3FF76880"/>
    <w:rsid w:val="4AFC7321"/>
    <w:rsid w:val="4DB86093"/>
    <w:rsid w:val="515F0403"/>
    <w:rsid w:val="61EC0E0C"/>
    <w:rsid w:val="65857034"/>
    <w:rsid w:val="66394466"/>
    <w:rsid w:val="79794C0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1247</Words>
  <Characters>1379</Characters>
  <Lines>0</Lines>
  <Paragraphs>0</Paragraphs>
  <TotalTime>7</TotalTime>
  <ScaleCrop>false</ScaleCrop>
  <LinksUpToDate>false</LinksUpToDate>
  <CharactersWithSpaces>1417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番茄你个西红柿</cp:lastModifiedBy>
  <cp:lastPrinted>2022-03-24T10:01:00Z</cp:lastPrinted>
  <dcterms:modified xsi:type="dcterms:W3CDTF">2022-05-27T07:33:39Z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6C88623038074BBD945A0B6386256E70</vt:lpwstr>
  </property>
</Properties>
</file>