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51"/>
        <w:gridCol w:w="395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2021年北京市创新团队生猪-家禽团队岗位专家工作经费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北京市</w:t>
            </w:r>
            <w:r>
              <w:rPr>
                <w:rFonts w:ascii="仿宋_GB2312" w:hAnsi="宋体" w:eastAsia="仿宋_GB2312" w:cs="宋体"/>
                <w:kern w:val="0"/>
              </w:rPr>
              <w:t>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北京市</w:t>
            </w:r>
            <w:r>
              <w:rPr>
                <w:rFonts w:ascii="仿宋_GB2312" w:hAnsi="宋体" w:eastAsia="仿宋_GB2312" w:cs="宋体"/>
                <w:kern w:val="0"/>
              </w:rPr>
              <w:t>畜牧业环境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监测站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吴迪梅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13520558528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72.00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72.00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67.4620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93.70%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72.00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72.00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67.4620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1.（生猪）研究提出适宜本市养殖现状的猪场粪污还田利用技术方案1套，并建立示范点1个，示范点粪污资源化利用率100%。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2.（生猪）设计猪粪覆膜堆肥工艺参数1套，建立技术示范点1个，粪便无害化处理率100%。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3.（生猪）举办技术培训1期，培训30人次。                                                                                    4.（家禽）形成1种养殖场综合除臭技术模式,筛选1种除臭吸附液，形成一套禽场碳、氮排放核算方法；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5.（家禽）建立2-3个技术示范点,技术覆盖存栏8万羽；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6.（家禽）养殖场臭气浓度降低50%以上，消毒杀菌率90%以上。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1.（生猪）制定</w:t>
            </w:r>
            <w:r>
              <w:rPr>
                <w:rFonts w:ascii="仿宋_GB2312" w:hAnsi="??" w:eastAsia="仿宋_GB2312"/>
                <w:kern w:val="0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适宜本市特点的畜禽</w:t>
            </w:r>
            <w:r>
              <w:rPr>
                <w:rFonts w:ascii="仿宋_GB2312" w:hAnsi="??" w:eastAsia="仿宋_GB2312"/>
                <w:kern w:val="0"/>
              </w:rPr>
              <w:t>粪肥</w:t>
            </w:r>
            <w:r>
              <w:rPr>
                <w:rFonts w:hint="eastAsia" w:ascii="仿宋_GB2312" w:hAnsi="??" w:eastAsia="仿宋_GB2312"/>
                <w:kern w:val="0"/>
              </w:rPr>
              <w:t>还田利用技术规范1项，并建立示范点1个，示范点粪污资源化利用率100%。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2.（生猪）设计猪粪覆膜堆肥工艺参数1套，建立技术示范点1个，粪便无害化处理率100%。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3.（生猪）举办</w:t>
            </w:r>
            <w:r>
              <w:rPr>
                <w:rFonts w:ascii="仿宋_GB2312" w:hAnsi="??" w:eastAsia="仿宋_GB2312"/>
                <w:kern w:val="0"/>
              </w:rPr>
              <w:t>粪肥还田</w:t>
            </w:r>
            <w:r>
              <w:rPr>
                <w:rFonts w:hint="eastAsia" w:ascii="仿宋_GB2312" w:hAnsi="??" w:eastAsia="仿宋_GB2312"/>
                <w:kern w:val="0"/>
              </w:rPr>
              <w:t>技术培训1期，培训80人次。                                                                                    4.（家禽）形成1种养殖场综合除臭技术模式,筛选1种除臭吸附液，形成1套禽场碳、氮排放核算方法；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5.（家禽）建立3个技术示范点,技术覆盖存栏</w:t>
            </w:r>
            <w:r>
              <w:rPr>
                <w:rFonts w:ascii="仿宋_GB2312" w:hAnsi="??" w:eastAsia="仿宋_GB2312"/>
                <w:kern w:val="0"/>
              </w:rPr>
              <w:t>94</w:t>
            </w:r>
            <w:r>
              <w:rPr>
                <w:rFonts w:hint="eastAsia" w:ascii="仿宋_GB2312" w:hAnsi="??" w:eastAsia="仿宋_GB2312"/>
                <w:kern w:val="0"/>
              </w:rPr>
              <w:t>万羽；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6.（家禽）养殖场臭气浓度降低</w:t>
            </w:r>
            <w:r>
              <w:rPr>
                <w:rFonts w:ascii="仿宋_GB2312" w:hAnsi="??" w:eastAsia="仿宋_GB2312"/>
                <w:kern w:val="0"/>
              </w:rPr>
              <w:t>60.9</w:t>
            </w:r>
            <w:r>
              <w:rPr>
                <w:rFonts w:hint="eastAsia" w:ascii="仿宋_GB2312" w:hAnsi="??" w:eastAsia="仿宋_GB2312"/>
                <w:kern w:val="0"/>
              </w:rPr>
              <w:t>%，消毒杀菌率9</w:t>
            </w:r>
            <w:r>
              <w:rPr>
                <w:rFonts w:ascii="仿宋_GB2312" w:hAnsi="??" w:eastAsia="仿宋_GB2312"/>
                <w:kern w:val="0"/>
              </w:rPr>
              <w:t>3.4</w:t>
            </w:r>
            <w:r>
              <w:rPr>
                <w:rFonts w:hint="eastAsia" w:ascii="仿宋_GB2312" w:hAnsi="??" w:eastAsia="仿宋_GB2312"/>
                <w:kern w:val="0"/>
              </w:rPr>
              <w:t>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 w:colFirst="6" w:colLast="7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：（生猪）提出猪场粪污还田利用技术方案。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：（生猪）建立技术示范点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3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：（生猪）设计猪粪覆膜堆肥工艺参数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4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：（生猪）举办技术交流培训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1期，指导30人次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1期，指导80人次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5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：家禽）滤墙除臭技术模式、禽场碳、氮排放核算方法和筛选除臭吸附液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各1份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各1份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4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6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：（家禽）技术示范点建设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2-3个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3个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7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：（家禽）技术覆盖存栏量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8万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30万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2.7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预期指标值偏低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：（生猪）粪污资源化利用率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：（生猪）粪便无害化处理率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：（家禽）臭气浓度降低率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≥50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60.9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：消毒杀菌效率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3.4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：（生猪）完成试验方案设计，完成采购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6月份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0.5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受疫情</w:t>
            </w:r>
            <w:r>
              <w:rPr>
                <w:rFonts w:ascii="仿宋_GB2312" w:hAnsi="??" w:eastAsia="仿宋_GB2312"/>
                <w:kern w:val="0"/>
              </w:rPr>
              <w:t>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（生猪）开展技术试验研究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6月份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0.5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??" w:eastAsia="仿宋_GB2312"/>
                <w:kern w:val="0"/>
              </w:rPr>
              <w:t>0.5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（生猪）示范点建设、技术效果测试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7-10月份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0.5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0.5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（生猪）项目总结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考评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11月份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0.5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0.5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5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（家禽）技术方案确定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3月底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4月份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0.5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受疫情</w:t>
            </w:r>
            <w:r>
              <w:rPr>
                <w:rFonts w:ascii="仿宋_GB2312" w:hAnsi="??" w:eastAsia="仿宋_GB2312"/>
                <w:kern w:val="0"/>
              </w:rPr>
              <w:t>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6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（家禽）监测点选取、施工方案确定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6月底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6月份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0.5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0.5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7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（家禽）试验基地建设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10月底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6-10月份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0.5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0.5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8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（家禽）项目总结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考评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11月底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11月份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0.5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0.5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：技术研发与推广成本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≤72万元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67.46万元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：（生猪）经济效益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节省</w:t>
            </w:r>
            <w:r>
              <w:rPr>
                <w:rFonts w:ascii="仿宋_GB2312" w:hAnsi="??" w:eastAsia="仿宋_GB2312"/>
                <w:kern w:val="0"/>
              </w:rPr>
              <w:t>肥料</w:t>
            </w:r>
            <w:r>
              <w:rPr>
                <w:rFonts w:hint="eastAsia" w:ascii="仿宋_GB2312" w:hAnsi="??" w:eastAsia="仿宋_GB2312"/>
                <w:kern w:val="0"/>
              </w:rPr>
              <w:t>成本≥30%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8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7.5</w:t>
            </w:r>
          </w:p>
        </w:tc>
        <w:tc>
          <w:tcPr>
            <w:tcW w:w="110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支撑有待加强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：（家禽）经济效益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节省</w:t>
            </w:r>
            <w:r>
              <w:rPr>
                <w:rFonts w:ascii="仿宋_GB2312" w:hAnsi="??" w:eastAsia="仿宋_GB2312"/>
                <w:kern w:val="0"/>
              </w:rPr>
              <w:t>消毒成本</w:t>
            </w:r>
            <w:r>
              <w:rPr>
                <w:rFonts w:hint="eastAsia" w:ascii="仿宋_GB2312" w:hAnsi="??" w:eastAsia="仿宋_GB2312"/>
                <w:kern w:val="0"/>
              </w:rPr>
              <w:t>≥10%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7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6.5</w:t>
            </w:r>
          </w:p>
        </w:tc>
        <w:tc>
          <w:tcPr>
            <w:tcW w:w="110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：(生猪)氮磷减排总量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50吨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56.4吨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7.5</w:t>
            </w:r>
          </w:p>
        </w:tc>
        <w:tc>
          <w:tcPr>
            <w:tcW w:w="110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支撑有待加强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：（家禽）降低消毒用水量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40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7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6.5</w:t>
            </w:r>
          </w:p>
        </w:tc>
        <w:tc>
          <w:tcPr>
            <w:tcW w:w="110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rPr>
          <w:trHeight w:val="4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服务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对象满意度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92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支撑有待加强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95.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0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7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bookmarkEnd w:id="0"/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7.3pt;width:30.5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hTqR9EAAAADAQAADwAAAAAAAAABACAAAAAiAAAAZHJzL2Rvd25yZXYueG1sUEsBAhQA&#10;FAAAAAgAh07iQGgJO2f5AQAAAQQAAA4AAAAAAAAAAQAgAAAAIA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0817FE"/>
    <w:rsid w:val="001F6793"/>
    <w:rsid w:val="00212B3B"/>
    <w:rsid w:val="002416D4"/>
    <w:rsid w:val="002643AB"/>
    <w:rsid w:val="003518EE"/>
    <w:rsid w:val="00441682"/>
    <w:rsid w:val="00460133"/>
    <w:rsid w:val="004C37F4"/>
    <w:rsid w:val="005168AC"/>
    <w:rsid w:val="00554574"/>
    <w:rsid w:val="006462FD"/>
    <w:rsid w:val="00676944"/>
    <w:rsid w:val="006F507B"/>
    <w:rsid w:val="00871711"/>
    <w:rsid w:val="008F7B3D"/>
    <w:rsid w:val="0097421F"/>
    <w:rsid w:val="009C1D9E"/>
    <w:rsid w:val="00A06A76"/>
    <w:rsid w:val="00A071B8"/>
    <w:rsid w:val="00A67C91"/>
    <w:rsid w:val="00AF513F"/>
    <w:rsid w:val="00B2771A"/>
    <w:rsid w:val="00B42139"/>
    <w:rsid w:val="00B87883"/>
    <w:rsid w:val="00BC4D7D"/>
    <w:rsid w:val="00C6637B"/>
    <w:rsid w:val="00C75E5A"/>
    <w:rsid w:val="00D23CC1"/>
    <w:rsid w:val="00D65E5D"/>
    <w:rsid w:val="00D7349D"/>
    <w:rsid w:val="00DC5A2E"/>
    <w:rsid w:val="00E53254"/>
    <w:rsid w:val="00EB257C"/>
    <w:rsid w:val="00EE1056"/>
    <w:rsid w:val="00F67A40"/>
    <w:rsid w:val="00FF2756"/>
    <w:rsid w:val="22310E60"/>
    <w:rsid w:val="37173543"/>
    <w:rsid w:val="3FF7688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315</Words>
  <Characters>1796</Characters>
  <Lines>14</Lines>
  <Paragraphs>4</Paragraphs>
  <TotalTime>190</TotalTime>
  <ScaleCrop>false</ScaleCrop>
  <LinksUpToDate>false</LinksUpToDate>
  <CharactersWithSpaces>2107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2022-05-23T09:23:00Z</dcterms:created>
  <dc:creator>user</dc:creator>
  <cp:lastModifiedBy>LYL</cp:lastModifiedBy>
  <cp:lastPrinted>2022-03-24T10:01:00Z</cp:lastPrinted>
  <dcterms:modified xsi:type="dcterms:W3CDTF">2022-05-30T10:20:31Z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A71938306D93404B88BDB5D7BBD05E29</vt:lpwstr>
  </property>
</Properties>
</file>