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7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270"/>
        <w:gridCol w:w="1127"/>
        <w:gridCol w:w="55"/>
        <w:gridCol w:w="563"/>
        <w:gridCol w:w="86"/>
        <w:gridCol w:w="477"/>
        <w:gridCol w:w="369"/>
        <w:gridCol w:w="10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23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2021年市级广播电台固定栏目或专题宣传展示项目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5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5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北京市农业农村局宣传教育中心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5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白璐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5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62044255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63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63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4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right="0" w:rightChars="0"/>
              <w:jc w:val="both"/>
              <w:textAlignment w:val="auto"/>
              <w:outlineLvl w:val="9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（一）通过《生态北京》专题栏目宣传，聚焦北京农业农村发展、弘扬生态文明思想，汇集梳理生态信息、讲述“三农”人物故事、聚焦“三农”热点事件等，为广大市民提供丰富的生态信息、旅游咨询、景点介绍、京郊三农要闻等各类生活便民咨询。全年制作不少于100期。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right="0" w:rightChars="0"/>
              <w:jc w:val="both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（二）通过《北京乡村振兴故事》专题栏目宣传，围绕年度“三农”中心工作、重点工作，聚焦扎实推进北京乡村振兴的典型故事，生动展示在党的领导下推进乡村振兴过程中的先进人物、典型案例和丰富成果，讲好北京乡村振兴故事、提振发展信心、促进城乡互动。全年制作音频节目不少于52期，微信推送文章52期，拍摄短视频52期。</w:t>
            </w:r>
          </w:p>
        </w:tc>
        <w:tc>
          <w:tcPr>
            <w:tcW w:w="37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eastAsia="zh-CN"/>
              </w:rPr>
              <w:t>（一）</w:t>
            </w:r>
            <w:r>
              <w:rPr>
                <w:rFonts w:hint="eastAsia" w:ascii="仿宋_GB2312" w:hAnsi="??" w:eastAsia="仿宋_GB2312" w:cs="Times New Roman"/>
                <w:kern w:val="0"/>
              </w:rPr>
              <w:t>《生态北京》栏目紧紧抓住北京农村建设发展，通过生态农业、三农生产、助农脱低奔小康等宣传角度，以生态小贴士、每周一景、田园趣谈、生态旅游资讯、绿色环保知识、三农新科技等节目板块进行广播专题宣传，为市民带来</w:t>
            </w:r>
            <w:r>
              <w:rPr>
                <w:rFonts w:hint="eastAsia" w:ascii="仿宋_GB2312" w:hAnsi="??" w:eastAsia="仿宋_GB2312" w:cs="Times New Roman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 w:cs="Times New Roman"/>
                <w:kern w:val="0"/>
              </w:rPr>
              <w:t>更多的生态旅游资讯、绿色环保知识、三农领域新科技等信息，全年共制作100期</w:t>
            </w:r>
            <w:r>
              <w:rPr>
                <w:rFonts w:hint="eastAsia" w:ascii="仿宋_GB2312" w:hAnsi="??" w:eastAsia="仿宋_GB2312" w:cs="Times New Roman"/>
                <w:kern w:val="0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eastAsia="zh-CN"/>
              </w:rPr>
              <w:t>（二）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Hans"/>
              </w:rPr>
              <w:t>2021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年《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Hans"/>
              </w:rPr>
              <w:t>北京乡村振兴故事——先锋的力量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》栏目主要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Hans"/>
              </w:rPr>
              <w:t>宣传在党建引领下的新农村建设、挖掘优秀的乡村党员事迹、通过党建引领报道、对乡村“产业兴旺”、“生态宜居”、“乡风文明”、“有效治理”等，通过记者的积极参与，讲述美丽乡村发展中的生动故事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，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Hans"/>
              </w:rPr>
              <w:t>全年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共制作节目</w:t>
            </w:r>
            <w:r>
              <w:rPr>
                <w:rFonts w:hint="default" w:ascii="仿宋_GB2312" w:hAnsi="??" w:eastAsia="仿宋_GB2312" w:cs="Times New Roman"/>
                <w:kern w:val="0"/>
                <w:lang w:val="en-US" w:eastAsia="zh-Hans"/>
              </w:rPr>
              <w:t>52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Hans"/>
              </w:rPr>
              <w:t>期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，推送微信52期，拍摄短视频54条。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《生态北京》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栏目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期数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100期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100期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《北京乡村振兴故事》栏目期数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52期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52期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稿件自采率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栏目收听率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0.1%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0.5%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0.43%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栏目市场份额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≥3%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5.82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上半年完成全年项目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eastAsia="zh-CN"/>
              </w:rPr>
              <w:t>立项及预算执行任务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50%以上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下半年完成全年项目立项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eastAsia="zh-CN"/>
              </w:rPr>
              <w:t>及预算执行任务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总成本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63万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63万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无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为市民提供更多产业发展、乡村旅游、休闲采摘等三农资讯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得到提升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惠及全部听众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让市民了解市委市政府支农惠农政策方针、新农村建设经验成果、都市型现代农业亮点、京郊旅游经济发展特色等内容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得到提升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得到提升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为实施乡村振兴战略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，讲好“三农”故事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创造良好的舆论氛围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得到提升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得到提升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无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无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为市民提供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各类生活便民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咨询，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获得广大听众和网友的关注与好评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%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受到了市民的积极收听和热情参与，社会反响良好，满意度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满意度调查范围较窄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2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DF504BD"/>
    <w:rsid w:val="37173543"/>
    <w:rsid w:val="3FF76880"/>
    <w:rsid w:val="404C2013"/>
    <w:rsid w:val="51AE180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iPriority="99" w:semiHidden="0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3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2">
    <w:name w:val="正文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1163</Words>
  <Characters>1260</Characters>
  <Lines>0</Lines>
  <Paragraphs>0</Paragraphs>
  <TotalTime>5</TotalTime>
  <ScaleCrop>false</ScaleCrop>
  <LinksUpToDate>false</LinksUpToDate>
  <CharactersWithSpaces>1290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2022-05-26T15:50:41Z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847553A6CBFF41A8A8DFD15F247274B6</vt:lpwstr>
  </property>
</Properties>
</file>