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??" w:eastAsia="仿宋_GB2312" w:cs="仿宋_GB2312"/>
          <w:sz w:val="28"/>
          <w:szCs w:val="28"/>
        </w:rPr>
        <w:t>2021</w:t>
      </w:r>
      <w:r>
        <w:rPr>
          <w:rFonts w:ascii="仿宋_GB2312" w:hAnsi="??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992"/>
        <w:gridCol w:w="1202"/>
        <w:gridCol w:w="1066"/>
        <w:gridCol w:w="627"/>
        <w:gridCol w:w="203"/>
        <w:gridCol w:w="397"/>
        <w:gridCol w:w="449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2021年追加搬家补助经费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北京市农业农村局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3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北京市土肥工作站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何威明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3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13488770273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0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45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0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根据京编委[2021]128号文，组建北京市耕地建设保护中心（北京市新型肥料质量监督检验站），办公地点由北京市西城区裕民中路6号搬迁至北京市朝阳区慧忠寺96号，特申请的搬家经费。</w:t>
            </w:r>
          </w:p>
        </w:tc>
        <w:tc>
          <w:tcPr>
            <w:tcW w:w="345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2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/>
                <w:kern w:val="0"/>
              </w:rPr>
              <w:t>用于搬迁时电话工程部分费用</w:t>
            </w:r>
          </w:p>
        </w:tc>
        <w:tc>
          <w:tcPr>
            <w:tcW w:w="12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项</w:t>
            </w: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项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ascii="仿宋_GB2312" w:hAnsi="??" w:eastAsia="仿宋_GB2312"/>
                <w:color w:val="000000"/>
                <w:kern w:val="0"/>
              </w:rPr>
              <w:t xml:space="preserve"> </w:t>
            </w: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搬迁后电话工程部分安装符合要求，验收合格率100%</w:t>
            </w:r>
          </w:p>
        </w:tc>
        <w:tc>
          <w:tcPr>
            <w:tcW w:w="12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搬迁后电话工程部分安装符合要求，验收合格率100%</w:t>
            </w: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暂未进行验收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12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暂未进行验收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安装完成时间</w:t>
            </w:r>
          </w:p>
        </w:tc>
        <w:tc>
          <w:tcPr>
            <w:tcW w:w="12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2021年12月前</w:t>
            </w: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2021年12月前完成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12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12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项目预算控制数</w:t>
            </w:r>
          </w:p>
        </w:tc>
        <w:tc>
          <w:tcPr>
            <w:tcW w:w="12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10万元</w:t>
            </w: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10万元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11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11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2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安装网络和电话，为日常办公提供便利</w:t>
            </w:r>
          </w:p>
        </w:tc>
        <w:tc>
          <w:tcPr>
            <w:tcW w:w="12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安装网络和电话，为日常办公提供便利</w:t>
            </w: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安装网络和电话，为日常办公提供便利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2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安装公司提供安装后12月的免费保修服务</w:t>
            </w:r>
          </w:p>
        </w:tc>
        <w:tc>
          <w:tcPr>
            <w:tcW w:w="12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安装公司提供安装后12月的免费保修服务</w:t>
            </w: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安装公司提供安装后12月的免费保修服务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职工满意度调查</w:t>
            </w:r>
          </w:p>
        </w:tc>
        <w:tc>
          <w:tcPr>
            <w:tcW w:w="12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对职工进行了满意度调查，满意度100%</w:t>
            </w: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对职工进行了满意度调查，满意度100%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5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99</w:t>
            </w:r>
            <w:bookmarkStart w:id="0" w:name="_GoBack"/>
            <w:bookmarkEnd w:id="0"/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NJWO7QAAAABQEAAA8AAAAAAAAAAQAgAAAAIgAAAGRycy9k&#10;b3ducmV2LnhtbFBLAQIUABQAAAAIAIdO4kB1NShz0QEAAKIDAAAOAAAAAAAAAAEAIAAAAB8BAABk&#10;cnMvZTJvRG9jLnhtbFBLBQYAAAAABgAGAFkBAAB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kOWZiZjJmZWYwNWRjMTA4YzdkYjcxMGJlODQxZTEifQ=="/>
  </w:docVars>
  <w:rsids>
    <w:rsidRoot w:val="F77F09F4"/>
    <w:rsid w:val="00163F38"/>
    <w:rsid w:val="001E5BD9"/>
    <w:rsid w:val="00212B3B"/>
    <w:rsid w:val="00223A68"/>
    <w:rsid w:val="003518EE"/>
    <w:rsid w:val="00403E1A"/>
    <w:rsid w:val="00424EE0"/>
    <w:rsid w:val="004950EC"/>
    <w:rsid w:val="004C37F4"/>
    <w:rsid w:val="005000FF"/>
    <w:rsid w:val="006462FD"/>
    <w:rsid w:val="00647477"/>
    <w:rsid w:val="006906F3"/>
    <w:rsid w:val="00852BED"/>
    <w:rsid w:val="008F7B3D"/>
    <w:rsid w:val="009F6A2F"/>
    <w:rsid w:val="00A77018"/>
    <w:rsid w:val="00AF513F"/>
    <w:rsid w:val="00B7546B"/>
    <w:rsid w:val="00BC4D7D"/>
    <w:rsid w:val="00BD4C09"/>
    <w:rsid w:val="00C6637B"/>
    <w:rsid w:val="00CE6BA0"/>
    <w:rsid w:val="00D574F9"/>
    <w:rsid w:val="00D65E5D"/>
    <w:rsid w:val="00D7349D"/>
    <w:rsid w:val="00E53254"/>
    <w:rsid w:val="00ED2D5A"/>
    <w:rsid w:val="00F656B9"/>
    <w:rsid w:val="00F67A40"/>
    <w:rsid w:val="00FB0F13"/>
    <w:rsid w:val="16C235E2"/>
    <w:rsid w:val="171B6364"/>
    <w:rsid w:val="37173543"/>
    <w:rsid w:val="3B5E2A01"/>
    <w:rsid w:val="3FF76880"/>
    <w:rsid w:val="45751EAE"/>
    <w:rsid w:val="530F6FAB"/>
    <w:rsid w:val="67927140"/>
    <w:rsid w:val="69EE794C"/>
    <w:rsid w:val="70A524CA"/>
    <w:rsid w:val="78E52CDF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968</Words>
  <Characters>1105</Characters>
  <Lines>8</Lines>
  <Paragraphs>2</Paragraphs>
  <TotalTime>1</TotalTime>
  <ScaleCrop>false</ScaleCrop>
  <LinksUpToDate>false</LinksUpToDate>
  <CharactersWithSpaces>1145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2022-05-25T09:23:00Z</dcterms:created>
  <dc:creator>user</dc:creator>
  <cp:lastModifiedBy>Administrator</cp:lastModifiedBy>
  <cp:lastPrinted>2022-03-24T10:01:00Z</cp:lastPrinted>
  <dcterms:modified xsi:type="dcterms:W3CDTF">2022-05-27T02:10:31Z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A08274E85BCA48A287D2F02B5C909DD6</vt:lpwstr>
  </property>
</Properties>
</file>