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7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88"/>
        <w:gridCol w:w="1044"/>
        <w:gridCol w:w="1127"/>
        <w:gridCol w:w="21"/>
        <w:gridCol w:w="916"/>
        <w:gridCol w:w="182"/>
        <w:gridCol w:w="583"/>
        <w:gridCol w:w="647"/>
        <w:gridCol w:w="6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822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2021年种子专项资金-农作物新品种安全评价项目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 036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30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北京市种子管理站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窦欣欣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30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010-62248639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 xml:space="preserve">158.8444 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154.3184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151.2565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kern w:val="0"/>
              </w:rPr>
              <w:t>8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.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02</w:t>
            </w:r>
            <w:r>
              <w:rPr>
                <w:rFonts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kern w:val="0"/>
              </w:rPr>
              <w:t>.8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 xml:space="preserve">158.8444 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154.3184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151.2565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41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年度目标：                                                                                                               目标1：开展北京市近三年审定及引种备案的小麦、玉米、大豆新品种安全评价试验，形成评价报告。             目标2：开展非主要农作物登记品种安全评价工作，完成80个品种的主要DUS性状数据采集、转基因成</w:t>
            </w:r>
            <w:bookmarkStart w:id="0" w:name="_GoBack"/>
            <w:bookmarkEnd w:id="0"/>
            <w:r>
              <w:rPr>
                <w:rFonts w:hint="eastAsia" w:ascii="仿宋_GB2312" w:hAnsi="??" w:eastAsia="仿宋_GB2312"/>
                <w:kern w:val="0"/>
              </w:rPr>
              <w:t>分检测和指纹图谱构建，为非主要农作物登记品种的监督管理提供科学依据。                                                                         目标3：开展鲜食玉米、普通玉米示范，加快育种成果转化为生产力的步伐。</w:t>
            </w:r>
          </w:p>
        </w:tc>
        <w:tc>
          <w:tcPr>
            <w:tcW w:w="41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/>
                <w:kern w:val="0"/>
              </w:rPr>
              <w:t>目标</w:t>
            </w:r>
            <w:r>
              <w:rPr>
                <w:rFonts w:hint="eastAsia" w:ascii="仿宋_GB2312" w:hAnsi="??" w:eastAsia="仿宋_GB2312"/>
                <w:kern w:val="0"/>
              </w:rPr>
              <w:t>1：开展北京市近三年审定及引种备案的小麦、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玉米、大豆新品种安全评价试验，参试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品种合计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65个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，其中小麦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15个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、玉米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42个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、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大豆8个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，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形成了评价报告。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目标2：开展非主要农作物登记品种安</w:t>
            </w:r>
            <w:r>
              <w:rPr>
                <w:rFonts w:hint="eastAsia" w:ascii="仿宋_GB2312" w:hAnsi="??" w:eastAsia="仿宋_GB2312"/>
                <w:kern w:val="0"/>
              </w:rPr>
              <w:t>全评价工作，完成</w:t>
            </w:r>
            <w:r>
              <w:rPr>
                <w:rFonts w:ascii="仿宋_GB2312" w:hAnsi="??" w:eastAsia="仿宋_GB2312"/>
                <w:kern w:val="0"/>
              </w:rPr>
              <w:t>157</w:t>
            </w:r>
            <w:r>
              <w:rPr>
                <w:rFonts w:hint="eastAsia" w:ascii="仿宋_GB2312" w:hAnsi="??" w:eastAsia="仿宋_GB2312"/>
                <w:kern w:val="0"/>
              </w:rPr>
              <w:t>个品种的主要DUS性状数据采集、转基因成分检测和指纹图谱构建，为非主要农作物登记品种的监督管理提供</w:t>
            </w:r>
            <w:r>
              <w:rPr>
                <w:rFonts w:ascii="仿宋_GB2312" w:hAnsi="??" w:eastAsia="仿宋_GB2312"/>
                <w:kern w:val="0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科学依据。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目标3</w:t>
            </w:r>
            <w:r>
              <w:rPr>
                <w:rFonts w:hint="eastAsia" w:ascii="仿宋_GB2312" w:hAnsi="??" w:eastAsia="仿宋_GB2312"/>
                <w:kern w:val="0"/>
              </w:rPr>
              <w:t>：开展鲜食玉米示范1200亩</w:t>
            </w:r>
            <w:r>
              <w:rPr>
                <w:rFonts w:ascii="仿宋_GB2312" w:hAnsi="??" w:eastAsia="仿宋_GB2312"/>
                <w:kern w:val="0"/>
              </w:rPr>
              <w:t>，鲜食玉米示范田与</w:t>
            </w:r>
            <w:r>
              <w:rPr>
                <w:rFonts w:hint="eastAsia" w:ascii="仿宋_GB2312" w:hAnsi="??" w:eastAsia="仿宋_GB2312"/>
                <w:kern w:val="0"/>
              </w:rPr>
              <w:t>当地</w:t>
            </w:r>
            <w:r>
              <w:rPr>
                <w:rFonts w:ascii="仿宋_GB2312" w:hAnsi="??" w:eastAsia="仿宋_GB2312"/>
                <w:kern w:val="0"/>
              </w:rPr>
              <w:t>鲜食玉米普通</w:t>
            </w:r>
            <w:r>
              <w:rPr>
                <w:rFonts w:hint="eastAsia" w:ascii="仿宋_GB2312" w:hAnsi="??" w:eastAsia="仿宋_GB2312"/>
                <w:kern w:val="0"/>
              </w:rPr>
              <w:t>生产</w:t>
            </w:r>
            <w:r>
              <w:rPr>
                <w:rFonts w:ascii="仿宋_GB2312" w:hAnsi="??" w:eastAsia="仿宋_GB2312"/>
                <w:kern w:val="0"/>
              </w:rPr>
              <w:t>田</w:t>
            </w:r>
            <w:r>
              <w:rPr>
                <w:rFonts w:hint="eastAsia" w:ascii="仿宋_GB2312" w:hAnsi="??" w:eastAsia="仿宋_GB2312"/>
                <w:kern w:val="0"/>
              </w:rPr>
              <w:t>相比</w:t>
            </w:r>
            <w:r>
              <w:rPr>
                <w:rFonts w:ascii="仿宋_GB2312" w:hAnsi="??" w:eastAsia="仿宋_GB2312"/>
                <w:kern w:val="0"/>
              </w:rPr>
              <w:t>，每亩增效1</w:t>
            </w:r>
            <w:r>
              <w:rPr>
                <w:rFonts w:hint="eastAsia" w:ascii="仿宋_GB2312" w:hAnsi="??" w:eastAsia="仿宋_GB2312"/>
                <w:kern w:val="0"/>
              </w:rPr>
              <w:t>248</w:t>
            </w:r>
            <w:r>
              <w:rPr>
                <w:rFonts w:ascii="仿宋_GB2312" w:hAnsi="??" w:eastAsia="仿宋_GB2312"/>
                <w:kern w:val="0"/>
              </w:rPr>
              <w:t>元，总增效1</w:t>
            </w:r>
            <w:r>
              <w:rPr>
                <w:rFonts w:hint="eastAsia" w:ascii="仿宋_GB2312" w:hAnsi="??" w:eastAsia="仿宋_GB2312"/>
                <w:kern w:val="0"/>
              </w:rPr>
              <w:t>49.8</w:t>
            </w:r>
            <w:r>
              <w:rPr>
                <w:rFonts w:ascii="仿宋_GB2312" w:hAnsi="??" w:eastAsia="仿宋_GB2312"/>
                <w:kern w:val="0"/>
              </w:rPr>
              <w:t>万元</w:t>
            </w:r>
            <w:r>
              <w:rPr>
                <w:rFonts w:hint="eastAsia" w:ascii="仿宋_GB2312" w:hAnsi="??" w:eastAsia="仿宋_GB2312"/>
                <w:kern w:val="0"/>
              </w:rPr>
              <w:t>；开展普通玉米示范2</w:t>
            </w:r>
            <w:r>
              <w:rPr>
                <w:rFonts w:ascii="仿宋_GB2312" w:hAnsi="??" w:eastAsia="仿宋_GB2312"/>
                <w:kern w:val="0"/>
              </w:rPr>
              <w:t>000</w:t>
            </w:r>
            <w:r>
              <w:rPr>
                <w:rFonts w:hint="eastAsia" w:ascii="仿宋_GB2312" w:hAnsi="??" w:eastAsia="仿宋_GB2312"/>
                <w:kern w:val="0"/>
              </w:rPr>
              <w:t>亩，示范田比当地主栽品种产量平均增产13</w:t>
            </w:r>
            <w:r>
              <w:rPr>
                <w:rFonts w:ascii="仿宋_GB2312" w:hAnsi="??" w:eastAsia="仿宋_GB2312"/>
                <w:kern w:val="0"/>
              </w:rPr>
              <w:t>.0</w:t>
            </w:r>
            <w:r>
              <w:rPr>
                <w:rFonts w:hint="eastAsia" w:ascii="仿宋_GB2312" w:hAnsi="??" w:eastAsia="仿宋_GB2312"/>
                <w:kern w:val="0"/>
              </w:rPr>
              <w:t>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指标1：评价登记品种安全性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??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80个样品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??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1</w:t>
            </w:r>
            <w:r>
              <w:rPr>
                <w:rFonts w:ascii="仿宋_GB2312" w:hAnsi="??" w:eastAsia="仿宋_GB2312" w:cs="仿宋_GB2312"/>
                <w:kern w:val="0"/>
                <w:highlight w:val="none"/>
              </w:rPr>
              <w:t>57个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样品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/>
              </w:rPr>
              <w:t>5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/>
              </w:rPr>
              <w:t>5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指标</w:t>
            </w:r>
            <w:r>
              <w:rPr>
                <w:rFonts w:hint="eastAsia" w:ascii="仿宋_GB2312" w:hAnsi="??" w:eastAsia="仿宋_GB2312"/>
                <w:kern w:val="0"/>
              </w:rPr>
              <w:t>2：完善登记品种信息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80个样品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57个样品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/>
              </w:rPr>
              <w:t>5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/>
              </w:rPr>
              <w:t>5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kern w:val="0"/>
              </w:rPr>
              <w:t>3</w:t>
            </w:r>
            <w:r>
              <w:rPr>
                <w:rFonts w:hint="eastAsia" w:ascii="仿宋_GB2312" w:hAnsi="??" w:eastAsia="仿宋_GB2312" w:cs="仿宋_GB2312"/>
                <w:kern w:val="0"/>
              </w:rPr>
              <w:t>：</w:t>
            </w:r>
            <w:r>
              <w:rPr>
                <w:rFonts w:hint="eastAsia" w:ascii="仿宋_GB2312" w:hAnsi="??" w:eastAsia="仿宋_GB2312"/>
                <w:kern w:val="0"/>
              </w:rPr>
              <w:t>开展鲜食玉米示范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1200亩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1200亩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/>
              </w:rPr>
              <w:t>5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/>
              </w:rPr>
              <w:t>5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kern w:val="0"/>
              </w:rPr>
              <w:t>4</w:t>
            </w:r>
            <w:r>
              <w:rPr>
                <w:rFonts w:hint="eastAsia" w:ascii="仿宋_GB2312" w:hAnsi="??" w:eastAsia="仿宋_GB2312" w:cs="仿宋_GB2312"/>
                <w:kern w:val="0"/>
              </w:rPr>
              <w:t>：</w:t>
            </w:r>
            <w:r>
              <w:rPr>
                <w:rFonts w:hint="eastAsia" w:ascii="仿宋_GB2312" w:hAnsi="??" w:eastAsia="仿宋_GB2312"/>
                <w:kern w:val="0"/>
              </w:rPr>
              <w:t>开展普通玉米示范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2000亩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2000亩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/>
              </w:rPr>
              <w:t>5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/>
              </w:rPr>
              <w:t>5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：农作物新品种评价报告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形成农作物新品种评价报告1份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,</w:t>
            </w:r>
            <w:r>
              <w:rPr>
                <w:rFonts w:hint="eastAsia" w:ascii="仿宋_GB2312" w:hAnsi="??" w:eastAsia="仿宋_GB2312"/>
                <w:kern w:val="0"/>
              </w:rPr>
              <w:t>包括品种表现数据和评价结果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形成农作物新品种评价报告1份</w:t>
            </w:r>
            <w:r>
              <w:rPr>
                <w:rFonts w:ascii="仿宋_GB2312" w:hAnsi="??" w:eastAsia="仿宋_GB2312" w:cs="仿宋_GB2312"/>
                <w:kern w:val="0"/>
              </w:rPr>
              <w:t>，</w:t>
            </w:r>
            <w:r>
              <w:rPr>
                <w:rFonts w:hint="eastAsia" w:ascii="仿宋_GB2312" w:hAnsi="??" w:eastAsia="仿宋_GB2312"/>
                <w:kern w:val="0"/>
              </w:rPr>
              <w:t>包括品种表现数据和评价结果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5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5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kern w:val="0"/>
              </w:rPr>
              <w:t>：玉米示范田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示范田达到统一方案、统一供种、统一验收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示范田达到统一方案、统一供种、统一验收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5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5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：完成小麦评价试验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2021年6月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2021年6月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kern w:val="0"/>
              </w:rPr>
              <w:t>：完成非主要农作物春季评价试验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2021年8月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2021年8月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kern w:val="0"/>
              </w:rPr>
              <w:t>3</w:t>
            </w:r>
            <w:r>
              <w:rPr>
                <w:rFonts w:hint="eastAsia" w:ascii="仿宋_GB2312" w:hAnsi="??" w:eastAsia="仿宋_GB2312" w:cs="仿宋_GB2312"/>
                <w:kern w:val="0"/>
              </w:rPr>
              <w:t>：完成玉米示范，玉米、大豆评价试验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2021年10月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2021年10月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3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3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试验数据分析汇总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2021年12月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2021年12月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2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项目预算控制数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154.3184</w:t>
            </w:r>
            <w:r>
              <w:rPr>
                <w:rFonts w:hint="eastAsia" w:ascii="仿宋_GB2312" w:hAnsi="??" w:eastAsia="仿宋_GB2312" w:cs="仿宋_GB2312"/>
                <w:kern w:val="0"/>
              </w:rPr>
              <w:t>万元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151.2565万元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：筛选出的非主要农作物品种产量比对照增产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3%-5%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筛选出的非主要农作物品种产量比对照平均增产1</w:t>
            </w:r>
            <w:r>
              <w:rPr>
                <w:rFonts w:ascii="仿宋_GB2312" w:hAnsi="??" w:eastAsia="仿宋_GB2312" w:cs="仿宋_GB2312"/>
                <w:kern w:val="0"/>
              </w:rPr>
              <w:t>7%以上，最少增产</w:t>
            </w:r>
            <w:r>
              <w:rPr>
                <w:rFonts w:hint="eastAsia" w:ascii="仿宋_GB2312" w:hAnsi="??" w:eastAsia="仿宋_GB2312" w:cs="仿宋_GB2312"/>
                <w:kern w:val="0"/>
              </w:rPr>
              <w:t>4</w:t>
            </w:r>
            <w:r>
              <w:rPr>
                <w:rFonts w:ascii="仿宋_GB2312" w:hAnsi="??" w:eastAsia="仿宋_GB2312" w:cs="仿宋_GB2312"/>
                <w:kern w:val="0"/>
              </w:rPr>
              <w:t>.65</w:t>
            </w:r>
            <w:r>
              <w:rPr>
                <w:rFonts w:hint="eastAsia"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8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8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kern w:val="0"/>
              </w:rPr>
              <w:t>：鲜食玉米示范田亩增效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50元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highlight w:val="none"/>
              </w:rPr>
            </w:pPr>
            <w:r>
              <w:rPr>
                <w:rFonts w:ascii="仿宋_GB2312" w:hAnsi="??" w:eastAsia="仿宋_GB2312"/>
                <w:kern w:val="0"/>
                <w:highlight w:val="none"/>
              </w:rPr>
              <w:t>亩增效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128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元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8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8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yellow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kern w:val="0"/>
                <w:highlight w:val="none"/>
              </w:rPr>
              <w:t>3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：普通玉米示范田比当地主栽品种增产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3%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示范田比当地主栽品种产量平均增产13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.0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%，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最低增产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3.8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%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。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highlight w:val="none"/>
                <w:lang w:val="en-US" w:eastAsia="zh-CN"/>
              </w:rPr>
              <w:t>8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highlight w:val="none"/>
                <w:lang w:val="en-US" w:eastAsia="zh-CN"/>
              </w:rPr>
              <w:t>8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：</w:t>
            </w:r>
            <w:r>
              <w:rPr>
                <w:rFonts w:ascii="仿宋_GB2312" w:hAnsi="??" w:eastAsia="仿宋_GB2312"/>
                <w:kern w:val="0"/>
              </w:rPr>
              <w:t xml:space="preserve"> </w:t>
            </w:r>
            <w:r>
              <w:rPr>
                <w:rFonts w:hint="eastAsia" w:ascii="仿宋_GB2312" w:hAnsi="??" w:eastAsia="仿宋_GB2312"/>
                <w:kern w:val="0"/>
              </w:rPr>
              <w:t>通过新品种安全评价，有利于引导农民科学选种和安全用种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通过新品种安全评价，有利于引导农民科学选种和安全用种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形成农作物新品种评价报告1份</w:t>
            </w:r>
            <w:r>
              <w:rPr>
                <w:rFonts w:ascii="仿宋_GB2312" w:hAnsi="??" w:eastAsia="仿宋_GB2312" w:cs="仿宋_GB2312"/>
                <w:kern w:val="0"/>
              </w:rPr>
              <w:t>，</w:t>
            </w:r>
            <w:r>
              <w:rPr>
                <w:rFonts w:hint="eastAsia" w:ascii="仿宋_GB2312" w:hAnsi="??" w:eastAsia="仿宋_GB2312"/>
                <w:kern w:val="0"/>
              </w:rPr>
              <w:t>为引导农民科学选种和安全用种提供</w:t>
            </w:r>
            <w:r>
              <w:rPr>
                <w:rFonts w:ascii="仿宋_GB2312" w:hAnsi="??" w:eastAsia="仿宋_GB2312"/>
                <w:kern w:val="0"/>
              </w:rPr>
              <w:t>依据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6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6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生态效益指标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可持续影响指标</w:t>
            </w: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：示范户满意度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≥80%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</w:t>
            </w:r>
            <w:r>
              <w:rPr>
                <w:rFonts w:ascii="仿宋_GB2312" w:hAnsi="??" w:eastAsia="仿宋_GB2312"/>
                <w:kern w:val="0"/>
              </w:rPr>
              <w:t>%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10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9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总分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kern w:val="0"/>
              </w:rPr>
              <w:t>9.8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296545" cy="204470"/>
              <wp:effectExtent l="635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54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6.1pt;width:23.3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+dw6LSAAAAAwEAAA8AAAAAAAAAAQAgAAAAIgAAAGRycy9kb3ducmV2LnhtbFBLAQIU&#10;ABQAAAAIAIdO4kBng/Dl+QEAAAEEAAAOAAAAAAAAAAEAIAAAACEBAABkcnMvZTJvRG9jLnhtbFBL&#10;BQYAAAAABgAGAFkBAACM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lkOWZiZjJmZWYwNWRjMTA4YzdkYjcxMGJlODQxZTEifQ=="/>
  </w:docVars>
  <w:rsids>
    <w:rsidRoot w:val="F77F09F4"/>
    <w:rsid w:val="00032276"/>
    <w:rsid w:val="00072090"/>
    <w:rsid w:val="000F7AEB"/>
    <w:rsid w:val="0010649C"/>
    <w:rsid w:val="001D7AF2"/>
    <w:rsid w:val="00212AC1"/>
    <w:rsid w:val="00212B3B"/>
    <w:rsid w:val="00253504"/>
    <w:rsid w:val="00272A1E"/>
    <w:rsid w:val="002730CF"/>
    <w:rsid w:val="002B15C4"/>
    <w:rsid w:val="002F4A82"/>
    <w:rsid w:val="003518EE"/>
    <w:rsid w:val="004C37F4"/>
    <w:rsid w:val="00560BD3"/>
    <w:rsid w:val="005C788B"/>
    <w:rsid w:val="005E453B"/>
    <w:rsid w:val="00611CA9"/>
    <w:rsid w:val="00633C42"/>
    <w:rsid w:val="006462FD"/>
    <w:rsid w:val="00646589"/>
    <w:rsid w:val="006A2F91"/>
    <w:rsid w:val="007544FA"/>
    <w:rsid w:val="0081027B"/>
    <w:rsid w:val="00872040"/>
    <w:rsid w:val="00883CF8"/>
    <w:rsid w:val="008E2E3F"/>
    <w:rsid w:val="008F7B3D"/>
    <w:rsid w:val="009513F9"/>
    <w:rsid w:val="00973E05"/>
    <w:rsid w:val="0099186A"/>
    <w:rsid w:val="009B6673"/>
    <w:rsid w:val="00A478E5"/>
    <w:rsid w:val="00A64002"/>
    <w:rsid w:val="00A8354E"/>
    <w:rsid w:val="00A87848"/>
    <w:rsid w:val="00AC4CB1"/>
    <w:rsid w:val="00AD4C7C"/>
    <w:rsid w:val="00AE2BA3"/>
    <w:rsid w:val="00AF513F"/>
    <w:rsid w:val="00AF792C"/>
    <w:rsid w:val="00B232B9"/>
    <w:rsid w:val="00B73FD6"/>
    <w:rsid w:val="00BC4D7D"/>
    <w:rsid w:val="00C243BD"/>
    <w:rsid w:val="00C6637B"/>
    <w:rsid w:val="00CB0B13"/>
    <w:rsid w:val="00CF35AA"/>
    <w:rsid w:val="00D04579"/>
    <w:rsid w:val="00D1377F"/>
    <w:rsid w:val="00D60880"/>
    <w:rsid w:val="00D65E5D"/>
    <w:rsid w:val="00D7349D"/>
    <w:rsid w:val="00D951AE"/>
    <w:rsid w:val="00DA1FA8"/>
    <w:rsid w:val="00DD3BAF"/>
    <w:rsid w:val="00E164EF"/>
    <w:rsid w:val="00E53254"/>
    <w:rsid w:val="00E559D1"/>
    <w:rsid w:val="00E66C34"/>
    <w:rsid w:val="00EE79A2"/>
    <w:rsid w:val="00F209C9"/>
    <w:rsid w:val="00F2518A"/>
    <w:rsid w:val="00F67A40"/>
    <w:rsid w:val="00F770A3"/>
    <w:rsid w:val="00FB373A"/>
    <w:rsid w:val="00FB70EC"/>
    <w:rsid w:val="00FF153D"/>
    <w:rsid w:val="08182155"/>
    <w:rsid w:val="0F82781D"/>
    <w:rsid w:val="12A85BB1"/>
    <w:rsid w:val="16C44118"/>
    <w:rsid w:val="17EF26BE"/>
    <w:rsid w:val="18057602"/>
    <w:rsid w:val="184D6DCC"/>
    <w:rsid w:val="1EFE7148"/>
    <w:rsid w:val="1F7237CF"/>
    <w:rsid w:val="232272BA"/>
    <w:rsid w:val="2A317DD1"/>
    <w:rsid w:val="2E497DF1"/>
    <w:rsid w:val="2E56250D"/>
    <w:rsid w:val="37173543"/>
    <w:rsid w:val="3FF76880"/>
    <w:rsid w:val="44E03839"/>
    <w:rsid w:val="4562595D"/>
    <w:rsid w:val="45F67B77"/>
    <w:rsid w:val="4CF87845"/>
    <w:rsid w:val="514C35D0"/>
    <w:rsid w:val="52AD3126"/>
    <w:rsid w:val="58595526"/>
    <w:rsid w:val="6070209E"/>
    <w:rsid w:val="68F048F6"/>
    <w:rsid w:val="6B056872"/>
    <w:rsid w:val="6EE36ECA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1564</Words>
  <Characters>1811</Characters>
  <Lines>15</Lines>
  <Paragraphs>4</Paragraphs>
  <TotalTime>0</TotalTime>
  <ScaleCrop>false</ScaleCrop>
  <LinksUpToDate>false</LinksUpToDate>
  <CharactersWithSpaces>2050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2022-05-24T06:29:00Z</dcterms:created>
  <dc:creator>user</dc:creator>
  <cp:lastModifiedBy>Administrator</cp:lastModifiedBy>
  <cp:lastPrinted>2022-03-24T10:01:00Z</cp:lastPrinted>
  <dcterms:modified xsi:type="dcterms:W3CDTF">2022-05-26T05:14:08Z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C28BB0B891F04F15887004F9D90059F4</vt:lpwstr>
  </property>
</Properties>
</file>