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212"/>
        <w:gridCol w:w="620"/>
        <w:gridCol w:w="660"/>
        <w:gridCol w:w="467"/>
        <w:gridCol w:w="1132"/>
        <w:gridCol w:w="1236"/>
        <w:gridCol w:w="567"/>
        <w:gridCol w:w="28"/>
        <w:gridCol w:w="539"/>
        <w:gridCol w:w="307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2021年重大动物疫情应急演练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北京市动物疫病预防控制中心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严亚军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13691010528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16.8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16.8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15.86185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94.42%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16.8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16.8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15.86185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按照法律法规和相关预案要求，完成年度演练任务，具体完成制订演练计划、演练前培训、人员物资准备、相关设备准备、开展演练、完成演练总结等。通过演练磨合应急预备队伍，熟悉重大动物疫病应急处置流程，提高动物疫病应急防控能力。</w:t>
            </w:r>
          </w:p>
        </w:tc>
        <w:tc>
          <w:tcPr>
            <w:tcW w:w="33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完成了年度演练任务，具体完成制订演练计划、演练前培训、人员物资准备、相关设备准备、开展演练、完成演练总结等。通过演练磨合应急预备队伍，熟悉重大动物疫病应急处置流程，提高动物疫病应急防控能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:演练工作内容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符合项目申报书要求和主管局要求，完成不低于5个科目的演练。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完成9个科目的演练。具体完成制订演练计划、演练前培训、人员物资准备、相关设备准备、开展演练、完成演练总结等。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质量指标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指标1：演练合格率100%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演练合格率100%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演练合格率100%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完成支出和演练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ab/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ab/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ab/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ab/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12月底完成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12月底完成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预算控制数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16.8万元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15.86185万元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/>
                <w:kern w:val="0"/>
              </w:rPr>
              <w:t>使市级单位和各区相关人员熟悉应急处置流程，提高重大动物疫病应急防控能力。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使市级单位和各区相关人员熟悉应急处置流程，提高重大动物疫病应急防控能力。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使市级单位和各区相关人员熟悉应急处置流程，提高重大动物疫病应急防控能力。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28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效益指标量化不足，支撑资料有待加强。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exac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满意度指标（10（））（10）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满意度指标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人员满意度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≥90%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≥90%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满意度支撑依据不充分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8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96.44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/>
            <w:bookmarkEnd w:id="0"/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212B3B"/>
    <w:rsid w:val="003518EE"/>
    <w:rsid w:val="004C37F4"/>
    <w:rsid w:val="006462FD"/>
    <w:rsid w:val="0066394A"/>
    <w:rsid w:val="007C2961"/>
    <w:rsid w:val="008E7961"/>
    <w:rsid w:val="008F7B3D"/>
    <w:rsid w:val="00962E0A"/>
    <w:rsid w:val="00A07705"/>
    <w:rsid w:val="00A863A9"/>
    <w:rsid w:val="00AC3099"/>
    <w:rsid w:val="00AF513F"/>
    <w:rsid w:val="00BC4D7D"/>
    <w:rsid w:val="00C6637B"/>
    <w:rsid w:val="00D65E5D"/>
    <w:rsid w:val="00D7349D"/>
    <w:rsid w:val="00D83555"/>
    <w:rsid w:val="00DE3881"/>
    <w:rsid w:val="00E53254"/>
    <w:rsid w:val="00F67A40"/>
    <w:rsid w:val="37173543"/>
    <w:rsid w:val="3BAF2F11"/>
    <w:rsid w:val="3FF76880"/>
    <w:rsid w:val="65330435"/>
    <w:rsid w:val="6FCFCD29"/>
    <w:rsid w:val="776F062E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1130</Words>
  <Characters>1256</Characters>
  <Lines>10</Lines>
  <Paragraphs>2</Paragraphs>
  <TotalTime>2</TotalTime>
  <ScaleCrop>false</ScaleCrop>
  <LinksUpToDate>false</LinksUpToDate>
  <CharactersWithSpaces>1265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LYL</cp:lastModifiedBy>
  <cp:lastPrinted>2022-03-25T02:01:00Z</cp:lastPrinted>
  <dcterms:modified xsi:type="dcterms:W3CDTF">2022-05-29T11:56:50Z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3ACC2D0ACCDE478086624835750E6064</vt:lpwstr>
  </property>
</Properties>
</file>