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4064B"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6A0D127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pacing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bidi="ar-SA"/>
        </w:rPr>
      </w:pPr>
    </w:p>
    <w:p w14:paraId="18579F7E"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非主要农作物种苗（薯）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申领农作物种子生产经营许可证应具备的条件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和材料</w:t>
      </w:r>
    </w:p>
    <w:p w14:paraId="636301FF">
      <w:pPr>
        <w:pStyle w:val="2"/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（试行）</w:t>
      </w:r>
    </w:p>
    <w:p w14:paraId="5E160FB0"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2BF36C8"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一、申请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企业</w:t>
      </w:r>
      <w:r>
        <w:rPr>
          <w:rFonts w:hint="eastAsia" w:ascii="黑体" w:hAnsi="黑体" w:eastAsia="黑体" w:cs="黑体"/>
          <w:sz w:val="32"/>
          <w:szCs w:val="32"/>
        </w:rPr>
        <w:t>应具备条件</w:t>
      </w:r>
    </w:p>
    <w:p w14:paraId="5717BCE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（一）设施设备</w:t>
      </w:r>
    </w:p>
    <w:p w14:paraId="578225B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1.育苗基础设施。具有能够满足种苗（薯）生产的具备控温控湿等条件的基地或设施。</w:t>
      </w:r>
    </w:p>
    <w:p w14:paraId="06EB324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2.育苗辅助设施设备。根据需要配备与生产相适宜的辅助设施设备：包括苗床等设施及灌溉、温湿度、消毒、催芽、基质搅拌、播种、植保等设备。</w:t>
      </w:r>
    </w:p>
    <w:p w14:paraId="6F65A4D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3.贮藏设施设备。使用马铃薯、甘薯种薯等无性繁殖材料生产经营种苗（薯）的还应具备必要的无性繁殖材料保藏设施设备。</w:t>
      </w:r>
    </w:p>
    <w:p w14:paraId="04CA413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（二）品种</w:t>
      </w:r>
    </w:p>
    <w:p w14:paraId="00DBF89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使用被授予植物新品种权的品种（以下简称“授权品种”）繁殖材料或收获物，生产经营非主要农作物种苗（薯）的，应当征得该品种权人的书面同意。</w:t>
      </w:r>
    </w:p>
    <w:p w14:paraId="3C330FE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（三）人员</w:t>
      </w:r>
    </w:p>
    <w:p w14:paraId="0813E50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具有种苗（薯）生产及质量控制技术人员2名以上。</w:t>
      </w:r>
    </w:p>
    <w:p w14:paraId="2CE0D90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（四）生产经营草莓、马铃薯、甘薯种苗（薯）的原原种或组培苗的，还应具备以下条件。</w:t>
      </w:r>
    </w:p>
    <w:p w14:paraId="785FC65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无菌操作室、组织培养室，低温贮藏库、隔离温室及能够满足组培苗驯化炼苗条件的保护地设施；具有超净工作台、高压灭菌设备、光照培养箱（室）、除湿机、电冰箱以及能够满足脱毒茎尖培养的空调、培养架、玻璃器皿等设备。</w:t>
      </w:r>
    </w:p>
    <w:p w14:paraId="358C9EF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Style w:val="10"/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  <w:t>二、申请需提交材料</w:t>
      </w:r>
    </w:p>
    <w:p w14:paraId="58221B11">
      <w:pPr>
        <w:pStyle w:val="7"/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after="0" w:line="560" w:lineRule="exact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  <w:t>（一）非主要农作物种苗（薯）生产经营许可申请表。</w:t>
      </w:r>
    </w:p>
    <w:p w14:paraId="0914AF98">
      <w:pPr>
        <w:pStyle w:val="7"/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after="0" w:line="560" w:lineRule="exact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  <w:t>（二）技术人员名单。</w:t>
      </w:r>
    </w:p>
    <w:p w14:paraId="04BD274D">
      <w:pPr>
        <w:pStyle w:val="7"/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after="0" w:line="560" w:lineRule="exact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  <w:t>（三）育苗基础设施、辅助设施设备、贮藏设施设备及原原种或组培苗设施设备的清单和实景照片。</w:t>
      </w:r>
    </w:p>
    <w:p w14:paraId="4281E4BD">
      <w:pPr>
        <w:pStyle w:val="7"/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after="0" w:line="560" w:lineRule="exact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  <w:t>（四）生产经营授权品种种苗的，提交植物新品种权证书复印件及品种权人的书面同意证明。</w:t>
      </w:r>
    </w:p>
    <w:p w14:paraId="205DC0FF">
      <w:pPr>
        <w:pStyle w:val="7"/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after="0" w:line="560" w:lineRule="exact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  <w:t>（五）种子生产地点检疫说明材料。</w:t>
      </w:r>
    </w:p>
    <w:p w14:paraId="252679AB">
      <w:pPr>
        <w:pStyle w:val="7"/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after="0" w:line="560" w:lineRule="exact"/>
        <w:jc w:val="both"/>
        <w:textAlignment w:val="auto"/>
        <w:rPr>
          <w:rStyle w:val="10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</w:pPr>
    </w:p>
    <w:p w14:paraId="1800B5B2">
      <w:pPr>
        <w:pStyle w:val="6"/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560" w:lineRule="exact"/>
        <w:textAlignment w:val="auto"/>
        <w:rPr>
          <w:rStyle w:val="10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</w:pPr>
    </w:p>
    <w:p w14:paraId="5548493C">
      <w:pPr>
        <w:pStyle w:val="6"/>
        <w:rPr>
          <w:rStyle w:val="10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</w:pPr>
    </w:p>
    <w:p w14:paraId="55B3127D">
      <w:pPr>
        <w:pStyle w:val="6"/>
        <w:rPr>
          <w:rStyle w:val="10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</w:pPr>
    </w:p>
    <w:p w14:paraId="7CECC07D">
      <w:pPr>
        <w:pStyle w:val="3"/>
        <w:rPr>
          <w:rFonts w:hint="default"/>
          <w:lang w:val="en-US" w:eastAsia="zh-CN"/>
        </w:rPr>
      </w:pPr>
    </w:p>
    <w:p w14:paraId="1965ACCC">
      <w:pPr>
        <w:pStyle w:val="4"/>
        <w:rPr>
          <w:rFonts w:hint="default"/>
          <w:lang w:val="en-US" w:eastAsia="zh-CN"/>
        </w:rPr>
      </w:pPr>
    </w:p>
    <w:p w14:paraId="5949F7DF">
      <w:pPr>
        <w:pStyle w:val="3"/>
        <w:rPr>
          <w:rFonts w:hint="default"/>
          <w:lang w:val="en-US" w:eastAsia="zh-CN"/>
        </w:rPr>
      </w:pPr>
    </w:p>
    <w:p w14:paraId="1417EE1B">
      <w:pPr>
        <w:pStyle w:val="4"/>
        <w:rPr>
          <w:rFonts w:hint="default"/>
          <w:lang w:val="en-US" w:eastAsia="zh-CN"/>
        </w:rPr>
      </w:pPr>
    </w:p>
    <w:p w14:paraId="23CB681D">
      <w:pPr>
        <w:pStyle w:val="3"/>
        <w:rPr>
          <w:rFonts w:hint="default"/>
          <w:lang w:val="en-US" w:eastAsia="zh-CN"/>
        </w:rPr>
      </w:pPr>
    </w:p>
    <w:p w14:paraId="7F15429B">
      <w:pPr>
        <w:pStyle w:val="4"/>
        <w:rPr>
          <w:rFonts w:hint="default"/>
          <w:lang w:val="en-US" w:eastAsia="zh-CN"/>
        </w:rPr>
      </w:pPr>
    </w:p>
    <w:p w14:paraId="035E713D">
      <w:pPr>
        <w:pStyle w:val="3"/>
        <w:rPr>
          <w:rFonts w:hint="default"/>
          <w:lang w:val="en-US" w:eastAsia="zh-CN"/>
        </w:rPr>
      </w:pPr>
    </w:p>
    <w:p w14:paraId="7BC2D096">
      <w:pPr>
        <w:pStyle w:val="4"/>
        <w:rPr>
          <w:rFonts w:hint="default"/>
          <w:lang w:val="en-US" w:eastAsia="zh-CN"/>
        </w:rPr>
      </w:pPr>
    </w:p>
    <w:p w14:paraId="52A734D9">
      <w:pPr>
        <w:tabs>
          <w:tab w:val="left" w:pos="720"/>
        </w:tabs>
        <w:suppressAutoHyphens/>
        <w:overflowPunct w:val="0"/>
        <w:topLinePunct/>
        <w:bidi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非主要农作物种苗（薯）生产经营许可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申请表</w:t>
      </w:r>
    </w:p>
    <w:p w14:paraId="1257C601">
      <w:pPr>
        <w:suppressAutoHyphens/>
        <w:overflowPunct w:val="0"/>
        <w:topLinePunct/>
        <w:bidi w:val="0"/>
        <w:spacing w:line="560" w:lineRule="exact"/>
        <w:ind w:firstLine="480" w:firstLineChars="200"/>
        <w:jc w:val="right"/>
        <w:rPr>
          <w:rFonts w:hint="eastAsia" w:ascii="仿宋_GB2312" w:hAnsi="宋体" w:eastAsia="仿宋_GB2312" w:cs="宋体"/>
          <w:kern w:val="0"/>
          <w:sz w:val="24"/>
          <w:szCs w:val="32"/>
        </w:rPr>
      </w:pPr>
      <w:r>
        <w:rPr>
          <w:rFonts w:hint="eastAsia" w:ascii="仿宋_GB2312" w:hAnsi="宋体" w:eastAsia="仿宋_GB2312" w:cs="宋体"/>
          <w:kern w:val="0"/>
          <w:sz w:val="24"/>
          <w:szCs w:val="32"/>
        </w:rPr>
        <w:t>(  )农种申字(   )第  号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751"/>
        <w:gridCol w:w="1218"/>
        <w:gridCol w:w="866"/>
        <w:gridCol w:w="220"/>
        <w:gridCol w:w="757"/>
        <w:gridCol w:w="718"/>
        <w:gridCol w:w="690"/>
        <w:gridCol w:w="577"/>
        <w:gridCol w:w="1393"/>
      </w:tblGrid>
      <w:tr w14:paraId="5C143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178" w:type="dxa"/>
            <w:gridSpan w:val="2"/>
            <w:noWrap w:val="0"/>
            <w:vAlign w:val="center"/>
          </w:tcPr>
          <w:p w14:paraId="4EC54700">
            <w:pPr>
              <w:suppressAutoHyphens/>
              <w:overflowPunct w:val="0"/>
              <w:topLinePunct/>
              <w:bidi w:val="0"/>
              <w:adjustRightInd w:val="0"/>
              <w:snapToGrid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申请单位名称</w:t>
            </w:r>
          </w:p>
        </w:tc>
        <w:tc>
          <w:tcPr>
            <w:tcW w:w="6439" w:type="dxa"/>
            <w:gridSpan w:val="8"/>
            <w:noWrap w:val="0"/>
            <w:vAlign w:val="center"/>
          </w:tcPr>
          <w:p w14:paraId="1CD5C777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 w14:paraId="1EABA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2178" w:type="dxa"/>
            <w:gridSpan w:val="2"/>
            <w:noWrap w:val="0"/>
            <w:vAlign w:val="center"/>
          </w:tcPr>
          <w:p w14:paraId="459BA097">
            <w:pPr>
              <w:suppressAutoHyphens/>
              <w:overflowPunct w:val="0"/>
              <w:topLinePunct/>
              <w:bidi w:val="0"/>
              <w:adjustRightInd w:val="0"/>
              <w:snapToGrid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统一社会信用代码</w:t>
            </w:r>
          </w:p>
        </w:tc>
        <w:tc>
          <w:tcPr>
            <w:tcW w:w="6439" w:type="dxa"/>
            <w:gridSpan w:val="8"/>
            <w:noWrap w:val="0"/>
            <w:vAlign w:val="center"/>
          </w:tcPr>
          <w:p w14:paraId="16AEEE4C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 w14:paraId="7E576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2178" w:type="dxa"/>
            <w:gridSpan w:val="2"/>
            <w:noWrap w:val="0"/>
            <w:vAlign w:val="center"/>
          </w:tcPr>
          <w:p w14:paraId="5475A3CC">
            <w:pPr>
              <w:suppressAutoHyphens/>
              <w:overflowPunct w:val="0"/>
              <w:topLinePunct/>
              <w:bidi w:val="0"/>
              <w:adjustRightInd w:val="0"/>
              <w:snapToGrid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注册地址</w:t>
            </w:r>
          </w:p>
        </w:tc>
        <w:tc>
          <w:tcPr>
            <w:tcW w:w="6439" w:type="dxa"/>
            <w:gridSpan w:val="8"/>
            <w:noWrap w:val="0"/>
            <w:vAlign w:val="center"/>
          </w:tcPr>
          <w:p w14:paraId="180EBDA1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 w14:paraId="58733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2178" w:type="dxa"/>
            <w:gridSpan w:val="2"/>
            <w:noWrap w:val="0"/>
            <w:vAlign w:val="center"/>
          </w:tcPr>
          <w:p w14:paraId="6017F980">
            <w:pPr>
              <w:suppressAutoHyphens/>
              <w:overflowPunct w:val="0"/>
              <w:topLinePunct/>
              <w:bidi w:val="0"/>
              <w:adjustRightInd w:val="0"/>
              <w:snapToGrid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通讯地址</w:t>
            </w:r>
          </w:p>
        </w:tc>
        <w:tc>
          <w:tcPr>
            <w:tcW w:w="6439" w:type="dxa"/>
            <w:gridSpan w:val="8"/>
            <w:noWrap w:val="0"/>
            <w:vAlign w:val="center"/>
          </w:tcPr>
          <w:p w14:paraId="6EF71902">
            <w:pPr>
              <w:suppressAutoHyphens/>
              <w:overflowPunct w:val="0"/>
              <w:topLinePunct/>
              <w:bidi w:val="0"/>
              <w:adjustRightInd w:val="0"/>
              <w:snapToGrid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 w14:paraId="5340F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2178" w:type="dxa"/>
            <w:gridSpan w:val="2"/>
            <w:noWrap w:val="0"/>
            <w:vAlign w:val="center"/>
          </w:tcPr>
          <w:p w14:paraId="12AFC91A">
            <w:pPr>
              <w:suppressAutoHyphens/>
              <w:overflowPunct w:val="0"/>
              <w:topLinePunct/>
              <w:bidi w:val="0"/>
              <w:adjustRightInd w:val="0"/>
              <w:snapToGrid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法定代表人</w:t>
            </w:r>
          </w:p>
        </w:tc>
        <w:tc>
          <w:tcPr>
            <w:tcW w:w="1218" w:type="dxa"/>
            <w:noWrap w:val="0"/>
            <w:vAlign w:val="center"/>
          </w:tcPr>
          <w:p w14:paraId="059D564F">
            <w:pPr>
              <w:suppressAutoHyphens/>
              <w:overflowPunct w:val="0"/>
              <w:topLinePunct/>
              <w:bidi w:val="0"/>
              <w:adjustRightInd w:val="0"/>
              <w:snapToGrid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2561" w:type="dxa"/>
            <w:gridSpan w:val="4"/>
            <w:noWrap w:val="0"/>
            <w:vAlign w:val="center"/>
          </w:tcPr>
          <w:p w14:paraId="10E35DDD">
            <w:pPr>
              <w:suppressAutoHyphens/>
              <w:overflowPunct w:val="0"/>
              <w:topLinePunct/>
              <w:bidi w:val="0"/>
              <w:adjustRightInd w:val="0"/>
              <w:snapToGrid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法定代表人身份证号</w:t>
            </w:r>
          </w:p>
        </w:tc>
        <w:tc>
          <w:tcPr>
            <w:tcW w:w="2660" w:type="dxa"/>
            <w:gridSpan w:val="3"/>
            <w:noWrap w:val="0"/>
            <w:vAlign w:val="center"/>
          </w:tcPr>
          <w:p w14:paraId="532FABCC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 w14:paraId="0BB6B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2178" w:type="dxa"/>
            <w:gridSpan w:val="2"/>
            <w:noWrap w:val="0"/>
            <w:vAlign w:val="center"/>
          </w:tcPr>
          <w:p w14:paraId="02914B98">
            <w:pPr>
              <w:suppressAutoHyphens/>
              <w:overflowPunct w:val="0"/>
              <w:topLinePunct/>
              <w:bidi w:val="0"/>
              <w:adjustRightInd w:val="0"/>
              <w:snapToGrid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联 系 人</w:t>
            </w:r>
          </w:p>
        </w:tc>
        <w:tc>
          <w:tcPr>
            <w:tcW w:w="1218" w:type="dxa"/>
            <w:noWrap w:val="0"/>
            <w:vAlign w:val="center"/>
          </w:tcPr>
          <w:p w14:paraId="1CC43A9B">
            <w:pPr>
              <w:suppressAutoHyphens/>
              <w:overflowPunct w:val="0"/>
              <w:topLinePunct/>
              <w:bidi w:val="0"/>
              <w:adjustRightInd w:val="0"/>
              <w:snapToGrid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2561" w:type="dxa"/>
            <w:gridSpan w:val="4"/>
            <w:noWrap w:val="0"/>
            <w:vAlign w:val="center"/>
          </w:tcPr>
          <w:p w14:paraId="6F009340">
            <w:pPr>
              <w:suppressAutoHyphens/>
              <w:overflowPunct w:val="0"/>
              <w:topLinePunct/>
              <w:bidi w:val="0"/>
              <w:adjustRightInd w:val="0"/>
              <w:snapToGrid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联系电话</w:t>
            </w:r>
          </w:p>
        </w:tc>
        <w:tc>
          <w:tcPr>
            <w:tcW w:w="2660" w:type="dxa"/>
            <w:gridSpan w:val="3"/>
            <w:noWrap w:val="0"/>
            <w:vAlign w:val="center"/>
          </w:tcPr>
          <w:p w14:paraId="719D921F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 w14:paraId="2A2AD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2178" w:type="dxa"/>
            <w:gridSpan w:val="2"/>
            <w:noWrap w:val="0"/>
            <w:vAlign w:val="center"/>
          </w:tcPr>
          <w:p w14:paraId="2EA6B586">
            <w:pPr>
              <w:suppressAutoHyphens/>
              <w:overflowPunct w:val="0"/>
              <w:topLinePunct/>
              <w:bidi w:val="0"/>
              <w:adjustRightInd w:val="0"/>
              <w:snapToGrid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邮政编码</w:t>
            </w:r>
          </w:p>
        </w:tc>
        <w:tc>
          <w:tcPr>
            <w:tcW w:w="1218" w:type="dxa"/>
            <w:noWrap w:val="0"/>
            <w:vAlign w:val="center"/>
          </w:tcPr>
          <w:p w14:paraId="42FE9C24">
            <w:pPr>
              <w:suppressAutoHyphens/>
              <w:overflowPunct w:val="0"/>
              <w:topLinePunct/>
              <w:bidi w:val="0"/>
              <w:adjustRightInd w:val="0"/>
              <w:snapToGrid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2561" w:type="dxa"/>
            <w:gridSpan w:val="4"/>
            <w:noWrap w:val="0"/>
            <w:vAlign w:val="center"/>
          </w:tcPr>
          <w:p w14:paraId="0B13E7F3">
            <w:pPr>
              <w:suppressAutoHyphens/>
              <w:overflowPunct w:val="0"/>
              <w:topLinePunct/>
              <w:bidi w:val="0"/>
              <w:adjustRightInd w:val="0"/>
              <w:snapToGrid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电子邮箱</w:t>
            </w:r>
          </w:p>
        </w:tc>
        <w:tc>
          <w:tcPr>
            <w:tcW w:w="2660" w:type="dxa"/>
            <w:gridSpan w:val="3"/>
            <w:noWrap w:val="0"/>
            <w:vAlign w:val="center"/>
          </w:tcPr>
          <w:p w14:paraId="26993A04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 w14:paraId="4E511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427" w:type="dxa"/>
            <w:vMerge w:val="restart"/>
            <w:noWrap w:val="0"/>
            <w:vAlign w:val="center"/>
          </w:tcPr>
          <w:p w14:paraId="4BCF7A2B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基本情况</w:t>
            </w:r>
          </w:p>
        </w:tc>
        <w:tc>
          <w:tcPr>
            <w:tcW w:w="1751" w:type="dxa"/>
            <w:noWrap w:val="0"/>
            <w:vAlign w:val="center"/>
          </w:tcPr>
          <w:p w14:paraId="238714A0">
            <w:pPr>
              <w:suppressAutoHyphens/>
              <w:overflowPunct w:val="0"/>
              <w:topLinePunct/>
              <w:bidi w:val="0"/>
              <w:spacing w:line="400" w:lineRule="exact"/>
              <w:ind w:right="-44" w:rightChars="-21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生产</w:t>
            </w:r>
            <w:r>
              <w:rPr>
                <w:rFonts w:hint="eastAsia" w:ascii="仿宋_GB2312" w:hAnsi="宋体" w:eastAsia="仿宋_GB2312"/>
                <w:sz w:val="24"/>
                <w:szCs w:val="32"/>
                <w:lang w:eastAsia="zh-CN"/>
              </w:rPr>
              <w:t>技术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>人员</w:t>
            </w:r>
          </w:p>
        </w:tc>
        <w:tc>
          <w:tcPr>
            <w:tcW w:w="2304" w:type="dxa"/>
            <w:gridSpan w:val="3"/>
            <w:noWrap w:val="0"/>
            <w:vAlign w:val="center"/>
          </w:tcPr>
          <w:p w14:paraId="0A28F8E3">
            <w:pPr>
              <w:suppressAutoHyphens/>
              <w:overflowPunct w:val="0"/>
              <w:topLinePunct/>
              <w:bidi w:val="0"/>
              <w:spacing w:line="400" w:lineRule="exact"/>
              <w:jc w:val="righ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名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 w14:paraId="258AEA2E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lang w:eastAsia="zh-CN"/>
              </w:rPr>
              <w:t>质量控制技术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>人员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 w14:paraId="266BC9E6">
            <w:pPr>
              <w:suppressAutoHyphens/>
              <w:overflowPunct w:val="0"/>
              <w:topLinePunct/>
              <w:bidi w:val="0"/>
              <w:spacing w:line="400" w:lineRule="exact"/>
              <w:jc w:val="righ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名</w:t>
            </w:r>
          </w:p>
        </w:tc>
      </w:tr>
      <w:tr w14:paraId="05E94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 w14:paraId="1970B3E6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30CFF922">
            <w:pPr>
              <w:suppressAutoHyphens/>
              <w:overflowPunct w:val="0"/>
              <w:topLinePunct/>
              <w:bidi w:val="0"/>
              <w:spacing w:line="400" w:lineRule="exact"/>
              <w:ind w:right="-44" w:rightChars="-21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育苗基础设施</w:t>
            </w:r>
          </w:p>
        </w:tc>
        <w:tc>
          <w:tcPr>
            <w:tcW w:w="2304" w:type="dxa"/>
            <w:gridSpan w:val="3"/>
            <w:noWrap w:val="0"/>
            <w:vAlign w:val="center"/>
          </w:tcPr>
          <w:p w14:paraId="4107A786">
            <w:pPr>
              <w:suppressAutoHyphens/>
              <w:overflowPunct w:val="0"/>
              <w:topLinePunct/>
              <w:bidi w:val="0"/>
              <w:spacing w:line="400" w:lineRule="exact"/>
              <w:jc w:val="right"/>
              <w:rPr>
                <w:rFonts w:hint="eastAsia" w:ascii="仿宋_GB2312" w:hAnsi="宋体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lang w:eastAsia="zh-CN"/>
              </w:rPr>
              <w:t>亩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 w14:paraId="205BB9D4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育苗</w:t>
            </w:r>
            <w:r>
              <w:rPr>
                <w:rFonts w:hint="eastAsia" w:ascii="仿宋_GB2312" w:hAnsi="宋体" w:eastAsia="仿宋_GB2312"/>
                <w:sz w:val="24"/>
                <w:szCs w:val="32"/>
                <w:lang w:eastAsia="zh-CN"/>
              </w:rPr>
              <w:t>辅助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>设施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 w14:paraId="00999B6E">
            <w:pPr>
              <w:suppressAutoHyphens/>
              <w:overflowPunct w:val="0"/>
              <w:topLinePunct/>
              <w:bidi w:val="0"/>
              <w:spacing w:line="400" w:lineRule="exact"/>
              <w:jc w:val="righ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lang w:eastAsia="zh-CN"/>
              </w:rPr>
              <w:t>亩</w:t>
            </w:r>
          </w:p>
        </w:tc>
      </w:tr>
      <w:tr w14:paraId="3E4AB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 w14:paraId="74AFD8DE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2342D488">
            <w:pPr>
              <w:suppressAutoHyphens/>
              <w:overflowPunct w:val="0"/>
              <w:topLinePunct/>
              <w:bidi w:val="0"/>
              <w:spacing w:line="400" w:lineRule="exact"/>
              <w:ind w:right="-44" w:rightChars="-21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育苗</w:t>
            </w:r>
            <w:r>
              <w:rPr>
                <w:rFonts w:hint="eastAsia" w:ascii="仿宋_GB2312" w:hAnsi="宋体" w:eastAsia="仿宋_GB2312"/>
                <w:sz w:val="24"/>
                <w:szCs w:val="32"/>
                <w:lang w:eastAsia="zh-CN"/>
              </w:rPr>
              <w:t>辅助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>设备</w:t>
            </w:r>
          </w:p>
        </w:tc>
        <w:tc>
          <w:tcPr>
            <w:tcW w:w="2304" w:type="dxa"/>
            <w:gridSpan w:val="3"/>
            <w:noWrap w:val="0"/>
            <w:vAlign w:val="center"/>
          </w:tcPr>
          <w:p w14:paraId="1B8C2457">
            <w:pPr>
              <w:suppressAutoHyphens/>
              <w:overflowPunct w:val="0"/>
              <w:topLinePunct/>
              <w:bidi w:val="0"/>
              <w:spacing w:line="400" w:lineRule="exact"/>
              <w:jc w:val="right"/>
              <w:rPr>
                <w:rFonts w:hint="eastAsia" w:ascii="仿宋_GB2312" w:hAnsi="宋体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lang w:eastAsia="zh-CN"/>
              </w:rPr>
              <w:t>台（套）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 w14:paraId="2CE94703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贮藏设施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 w14:paraId="5E6D92FB">
            <w:pPr>
              <w:suppressAutoHyphens/>
              <w:overflowPunct w:val="0"/>
              <w:topLinePunct/>
              <w:bidi w:val="0"/>
              <w:spacing w:line="400" w:lineRule="exact"/>
              <w:jc w:val="righ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lang w:eastAsia="zh-CN"/>
              </w:rPr>
              <w:t>平方米</w:t>
            </w:r>
          </w:p>
        </w:tc>
      </w:tr>
      <w:tr w14:paraId="75283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 w14:paraId="579A7686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5AA09552">
            <w:pPr>
              <w:suppressAutoHyphens/>
              <w:overflowPunct w:val="0"/>
              <w:topLinePunct/>
              <w:bidi w:val="0"/>
              <w:spacing w:line="400" w:lineRule="exact"/>
              <w:ind w:right="-44" w:rightChars="-21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贮藏设备</w:t>
            </w:r>
          </w:p>
        </w:tc>
        <w:tc>
          <w:tcPr>
            <w:tcW w:w="2304" w:type="dxa"/>
            <w:gridSpan w:val="3"/>
            <w:noWrap w:val="0"/>
            <w:vAlign w:val="center"/>
          </w:tcPr>
          <w:p w14:paraId="3BD02CA3">
            <w:pPr>
              <w:suppressAutoHyphens/>
              <w:overflowPunct w:val="0"/>
              <w:topLinePunct/>
              <w:bidi w:val="0"/>
              <w:spacing w:line="400" w:lineRule="exact"/>
              <w:jc w:val="righ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lang w:eastAsia="zh-CN"/>
              </w:rPr>
              <w:t>台（套）</w:t>
            </w:r>
          </w:p>
        </w:tc>
        <w:tc>
          <w:tcPr>
            <w:tcW w:w="2165" w:type="dxa"/>
            <w:gridSpan w:val="3"/>
            <w:vMerge w:val="restart"/>
            <w:noWrap w:val="0"/>
            <w:vAlign w:val="center"/>
          </w:tcPr>
          <w:p w14:paraId="3A2D398E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组培苗</w:t>
            </w:r>
            <w:r>
              <w:rPr>
                <w:rFonts w:hint="eastAsia" w:ascii="仿宋_GB2312" w:hAnsi="宋体" w:eastAsia="仿宋_GB2312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>原原种</w:t>
            </w:r>
            <w:r>
              <w:rPr>
                <w:rFonts w:hint="eastAsia" w:ascii="仿宋_GB2312" w:hAnsi="宋体" w:eastAsia="仿宋_GB2312"/>
                <w:sz w:val="24"/>
                <w:szCs w:val="32"/>
                <w:lang w:val="en-US" w:eastAsia="zh-CN"/>
              </w:rPr>
              <w:t>)专用</w:t>
            </w:r>
            <w:r>
              <w:rPr>
                <w:rFonts w:hint="eastAsia" w:ascii="仿宋_GB2312" w:hAnsi="宋体" w:eastAsia="仿宋_GB2312"/>
                <w:sz w:val="24"/>
                <w:szCs w:val="32"/>
                <w:lang w:eastAsia="zh-CN"/>
              </w:rPr>
              <w:t>设施</w:t>
            </w:r>
          </w:p>
        </w:tc>
        <w:tc>
          <w:tcPr>
            <w:tcW w:w="1970" w:type="dxa"/>
            <w:gridSpan w:val="2"/>
            <w:vMerge w:val="restart"/>
            <w:noWrap w:val="0"/>
            <w:vAlign w:val="center"/>
          </w:tcPr>
          <w:p w14:paraId="02AABA0B">
            <w:pPr>
              <w:suppressAutoHyphens/>
              <w:overflowPunct w:val="0"/>
              <w:topLinePunct/>
              <w:bidi w:val="0"/>
              <w:spacing w:line="400" w:lineRule="exact"/>
              <w:jc w:val="righ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平方米</w:t>
            </w:r>
          </w:p>
        </w:tc>
      </w:tr>
      <w:tr w14:paraId="406A7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 w14:paraId="2C134E40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7876857F">
            <w:pPr>
              <w:suppressAutoHyphens/>
              <w:overflowPunct w:val="0"/>
              <w:topLinePunct/>
              <w:bidi w:val="0"/>
              <w:spacing w:line="400" w:lineRule="exact"/>
              <w:ind w:right="-44" w:rightChars="-21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w w:val="90"/>
                <w:sz w:val="24"/>
                <w:szCs w:val="32"/>
              </w:rPr>
              <w:t>组培苗</w:t>
            </w:r>
            <w:r>
              <w:rPr>
                <w:rFonts w:hint="eastAsia" w:ascii="仿宋_GB2312" w:hAnsi="宋体" w:eastAsia="仿宋_GB2312"/>
                <w:w w:val="9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w w:val="90"/>
                <w:sz w:val="24"/>
                <w:szCs w:val="32"/>
              </w:rPr>
              <w:t>原原种</w:t>
            </w:r>
            <w:r>
              <w:rPr>
                <w:rFonts w:hint="eastAsia" w:ascii="仿宋_GB2312" w:hAnsi="宋体" w:eastAsia="仿宋_GB2312"/>
                <w:w w:val="90"/>
                <w:sz w:val="24"/>
                <w:szCs w:val="32"/>
                <w:lang w:val="en-US" w:eastAsia="zh-CN"/>
              </w:rPr>
              <w:t>)专用</w:t>
            </w:r>
            <w:r>
              <w:rPr>
                <w:rFonts w:hint="eastAsia" w:ascii="仿宋_GB2312" w:hAnsi="宋体" w:eastAsia="仿宋_GB2312"/>
                <w:w w:val="90"/>
                <w:sz w:val="24"/>
                <w:szCs w:val="32"/>
                <w:lang w:eastAsia="zh-CN"/>
              </w:rPr>
              <w:t>设备</w:t>
            </w:r>
          </w:p>
        </w:tc>
        <w:tc>
          <w:tcPr>
            <w:tcW w:w="2304" w:type="dxa"/>
            <w:gridSpan w:val="3"/>
            <w:noWrap w:val="0"/>
            <w:vAlign w:val="center"/>
          </w:tcPr>
          <w:p w14:paraId="4BC7DF55">
            <w:pPr>
              <w:suppressAutoHyphens/>
              <w:overflowPunct w:val="0"/>
              <w:topLinePunct/>
              <w:bidi w:val="0"/>
              <w:spacing w:line="400" w:lineRule="exact"/>
              <w:jc w:val="righ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lang w:eastAsia="zh-CN"/>
              </w:rPr>
              <w:t>台（套）</w:t>
            </w:r>
          </w:p>
        </w:tc>
        <w:tc>
          <w:tcPr>
            <w:tcW w:w="2165" w:type="dxa"/>
            <w:gridSpan w:val="3"/>
            <w:vMerge w:val="continue"/>
            <w:noWrap w:val="0"/>
            <w:vAlign w:val="center"/>
          </w:tcPr>
          <w:p w14:paraId="68BC6E4B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970" w:type="dxa"/>
            <w:gridSpan w:val="2"/>
            <w:vMerge w:val="continue"/>
            <w:noWrap w:val="0"/>
            <w:vAlign w:val="center"/>
          </w:tcPr>
          <w:p w14:paraId="7C49C782">
            <w:pPr>
              <w:suppressAutoHyphens/>
              <w:overflowPunct w:val="0"/>
              <w:topLinePunct/>
              <w:bidi w:val="0"/>
              <w:spacing w:line="400" w:lineRule="exact"/>
              <w:jc w:val="righ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 w14:paraId="74195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427" w:type="dxa"/>
            <w:vMerge w:val="restart"/>
            <w:noWrap w:val="0"/>
            <w:vAlign w:val="center"/>
          </w:tcPr>
          <w:p w14:paraId="29D47F23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申请事项</w:t>
            </w:r>
          </w:p>
        </w:tc>
        <w:tc>
          <w:tcPr>
            <w:tcW w:w="1751" w:type="dxa"/>
            <w:noWrap w:val="0"/>
            <w:vAlign w:val="top"/>
          </w:tcPr>
          <w:p w14:paraId="64D8378D">
            <w:pPr>
              <w:suppressAutoHyphens/>
              <w:overflowPunct w:val="0"/>
              <w:topLinePunct/>
              <w:bidi w:val="0"/>
              <w:spacing w:line="400" w:lineRule="exact"/>
              <w:ind w:right="-44" w:rightChars="-21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生产经营范围</w:t>
            </w:r>
          </w:p>
        </w:tc>
        <w:tc>
          <w:tcPr>
            <w:tcW w:w="6439" w:type="dxa"/>
            <w:gridSpan w:val="8"/>
            <w:noWrap w:val="0"/>
            <w:vAlign w:val="top"/>
          </w:tcPr>
          <w:p w14:paraId="25B6A868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 w14:paraId="3899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 w14:paraId="463B4214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043FF549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生产经营方式</w:t>
            </w:r>
          </w:p>
        </w:tc>
        <w:tc>
          <w:tcPr>
            <w:tcW w:w="6439" w:type="dxa"/>
            <w:gridSpan w:val="8"/>
            <w:noWrap w:val="0"/>
            <w:vAlign w:val="center"/>
          </w:tcPr>
          <w:p w14:paraId="5D9ABA99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 w14:paraId="2E8C1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 w14:paraId="49E9342F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6A5B7AF4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生产经营区域</w:t>
            </w:r>
          </w:p>
        </w:tc>
        <w:tc>
          <w:tcPr>
            <w:tcW w:w="6439" w:type="dxa"/>
            <w:gridSpan w:val="8"/>
            <w:noWrap w:val="0"/>
            <w:vAlign w:val="center"/>
          </w:tcPr>
          <w:p w14:paraId="3A7005BF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 w14:paraId="4216D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 w14:paraId="5B2D0141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430017F4">
            <w:pPr>
              <w:suppressAutoHyphens/>
              <w:overflowPunct w:val="0"/>
              <w:topLinePunct/>
              <w:bidi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作物种类</w:t>
            </w:r>
          </w:p>
        </w:tc>
        <w:tc>
          <w:tcPr>
            <w:tcW w:w="1218" w:type="dxa"/>
            <w:noWrap w:val="0"/>
            <w:vAlign w:val="center"/>
          </w:tcPr>
          <w:p w14:paraId="567667BA">
            <w:pPr>
              <w:suppressAutoHyphens/>
              <w:overflowPunct w:val="0"/>
              <w:topLinePunct/>
              <w:bidi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品种名称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 w14:paraId="4B0E7B10">
            <w:pPr>
              <w:suppressAutoHyphens/>
              <w:overflowPunct w:val="0"/>
              <w:topLinePunct/>
              <w:bidi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品种登记编号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5750311F">
            <w:pPr>
              <w:suppressAutoHyphens/>
              <w:overflowPunct w:val="0"/>
              <w:topLinePunct/>
              <w:bidi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植物新品种权号</w:t>
            </w:r>
          </w:p>
        </w:tc>
        <w:tc>
          <w:tcPr>
            <w:tcW w:w="1393" w:type="dxa"/>
            <w:noWrap w:val="0"/>
            <w:vAlign w:val="center"/>
          </w:tcPr>
          <w:p w14:paraId="1E6487BB">
            <w:pPr>
              <w:suppressAutoHyphens/>
              <w:overflowPunct w:val="0"/>
              <w:topLinePunct/>
              <w:bidi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生产地点</w:t>
            </w:r>
          </w:p>
        </w:tc>
      </w:tr>
      <w:tr w14:paraId="054A8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 w14:paraId="636AADFB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1414DF8E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374E0913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 w14:paraId="61E253D5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 w14:paraId="1ADF74D3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7EF6411C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 w14:paraId="1178A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 w14:paraId="01E0FD14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37659392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646C3626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 w14:paraId="3A102AB7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 w14:paraId="719A603A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6451F1A3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 w14:paraId="00B52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 w14:paraId="3306B00D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01A4F95B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2AF769AF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 w14:paraId="0D6E2CC8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 w14:paraId="13D7171F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76EC28DB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 w14:paraId="1F06F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 w14:paraId="1F1FABBB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751" w:type="dxa"/>
            <w:noWrap w:val="0"/>
            <w:vAlign w:val="center"/>
          </w:tcPr>
          <w:p w14:paraId="1ECCC47F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4D7E46D1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 w14:paraId="576F7FC2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 w14:paraId="39B96A2E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0FF5C3E6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  <w:tr w14:paraId="0D0EB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4262" w:type="dxa"/>
            <w:gridSpan w:val="4"/>
            <w:noWrap w:val="0"/>
            <w:vAlign w:val="center"/>
          </w:tcPr>
          <w:p w14:paraId="293EE3E4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申请单位：</w:t>
            </w:r>
          </w:p>
          <w:p w14:paraId="061F55E0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  <w:p w14:paraId="16360FAE">
            <w:pPr>
              <w:widowControl w:val="0"/>
              <w:overflowPunct w:val="0"/>
              <w:topLinePunct/>
              <w:spacing w:afterLines="0" w:afterAutospacing="0"/>
              <w:ind w:firstLine="640" w:firstLineChars="20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bidi="ar-SA"/>
              </w:rPr>
            </w:pPr>
          </w:p>
          <w:p w14:paraId="2F23AD1D">
            <w:pPr>
              <w:suppressAutoHyphens/>
              <w:overflowPunct w:val="0"/>
              <w:topLinePunct/>
              <w:bidi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负责人（签章）</w:t>
            </w:r>
          </w:p>
          <w:p w14:paraId="53B90FC8">
            <w:pPr>
              <w:suppressAutoHyphens/>
              <w:overflowPunct w:val="0"/>
              <w:topLinePunct/>
              <w:bidi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年   月   日</w:t>
            </w:r>
          </w:p>
        </w:tc>
        <w:tc>
          <w:tcPr>
            <w:tcW w:w="435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5A519DD2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审核机关：</w:t>
            </w:r>
          </w:p>
          <w:p w14:paraId="4826C09D">
            <w:pPr>
              <w:suppressAutoHyphens/>
              <w:overflowPunct w:val="0"/>
              <w:topLinePunct/>
              <w:bidi w:val="0"/>
              <w:spacing w:line="400" w:lineRule="exact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  <w:p w14:paraId="27806314">
            <w:pPr>
              <w:widowControl w:val="0"/>
              <w:overflowPunct w:val="0"/>
              <w:topLinePunct/>
              <w:spacing w:afterLines="0" w:afterAutospacing="0"/>
              <w:ind w:firstLine="640" w:firstLineChars="20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bidi="ar-SA"/>
              </w:rPr>
            </w:pPr>
          </w:p>
          <w:p w14:paraId="0F1C1A69">
            <w:pPr>
              <w:suppressAutoHyphens/>
              <w:overflowPunct w:val="0"/>
              <w:topLinePunct/>
              <w:bidi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负责人(签章)</w:t>
            </w:r>
          </w:p>
          <w:p w14:paraId="276638B6">
            <w:pPr>
              <w:suppressAutoHyphens/>
              <w:overflowPunct w:val="0"/>
              <w:topLinePunct/>
              <w:bidi w:val="0"/>
              <w:spacing w:line="400" w:lineRule="exact"/>
              <w:ind w:firstLine="2040" w:firstLineChars="850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年   月   日</w:t>
            </w:r>
          </w:p>
        </w:tc>
      </w:tr>
    </w:tbl>
    <w:p w14:paraId="78FA31E2"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仿宋_GB2312" w:hAnsi="宋体" w:eastAsia="仿宋_GB2312"/>
          <w:sz w:val="24"/>
          <w:szCs w:val="32"/>
        </w:rPr>
      </w:pPr>
      <w:r>
        <w:rPr>
          <w:rFonts w:hint="eastAsia" w:ascii="仿宋_GB2312" w:hAnsi="宋体" w:eastAsia="仿宋_GB2312"/>
          <w:sz w:val="24"/>
          <w:szCs w:val="32"/>
        </w:rPr>
        <w:t>注：申请生产经营种子的作物种类和品种较多的，可另附页。</w:t>
      </w:r>
    </w:p>
    <w:p w14:paraId="0F00149B">
      <w:pPr>
        <w:pStyle w:val="3"/>
        <w:ind w:firstLine="960" w:firstLineChars="400"/>
        <w:rPr>
          <w:rFonts w:hint="default"/>
          <w:lang w:val="en-US" w:eastAsia="zh-CN"/>
        </w:rPr>
      </w:pPr>
      <w:r>
        <w:rPr>
          <w:rFonts w:hint="eastAsia" w:ascii="仿宋_GB2312" w:hAnsi="宋体" w:eastAsia="仿宋_GB2312"/>
          <w:sz w:val="24"/>
          <w:szCs w:val="32"/>
        </w:rPr>
        <w:t>本表一式三份，申请单位一份、受理机关二份。</w:t>
      </w:r>
    </w:p>
    <w:p w14:paraId="13BC26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dobe 宋体 Std L">
    <w:altName w:val="宋体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F00A5"/>
    <w:rsid w:val="322F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next w:val="4"/>
    <w:qFormat/>
    <w:uiPriority w:val="0"/>
    <w:pPr>
      <w:ind w:firstLine="640" w:firstLineChars="200"/>
    </w:pPr>
  </w:style>
  <w:style w:type="paragraph" w:styleId="4">
    <w:name w:val="Body Text Indent"/>
    <w:basedOn w:val="1"/>
    <w:next w:val="3"/>
    <w:qFormat/>
    <w:uiPriority w:val="0"/>
    <w:pPr>
      <w:ind w:firstLine="420"/>
    </w:pPr>
  </w:style>
  <w:style w:type="paragraph" w:styleId="5">
    <w:name w:val="Body Text"/>
    <w:basedOn w:val="1"/>
    <w:next w:val="1"/>
    <w:qFormat/>
    <w:uiPriority w:val="0"/>
    <w:pPr>
      <w:jc w:val="center"/>
    </w:pPr>
    <w:rPr>
      <w:rFonts w:eastAsia="黑体"/>
      <w:sz w:val="52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Body Text First Indent"/>
    <w:basedOn w:val="5"/>
    <w:next w:val="6"/>
    <w:qFormat/>
    <w:uiPriority w:val="0"/>
    <w:pPr>
      <w:spacing w:after="0" w:line="240" w:lineRule="auto"/>
      <w:ind w:left="418" w:firstLine="420" w:firstLineChars="100"/>
    </w:pPr>
    <w:rPr>
      <w:rFonts w:ascii="Adobe 宋体 Std L" w:hAnsi="Adobe 宋体 Std L" w:eastAsia="Adobe 宋体 Std L" w:cs="Times New Roman"/>
      <w:sz w:val="24"/>
      <w:szCs w:val="24"/>
    </w:rPr>
  </w:style>
  <w:style w:type="character" w:styleId="10">
    <w:name w:val="Strong"/>
    <w:basedOn w:val="9"/>
    <w:qFormat/>
    <w:uiPriority w:val="0"/>
  </w:style>
  <w:style w:type="paragraph" w:customStyle="1" w:styleId="11">
    <w:name w:val=" Char"/>
    <w:basedOn w:val="1"/>
    <w:qFormat/>
    <w:uiPriority w:val="0"/>
    <w:rPr>
      <w:rFonts w:ascii="宋体" w:hAnsi="宋体" w:eastAsia="宋体"/>
      <w:b/>
      <w:sz w:val="28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2025-07-31T01:13:00Z</dcterms:created>
  <dc:creator>李敏</dc:creator>
  <cp:lastModifiedBy>李敏</cp:lastModifiedBy>
  <dcterms:modified xsi:type="dcterms:W3CDTF">2025-07-31T01:14:00Z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2C224227A11549AFAE84DBC130E4AEB2_11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