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/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/>
        </w:rPr>
        <w:t xml:space="preserve">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黑体" w:hAnsi="黑体" w:eastAsia="黑体"/>
          <w:b/>
          <w:sz w:val="28"/>
          <w:szCs w:val="28"/>
        </w:rPr>
        <w:t xml:space="preserve"> </w:t>
      </w:r>
      <w:r>
        <w:rPr>
          <w:rFonts w:ascii="黑体" w:hAnsi="黑体" w:eastAsia="黑体"/>
          <w:b/>
          <w:sz w:val="28"/>
          <w:szCs w:val="28"/>
        </w:rPr>
        <w:t xml:space="preserve">          </w:t>
      </w:r>
      <w:r>
        <w:rPr>
          <w:rFonts w:hint="eastAsia" w:ascii="黑体" w:hAnsi="黑体" w:eastAsia="黑体"/>
          <w:b/>
          <w:sz w:val="28"/>
          <w:szCs w:val="28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</w:rPr>
        <w:t xml:space="preserve">  </w:t>
      </w:r>
      <w:r>
        <w:rPr>
          <w:rFonts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北京市高素质</w:t>
      </w:r>
      <w:r>
        <w:rPr>
          <w:rFonts w:hint="eastAsia" w:ascii="黑体" w:hAnsi="黑体" w:eastAsia="黑体"/>
          <w:b/>
          <w:sz w:val="32"/>
          <w:szCs w:val="32"/>
        </w:rPr>
        <w:t>农民培训计划征集表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承训机构全称</w:t>
      </w:r>
      <w:r>
        <w:rPr>
          <w:rFonts w:hint="eastAsia" w:asciiTheme="minorEastAsia" w:hAnsiTheme="minorEastAsia"/>
          <w:sz w:val="24"/>
          <w:szCs w:val="24"/>
        </w:rPr>
        <w:t xml:space="preserve">：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                             联系人和联系方式：</w:t>
      </w: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</w:t>
      </w:r>
      <w:r>
        <w:rPr>
          <w:rFonts w:asciiTheme="minorEastAsia" w:hAnsiTheme="minorEastAsia"/>
          <w:sz w:val="24"/>
          <w:szCs w:val="24"/>
        </w:rPr>
        <w:t xml:space="preserve">                </w:t>
      </w:r>
      <w:r>
        <w:rPr>
          <w:rFonts w:hint="eastAsia" w:asciiTheme="minorEastAsia" w:hAnsiTheme="minorEastAsia"/>
          <w:sz w:val="24"/>
          <w:szCs w:val="24"/>
        </w:rPr>
        <w:t xml:space="preserve">                    </w:t>
      </w:r>
    </w:p>
    <w:tbl>
      <w:tblPr>
        <w:tblStyle w:val="3"/>
        <w:tblW w:w="14739" w:type="dxa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70"/>
        <w:gridCol w:w="1455"/>
        <w:gridCol w:w="1350"/>
        <w:gridCol w:w="1815"/>
        <w:gridCol w:w="1860"/>
        <w:gridCol w:w="1425"/>
        <w:gridCol w:w="1815"/>
        <w:gridCol w:w="1587"/>
        <w:gridCol w:w="1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97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培训对象</w:t>
            </w:r>
          </w:p>
        </w:tc>
        <w:tc>
          <w:tcPr>
            <w:tcW w:w="181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培训主题</w:t>
            </w:r>
          </w:p>
        </w:tc>
        <w:tc>
          <w:tcPr>
            <w:tcW w:w="18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培训内容            </w:t>
            </w:r>
          </w:p>
        </w:tc>
        <w:tc>
          <w:tcPr>
            <w:tcW w:w="142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拟培训时长</w:t>
            </w:r>
          </w:p>
        </w:tc>
        <w:tc>
          <w:tcPr>
            <w:tcW w:w="18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拟选用师资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拟实现效果</w:t>
            </w:r>
          </w:p>
        </w:tc>
        <w:tc>
          <w:tcPr>
            <w:tcW w:w="174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申报机构优势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20" w:hanging="220" w:hangingChars="100"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拟培训总人数招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其中新主体人数（个）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新主体基本情况</w:t>
            </w:r>
          </w:p>
        </w:tc>
        <w:tc>
          <w:tcPr>
            <w:tcW w:w="18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1024" w:rightChars="488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                                                                   </w:t>
      </w:r>
      <w:r>
        <w:rPr>
          <w:rFonts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2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制表</w:t>
      </w:r>
      <w:r>
        <w:rPr>
          <w:rFonts w:ascii="宋体" w:hAnsi="宋体" w:eastAsia="宋体" w:cs="宋体"/>
          <w:color w:val="000000"/>
          <w:kern w:val="0"/>
          <w:sz w:val="22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15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6CF772B5"/>
    <w:rsid w:val="6CF7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2024-03-20T06:38:00Z</dcterms:created>
  <dc:creator>娄高华</dc:creator>
  <cp:lastModifiedBy>娄高华</cp:lastModifiedBy>
  <dcterms:modified xsi:type="dcterms:W3CDTF">2024-03-20T06:38:38Z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711B0D451EC14DCDB59B2951E185C83E_11</vt:lpwstr>
  </property>
</Properties>
</file>