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0" w:firstLineChars="0"/>
        <w:rPr>
          <w:rFonts w:ascii="黑体" w:hAnsi="黑体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bidi="ar-SA"/>
        </w:rPr>
        <w:t>附表4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>北京市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 w:bidi="ar-SA"/>
        </w:rPr>
        <w:t>第二批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>实际种粮农民一次性补贴区级认可汇总表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56"/>
        <w:gridCol w:w="751"/>
        <w:gridCol w:w="848"/>
        <w:gridCol w:w="7"/>
        <w:gridCol w:w="985"/>
        <w:gridCol w:w="850"/>
        <w:gridCol w:w="7"/>
        <w:gridCol w:w="1414"/>
        <w:gridCol w:w="992"/>
        <w:gridCol w:w="657"/>
        <w:gridCol w:w="17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315" w:hRule="atLeast"/>
          <w:jc w:val="center"/>
        </w:trPr>
        <w:tc>
          <w:tcPr>
            <w:tcW w:w="865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区：                                                        单位：个、亩、元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镇(乡)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涉及村数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补贴主体数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补贴面积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补贴资金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补贴粮食品种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小麦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玉米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谷子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水稻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高粱</w:t>
            </w: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豆类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薯类</w:t>
            </w: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补贴面积合计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区政府意见</w:t>
            </w:r>
          </w:p>
        </w:tc>
        <w:tc>
          <w:tcPr>
            <w:tcW w:w="65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负责人签字并盖章： 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3960" w:firstLineChars="180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年    月    日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6ECD561-3557-4A75-9293-D1DB83291D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8263E0-1E0D-4468-9C83-0AE5117949E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A3885C4-447D-462A-953B-5E58800C655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8075A73-9CE6-45E7-8136-28A1453C12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2C2715DA"/>
    <w:rsid w:val="2C2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2022-11-30T06:06:00Z</dcterms:created>
  <dc:creator>友情提醒</dc:creator>
  <cp:lastModifiedBy>友情提醒</cp:lastModifiedBy>
  <dcterms:modified xsi:type="dcterms:W3CDTF">2022-11-30T06:06:18Z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445D4B40E0E446EC9FBCD63D4AB6EE8F</vt:lpwstr>
  </property>
</Properties>
</file>