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  <w:t>北京首农畜牧发展有限公司奶牛中心种公牛名单</w:t>
      </w:r>
    </w:p>
    <w:tbl>
      <w:tblPr>
        <w:tblStyle w:val="2"/>
        <w:tblW w:w="82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492"/>
        <w:gridCol w:w="1425"/>
        <w:gridCol w:w="1627"/>
        <w:gridCol w:w="1445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品种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公牛号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来源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外貌等级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冻精质检结果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11117657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11117675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11117678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11118606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11118631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11118635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11118638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11118655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11118657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11118659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11118660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11118666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11119672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11119673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11119676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11119679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11119686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11120617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11121553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11122601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11122616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11122617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11122622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11122625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11122631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11122637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11122633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11122636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11122529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11122532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荷斯坦牛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11122535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11116925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澳洲活体引进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11117983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11117985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11117986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11120912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11120915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11120928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11121311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11121931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11121932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11121950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11122951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11122952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11122953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11122955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11122957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11122963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11114706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11119715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11122716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11122717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11122718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11122719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11122720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西门塔尔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11122721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夏洛来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11116307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澳洲活体引进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安格斯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11116359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安格斯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11118366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娟姗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11119007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娟姗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11119008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瑞士褐牛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11119208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瑞士褐牛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11119209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瑞士褐牛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11121216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瑞士褐牛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11122217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瑞士褐牛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11122218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胚胎移植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瑞士褐牛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11122219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自主培育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华西牛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11122958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华西牛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11122959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华西牛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11122962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国内活体引进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特级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</w:tr>
    </w:tbl>
    <w:p>
      <w:pPr>
        <w:bidi w:val="0"/>
        <w:jc w:val="center"/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</w:pPr>
    </w:p>
    <w:p>
      <w:pPr>
        <w:bidi w:val="0"/>
        <w:jc w:val="center"/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</w:pPr>
    </w:p>
    <w:p>
      <w:pPr>
        <w:bidi w:val="0"/>
        <w:jc w:val="center"/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</w:pPr>
    </w:p>
    <w:p>
      <w:pPr>
        <w:bidi w:val="0"/>
        <w:jc w:val="center"/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</w:pPr>
    </w:p>
    <w:p>
      <w:pPr>
        <w:bidi w:val="0"/>
        <w:jc w:val="center"/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3D6C4847"/>
    <w:rsid w:val="3D6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2023-06-29T03:13:00Z</dcterms:created>
  <dc:creator>友情提醒</dc:creator>
  <cp:lastModifiedBy>友情提醒</cp:lastModifiedBy>
  <dcterms:modified xsi:type="dcterms:W3CDTF">2023-06-29T03:14:08Z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407CADE3ADF744D6B5C10929C10436E3_11</vt:lpwstr>
  </property>
</Properties>
</file>