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1FB" w:rsidRDefault="003B0907">
      <w:pPr>
        <w:pStyle w:val="affffff8"/>
        <w:framePr w:wrap="around"/>
        <w:rPr>
          <w:rFonts w:ascii="Times New Roman"/>
        </w:rPr>
      </w:pPr>
      <w:bookmarkStart w:id="0" w:name="_GoBack"/>
      <w:r>
        <w:rPr>
          <w:rFonts w:ascii="Times New Roman"/>
        </w:rPr>
        <w:t>ICS </w:t>
      </w:r>
      <w:r>
        <w:rPr>
          <w:rFonts w:ascii="Times New Roman" w:hint="eastAsia"/>
        </w:rPr>
        <w:t>65.020.20</w:t>
      </w:r>
    </w:p>
    <w:bookmarkStart w:id="1" w:name="WXFLH"/>
    <w:p w:rsidR="000651FB" w:rsidRDefault="007A189F">
      <w:pPr>
        <w:pStyle w:val="affffff8"/>
        <w:framePr w:wrap="around"/>
        <w:rPr>
          <w:rFonts w:ascii="Times New Roman"/>
        </w:rPr>
      </w:pPr>
      <w:r>
        <w:rPr>
          <w:rFonts w:ascii="Times New Roman"/>
        </w:rPr>
        <w:fldChar w:fldCharType="begin">
          <w:ffData>
            <w:name w:val="WXFLH"/>
            <w:enabled/>
            <w:calcOnExit w:val="0"/>
            <w:helpText w:type="text" w:val="请输入中国标准文献分类号："/>
            <w:textInput>
              <w:default w:val="CCS"/>
            </w:textInput>
          </w:ffData>
        </w:fldChar>
      </w:r>
      <w:r w:rsidR="003B0907">
        <w:rPr>
          <w:rFonts w:ascii="Times New Roman"/>
        </w:rPr>
        <w:instrText xml:space="preserve"> FORMTEXT </w:instrText>
      </w:r>
      <w:r>
        <w:rPr>
          <w:rFonts w:ascii="Times New Roman"/>
        </w:rPr>
      </w:r>
      <w:r>
        <w:rPr>
          <w:rFonts w:ascii="Times New Roman"/>
        </w:rPr>
        <w:fldChar w:fldCharType="separate"/>
      </w:r>
      <w:r w:rsidR="003B0907">
        <w:rPr>
          <w:rFonts w:ascii="Times New Roman"/>
        </w:rPr>
        <w:t>CCS</w:t>
      </w:r>
      <w:r>
        <w:rPr>
          <w:rFonts w:ascii="Times New Roman"/>
        </w:rPr>
        <w:fldChar w:fldCharType="end"/>
      </w:r>
      <w:bookmarkEnd w:id="1"/>
      <w:r w:rsidR="003B0907">
        <w:rPr>
          <w:rFonts w:ascii="Times New Roman"/>
        </w:rPr>
        <w:t xml:space="preserve"> </w:t>
      </w:r>
      <w:r w:rsidR="003B0907">
        <w:rPr>
          <w:rFonts w:ascii="Times New Roman" w:hint="eastAsia"/>
        </w:rPr>
        <w:t>B 05</w:t>
      </w:r>
    </w:p>
    <w:tbl>
      <w:tblPr>
        <w:tblStyle w:val="afff4"/>
        <w:tblW w:w="9571" w:type="dxa"/>
        <w:tblLayout w:type="fixed"/>
        <w:tblLook w:val="04A0"/>
      </w:tblPr>
      <w:tblGrid>
        <w:gridCol w:w="9571"/>
      </w:tblGrid>
      <w:tr w:rsidR="000651FB">
        <w:tc>
          <w:tcPr>
            <w:tcW w:w="9571" w:type="dxa"/>
            <w:tcBorders>
              <w:top w:val="nil"/>
              <w:left w:val="nil"/>
              <w:bottom w:val="nil"/>
              <w:right w:val="nil"/>
            </w:tcBorders>
            <w:shd w:val="clear" w:color="auto" w:fill="auto"/>
          </w:tcPr>
          <w:p w:rsidR="000651FB" w:rsidRDefault="007A189F">
            <w:pPr>
              <w:pStyle w:val="affffff8"/>
              <w:framePr w:wrap="around"/>
              <w:rPr>
                <w:rFonts w:ascii="Times New Roman"/>
              </w:rPr>
            </w:pPr>
            <w:r>
              <w:rPr>
                <w:rFonts w:ascii="Times New Roman"/>
              </w:rPr>
              <w:fldChar w:fldCharType="begin">
                <w:ffData>
                  <w:name w:val="BAH"/>
                  <w:enabled/>
                  <w:calcOnExit w:val="0"/>
                  <w:textInput/>
                </w:ffData>
              </w:fldChar>
            </w:r>
            <w:bookmarkStart w:id="2" w:name="BAH"/>
            <w:r w:rsidR="003B0907">
              <w:rPr>
                <w:rFonts w:ascii="Times New Roman"/>
              </w:rPr>
              <w:instrText xml:space="preserve"> FORMTEXT </w:instrText>
            </w:r>
            <w:r>
              <w:rPr>
                <w:rFonts w:ascii="Times New Roman"/>
              </w:rPr>
            </w:r>
            <w:r>
              <w:rPr>
                <w:rFonts w:ascii="Times New Roman"/>
              </w:rPr>
              <w:fldChar w:fldCharType="separate"/>
            </w:r>
            <w:r w:rsidR="003B0907">
              <w:rPr>
                <w:rFonts w:ascii="Times New Roman"/>
              </w:rPr>
              <w:t>     </w:t>
            </w:r>
            <w:r>
              <w:rPr>
                <w:rFonts w:ascii="Times New Roman"/>
              </w:rPr>
              <w:fldChar w:fldCharType="end"/>
            </w:r>
            <w:bookmarkEnd w:id="2"/>
          </w:p>
        </w:tc>
      </w:tr>
    </w:tbl>
    <w:p w:rsidR="000651FB" w:rsidRDefault="003B0907">
      <w:pPr>
        <w:pStyle w:val="afffffc"/>
        <w:framePr w:wrap="around"/>
      </w:pPr>
      <w:r>
        <w:t>D</w:t>
      </w:r>
      <w:r>
        <w:rPr>
          <w:spacing w:val="100"/>
        </w:rPr>
        <w:t>B</w:t>
      </w:r>
      <w:r w:rsidR="007A189F">
        <w:fldChar w:fldCharType="begin">
          <w:ffData>
            <w:name w:val="c3"/>
            <w:enabled/>
            <w:calcOnExit w:val="0"/>
            <w:entryMacro w:val="ShowHelp16"/>
            <w:textInput/>
          </w:ffData>
        </w:fldChar>
      </w:r>
      <w:bookmarkStart w:id="3" w:name="c3"/>
      <w:r>
        <w:instrText xml:space="preserve"> FORMTEXT </w:instrText>
      </w:r>
      <w:r w:rsidR="007A189F">
        <w:fldChar w:fldCharType="separate"/>
      </w:r>
      <w:r>
        <w:t>11</w:t>
      </w:r>
      <w:r w:rsidR="007A189F">
        <w:fldChar w:fldCharType="end"/>
      </w:r>
      <w:bookmarkEnd w:id="3"/>
    </w:p>
    <w:p w:rsidR="000651FB" w:rsidRDefault="007A189F">
      <w:pPr>
        <w:pStyle w:val="afffffd"/>
        <w:framePr w:wrap="around"/>
        <w:rPr>
          <w:rFonts w:ascii="Times New Roman" w:hAnsi="Times New Roman"/>
        </w:rPr>
      </w:pPr>
      <w:r>
        <w:rPr>
          <w:rFonts w:ascii="Times New Roman" w:hAnsi="Times New Roman"/>
        </w:rPr>
        <w:fldChar w:fldCharType="begin">
          <w:ffData>
            <w:name w:val="c4"/>
            <w:enabled/>
            <w:calcOnExit w:val="0"/>
            <w:entryMacro w:val="showhelp12"/>
            <w:textInput/>
          </w:ffData>
        </w:fldChar>
      </w:r>
      <w:bookmarkStart w:id="4" w:name="c4"/>
      <w:r w:rsidR="003B0907">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3B0907">
        <w:rPr>
          <w:rFonts w:ascii="Times New Roman" w:hAnsi="Times New Roman"/>
        </w:rPr>
        <w:t>北京市</w:t>
      </w:r>
      <w:r>
        <w:rPr>
          <w:rFonts w:ascii="Times New Roman" w:hAnsi="Times New Roman"/>
        </w:rPr>
        <w:fldChar w:fldCharType="end"/>
      </w:r>
      <w:bookmarkEnd w:id="4"/>
      <w:r w:rsidR="003B0907">
        <w:rPr>
          <w:rFonts w:ascii="Times New Roman" w:hAnsi="Times New Roman"/>
        </w:rPr>
        <w:t>地方标准</w:t>
      </w:r>
    </w:p>
    <w:p w:rsidR="000651FB" w:rsidRDefault="003B0907">
      <w:pPr>
        <w:pStyle w:val="21"/>
        <w:framePr w:wrap="around"/>
        <w:rPr>
          <w:rFonts w:ascii="Times New Roman"/>
        </w:rPr>
      </w:pPr>
      <w:r>
        <w:rPr>
          <w:rFonts w:ascii="Times New Roman"/>
        </w:rPr>
        <w:t xml:space="preserve">DB11/T </w:t>
      </w:r>
      <w:r w:rsidR="007A189F">
        <w:rPr>
          <w:rFonts w:ascii="Times New Roman"/>
        </w:rPr>
        <w:fldChar w:fldCharType="begin">
          <w:ffData>
            <w:name w:val="StdNo1"/>
            <w:enabled/>
            <w:calcOnExit w:val="0"/>
            <w:textInput>
              <w:default w:val="××××"/>
            </w:textInput>
          </w:ffData>
        </w:fldChar>
      </w:r>
      <w:bookmarkStart w:id="5" w:name="StdNo1"/>
      <w:r>
        <w:rPr>
          <w:rFonts w:ascii="Times New Roman"/>
        </w:rPr>
        <w:instrText xml:space="preserve"> FORMTEXT </w:instrText>
      </w:r>
      <w:r w:rsidR="007A189F">
        <w:rPr>
          <w:rFonts w:ascii="Times New Roman"/>
        </w:rPr>
      </w:r>
      <w:r w:rsidR="007A189F">
        <w:rPr>
          <w:rFonts w:ascii="Times New Roman"/>
        </w:rPr>
        <w:fldChar w:fldCharType="separate"/>
      </w:r>
      <w:r>
        <w:rPr>
          <w:rFonts w:ascii="Times New Roman"/>
        </w:rPr>
        <w:t>××××</w:t>
      </w:r>
      <w:r w:rsidR="007A189F">
        <w:rPr>
          <w:rFonts w:ascii="Times New Roman"/>
        </w:rPr>
        <w:fldChar w:fldCharType="end"/>
      </w:r>
      <w:bookmarkEnd w:id="5"/>
      <w:r>
        <w:rPr>
          <w:rFonts w:ascii="Times New Roman"/>
        </w:rPr>
        <w:t>—</w:t>
      </w:r>
      <w:r w:rsidR="007A189F">
        <w:rPr>
          <w:rFonts w:ascii="Times New Roman"/>
        </w:rPr>
        <w:fldChar w:fldCharType="begin">
          <w:ffData>
            <w:name w:val="StdNo2"/>
            <w:enabled/>
            <w:calcOnExit w:val="0"/>
            <w:textInput>
              <w:default w:val="××××"/>
              <w:maxLength w:val="4"/>
            </w:textInput>
          </w:ffData>
        </w:fldChar>
      </w:r>
      <w:bookmarkStart w:id="6" w:name="StdNo2"/>
      <w:r>
        <w:rPr>
          <w:rFonts w:ascii="Times New Roman"/>
        </w:rPr>
        <w:instrText xml:space="preserve"> FORMTEXT </w:instrText>
      </w:r>
      <w:r w:rsidR="007A189F">
        <w:rPr>
          <w:rFonts w:ascii="Times New Roman"/>
        </w:rPr>
      </w:r>
      <w:r w:rsidR="007A189F">
        <w:rPr>
          <w:rFonts w:ascii="Times New Roman"/>
        </w:rPr>
        <w:fldChar w:fldCharType="separate"/>
      </w:r>
      <w:r>
        <w:rPr>
          <w:rFonts w:ascii="Times New Roman"/>
        </w:rPr>
        <w:t>××××</w:t>
      </w:r>
      <w:r w:rsidR="007A189F">
        <w:rPr>
          <w:rFonts w:ascii="Times New Roman"/>
        </w:rPr>
        <w:fldChar w:fldCharType="end"/>
      </w:r>
      <w:bookmarkEnd w:id="6"/>
    </w:p>
    <w:tbl>
      <w:tblPr>
        <w:tblStyle w:val="afff4"/>
        <w:tblW w:w="9130" w:type="dxa"/>
        <w:tblLayout w:type="fixed"/>
        <w:tblLook w:val="04A0"/>
      </w:tblPr>
      <w:tblGrid>
        <w:gridCol w:w="9130"/>
      </w:tblGrid>
      <w:tr w:rsidR="000651FB">
        <w:tc>
          <w:tcPr>
            <w:tcW w:w="9130" w:type="dxa"/>
            <w:tcBorders>
              <w:top w:val="nil"/>
              <w:left w:val="nil"/>
              <w:bottom w:val="nil"/>
              <w:right w:val="nil"/>
            </w:tcBorders>
            <w:shd w:val="clear" w:color="auto" w:fill="auto"/>
          </w:tcPr>
          <w:p w:rsidR="000651FB" w:rsidRDefault="007A189F">
            <w:pPr>
              <w:pStyle w:val="affffa"/>
              <w:framePr w:wrap="around"/>
              <w:rPr>
                <w:rFonts w:ascii="Times New Roman" w:eastAsia="黑体"/>
              </w:rPr>
            </w:pPr>
            <w:r>
              <w:rPr>
                <w:rFonts w:ascii="Times New Roman" w:eastAsia="黑体"/>
              </w:rPr>
              <w:pict>
                <v:rect id="DT" o:spid="_x0000_s1026" style="position:absolute;left:0;text-align:left;margin-left:368.15pt;margin-top:2.7pt;width:90pt;height:18pt;z-index:-25165312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" stroked="f" strokeweight="2pt">
                  <v:textbox>
                    <w:txbxContent>
                      <w:p w:rsidR="000651FB" w:rsidRDefault="000651FB">
                        <w:pPr>
                          <w:jc w:val="center"/>
                        </w:pPr>
                      </w:p>
                    </w:txbxContent>
                  </v:textbox>
                </v:rect>
              </w:pict>
            </w:r>
            <w:r>
              <w:rPr>
                <w:rFonts w:ascii="Times New Roman" w:eastAsia="黑体"/>
              </w:rPr>
              <w:fldChar w:fldCharType="begin">
                <w:ffData>
                  <w:name w:val="DT"/>
                  <w:enabled/>
                  <w:calcOnExit w:val="0"/>
                  <w:entryMacro w:val="ShowHelp4"/>
                  <w:textInput/>
                </w:ffData>
              </w:fldChar>
            </w:r>
            <w:bookmarkStart w:id="7" w:name="DT"/>
            <w:r w:rsidR="003B0907">
              <w:rPr>
                <w:rFonts w:ascii="Times New Roman" w:eastAsia="黑体"/>
              </w:rPr>
              <w:instrText xml:space="preserve"> FORMTEXT </w:instrText>
            </w:r>
            <w:r>
              <w:rPr>
                <w:rFonts w:ascii="Times New Roman" w:eastAsia="黑体"/>
              </w:rPr>
            </w:r>
            <w:r>
              <w:rPr>
                <w:rFonts w:ascii="Times New Roman" w:eastAsia="黑体"/>
              </w:rPr>
              <w:fldChar w:fldCharType="separate"/>
            </w:r>
            <w:r w:rsidR="003B0907">
              <w:rPr>
                <w:rFonts w:ascii="Times New Roman" w:eastAsia="黑体"/>
              </w:rPr>
              <w:t>     </w:t>
            </w:r>
            <w:r>
              <w:rPr>
                <w:rFonts w:ascii="Times New Roman" w:eastAsia="黑体"/>
              </w:rPr>
              <w:fldChar w:fldCharType="end"/>
            </w:r>
            <w:bookmarkEnd w:id="7"/>
          </w:p>
        </w:tc>
      </w:tr>
    </w:tbl>
    <w:p w:rsidR="000651FB" w:rsidRDefault="000651FB">
      <w:pPr>
        <w:pStyle w:val="21"/>
        <w:framePr w:wrap="around"/>
        <w:rPr>
          <w:rFonts w:ascii="Times New Roman"/>
        </w:rPr>
      </w:pPr>
    </w:p>
    <w:p w:rsidR="000651FB" w:rsidRDefault="000651FB">
      <w:pPr>
        <w:pStyle w:val="21"/>
        <w:framePr w:wrap="around"/>
        <w:rPr>
          <w:rFonts w:ascii="Times New Roman"/>
        </w:rPr>
      </w:pPr>
    </w:p>
    <w:p w:rsidR="000651FB" w:rsidRDefault="003B0907">
      <w:pPr>
        <w:pStyle w:val="affffb"/>
        <w:framePr w:wrap="around" w:x="1446" w:y="6228"/>
        <w:rPr>
          <w:rFonts w:ascii="Times New Roman"/>
        </w:rPr>
      </w:pPr>
      <w:r>
        <w:rPr>
          <w:rFonts w:ascii="Times New Roman"/>
        </w:rPr>
        <w:t>连栋温室</w:t>
      </w:r>
      <w:r>
        <w:rPr>
          <w:rFonts w:ascii="Times New Roman" w:hint="eastAsia"/>
        </w:rPr>
        <w:t>主要果类蔬菜</w:t>
      </w:r>
      <w:r>
        <w:rPr>
          <w:rFonts w:ascii="Times New Roman"/>
        </w:rPr>
        <w:t>生产技术规程</w:t>
      </w:r>
    </w:p>
    <w:p w:rsidR="000651FB" w:rsidRPr="00781E89" w:rsidRDefault="003B0907" w:rsidP="00781E89">
      <w:pPr>
        <w:pStyle w:val="affffc"/>
        <w:framePr w:wrap="around" w:x="1446" w:y="6228"/>
        <w:rPr>
          <w:rFonts w:ascii="黑体" w:hAnsi="黑体"/>
        </w:rPr>
      </w:pPr>
      <w:r w:rsidRPr="00781E89">
        <w:rPr>
          <w:rFonts w:ascii="黑体" w:hAnsi="黑体"/>
        </w:rPr>
        <w:t xml:space="preserve">Technical </w:t>
      </w:r>
      <w:r w:rsidRPr="00781E89">
        <w:rPr>
          <w:rFonts w:ascii="黑体" w:hAnsi="黑体" w:hint="eastAsia"/>
        </w:rPr>
        <w:t>code of practice</w:t>
      </w:r>
      <w:r w:rsidRPr="00781E89">
        <w:rPr>
          <w:rFonts w:ascii="黑体" w:hAnsi="黑体"/>
        </w:rPr>
        <w:t xml:space="preserve"> for industrialized production of main fruit</w:t>
      </w:r>
      <w:r w:rsidRPr="00781E89">
        <w:rPr>
          <w:rFonts w:ascii="黑体" w:hAnsi="黑体" w:hint="eastAsia"/>
        </w:rPr>
        <w:t>-</w:t>
      </w:r>
      <w:r w:rsidRPr="00781E89">
        <w:rPr>
          <w:rFonts w:ascii="黑体" w:hAnsi="黑体"/>
        </w:rPr>
        <w:t>vegetables in multi span greenhouse</w:t>
      </w:r>
    </w:p>
    <w:p w:rsidR="000651FB" w:rsidRPr="00781E89" w:rsidRDefault="000651FB">
      <w:pPr>
        <w:pStyle w:val="affffd"/>
        <w:framePr w:wrap="around" w:x="1446" w:y="6228"/>
        <w:rPr>
          <w:rFonts w:ascii="Times New Roman" w:eastAsia="黑体"/>
        </w:rPr>
      </w:pPr>
    </w:p>
    <w:tbl>
      <w:tblPr>
        <w:tblStyle w:val="afff4"/>
        <w:tblW w:w="9629" w:type="dxa"/>
        <w:tblLayout w:type="fixed"/>
        <w:tblLook w:val="04A0"/>
      </w:tblPr>
      <w:tblGrid>
        <w:gridCol w:w="9629"/>
      </w:tblGrid>
      <w:tr w:rsidR="000651FB">
        <w:tc>
          <w:tcPr>
            <w:tcW w:w="9629" w:type="dxa"/>
            <w:tcBorders>
              <w:top w:val="nil"/>
              <w:left w:val="nil"/>
              <w:bottom w:val="nil"/>
              <w:right w:val="nil"/>
            </w:tcBorders>
            <w:shd w:val="clear" w:color="auto" w:fill="auto"/>
          </w:tcPr>
          <w:p w:rsidR="000651FB" w:rsidRDefault="007A189F">
            <w:pPr>
              <w:pStyle w:val="affffe"/>
              <w:framePr w:wrap="around" w:x="1446" w:y="6228"/>
              <w:rPr>
                <w:rFonts w:ascii="Times New Roman"/>
              </w:rPr>
            </w:pPr>
            <w:r>
              <w:rPr>
                <w:rFonts w:ascii="Times New Roman"/>
              </w:rPr>
              <w:pict>
                <v:rect id="RQ" o:spid="_x0000_s1027" style="position:absolute;left:0;text-align:left;margin-left:167.9pt;margin-top:45.15pt;width:150pt;height:20pt;z-index:-251651072;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" stroked="f" strokeweight="2pt">
                  <v:textbox>
                    <w:txbxContent>
                      <w:p w:rsidR="000651FB" w:rsidRDefault="000651FB">
                        <w:pPr>
                          <w:jc w:val="center"/>
                        </w:pPr>
                      </w:p>
                    </w:txbxContent>
                  </v:textbox>
                  <w10:anchorlock/>
                </v:rect>
              </w:pict>
            </w:r>
            <w:r>
              <w:rPr>
                <w:rFonts w:ascii="Times New Roman"/>
              </w:rPr>
              <w:pict>
                <v:rect id="LB" o:spid="_x0000_s1028" style="position:absolute;left:0;text-align:left;margin-left:187.9pt;margin-top:20.15pt;width:100pt;height:24pt;z-index:-251652096;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" stroked="f" strokeweight="2pt">
                  <v:textbox>
                    <w:txbxContent>
                      <w:p w:rsidR="000651FB" w:rsidRDefault="000651FB">
                        <w:pPr>
                          <w:jc w:val="center"/>
                        </w:pPr>
                      </w:p>
                    </w:txbxContent>
                  </v:textbox>
                </v:rect>
              </w:pict>
            </w:r>
          </w:p>
        </w:tc>
      </w:tr>
      <w:tr w:rsidR="000651FB">
        <w:tc>
          <w:tcPr>
            <w:tcW w:w="9629" w:type="dxa"/>
            <w:tcBorders>
              <w:top w:val="nil"/>
              <w:left w:val="nil"/>
              <w:bottom w:val="nil"/>
              <w:right w:val="nil"/>
            </w:tcBorders>
            <w:shd w:val="clear" w:color="auto" w:fill="auto"/>
          </w:tcPr>
          <w:p w:rsidR="000651FB" w:rsidRDefault="003B0907">
            <w:pPr>
              <w:pStyle w:val="afffff"/>
              <w:framePr w:wrap="around" w:x="1446" w:y="6228"/>
              <w:rPr>
                <w:rFonts w:ascii="Times New Roman"/>
              </w:rPr>
            </w:pPr>
            <w:r>
              <w:rPr>
                <w:rFonts w:ascii="Times New Roman" w:hint="eastAsia"/>
              </w:rPr>
              <w:t>（征求意见稿）</w:t>
            </w:r>
          </w:p>
        </w:tc>
      </w:tr>
    </w:tbl>
    <w:p w:rsidR="000651FB" w:rsidRDefault="007A189F">
      <w:pPr>
        <w:pStyle w:val="affffffd"/>
        <w:framePr w:wrap="around"/>
      </w:pPr>
      <w:r>
        <w:fldChar w:fldCharType="begin">
          <w:ffData>
            <w:name w:val="FY"/>
            <w:enabled/>
            <w:calcOnExit w:val="0"/>
            <w:entryMacro w:val="ShowHelp8"/>
            <w:textInput>
              <w:default w:val="××××"/>
              <w:maxLength w:val="4"/>
            </w:textInput>
          </w:ffData>
        </w:fldChar>
      </w:r>
      <w:bookmarkStart w:id="8" w:name="FY"/>
      <w:r w:rsidR="003B0907">
        <w:instrText xml:space="preserve"> FORMTEXT </w:instrText>
      </w:r>
      <w:r>
        <w:fldChar w:fldCharType="separate"/>
      </w:r>
      <w:r w:rsidR="003B0907">
        <w:t>××××</w:t>
      </w:r>
      <w:r>
        <w:fldChar w:fldCharType="end"/>
      </w:r>
      <w:bookmarkEnd w:id="8"/>
      <w:r w:rsidR="003B0907">
        <w:t xml:space="preserve"> - </w:t>
      </w:r>
      <w:r>
        <w:fldChar w:fldCharType="begin">
          <w:ffData>
            <w:name w:val="FM"/>
            <w:enabled/>
            <w:calcOnExit w:val="0"/>
            <w:entryMacro w:val="ShowHelp8"/>
            <w:textInput>
              <w:default w:val="××"/>
              <w:maxLength w:val="2"/>
            </w:textInput>
          </w:ffData>
        </w:fldChar>
      </w:r>
      <w:r w:rsidR="003B0907">
        <w:instrText xml:space="preserve"> FORMTEXT </w:instrText>
      </w:r>
      <w:r>
        <w:fldChar w:fldCharType="separate"/>
      </w:r>
      <w:r w:rsidR="003B0907">
        <w:t>××</w:t>
      </w:r>
      <w:r>
        <w:fldChar w:fldCharType="end"/>
      </w:r>
      <w:r w:rsidR="003B0907">
        <w:t xml:space="preserve"> - </w:t>
      </w:r>
      <w:r>
        <w:fldChar w:fldCharType="begin">
          <w:ffData>
            <w:name w:val="FD"/>
            <w:enabled/>
            <w:calcOnExit w:val="0"/>
            <w:entryMacro w:val="ShowHelp8"/>
            <w:textInput>
              <w:default w:val="××"/>
              <w:maxLength w:val="2"/>
            </w:textInput>
          </w:ffData>
        </w:fldChar>
      </w:r>
      <w:bookmarkStart w:id="9" w:name="FD"/>
      <w:r w:rsidR="003B0907">
        <w:instrText xml:space="preserve"> FORMTEXT </w:instrText>
      </w:r>
      <w:r>
        <w:fldChar w:fldCharType="separate"/>
      </w:r>
      <w:r w:rsidR="003B0907">
        <w:t>××</w:t>
      </w:r>
      <w:r>
        <w:fldChar w:fldCharType="end"/>
      </w:r>
      <w:bookmarkEnd w:id="9"/>
      <w:r w:rsidR="003B0907">
        <w:t>发布</w:t>
      </w:r>
      <w:r>
        <w:pict>
          <v:line id="直接连接符 2" o:spid="_x0000_s1033" style="position:absolute;z-index:251660288;mso-position-horizontal-relative:text;mso-position-vertical-relative:text"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"/>
        </w:pict>
      </w:r>
      <w:r>
        <w:pict>
          <v:line id="直接连接符 1" o:spid="_x0000_s1032" style="position:absolute;z-index:251659264;mso-position-horizontal-relative:text;mso-position-vertical-relative:text" from="-.05pt,700.15pt" to="481.85pt,7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"/>
        </w:pict>
      </w:r>
    </w:p>
    <w:p w:rsidR="000651FB" w:rsidRDefault="007A189F">
      <w:pPr>
        <w:pStyle w:val="affffffe"/>
        <w:framePr w:wrap="around"/>
      </w:pPr>
      <w:r>
        <w:fldChar w:fldCharType="begin">
          <w:ffData>
            <w:name w:val="SY"/>
            <w:enabled/>
            <w:calcOnExit w:val="0"/>
            <w:entryMacro w:val="ShowHelp9"/>
            <w:textInput>
              <w:default w:val="××××"/>
              <w:maxLength w:val="4"/>
            </w:textInput>
          </w:ffData>
        </w:fldChar>
      </w:r>
      <w:bookmarkStart w:id="10" w:name="SY"/>
      <w:r w:rsidR="003B0907">
        <w:instrText xml:space="preserve"> FORMTEXT </w:instrText>
      </w:r>
      <w:r>
        <w:fldChar w:fldCharType="separate"/>
      </w:r>
      <w:r w:rsidR="003B0907">
        <w:t>××××</w:t>
      </w:r>
      <w:r>
        <w:fldChar w:fldCharType="end"/>
      </w:r>
      <w:bookmarkEnd w:id="10"/>
      <w:r w:rsidR="003B0907">
        <w:t xml:space="preserve"> - </w:t>
      </w:r>
      <w:r>
        <w:fldChar w:fldCharType="begin">
          <w:ffData>
            <w:name w:val="SM"/>
            <w:enabled/>
            <w:calcOnExit w:val="0"/>
            <w:entryMacro w:val="ShowHelp9"/>
            <w:textInput>
              <w:default w:val="××"/>
              <w:maxLength w:val="2"/>
            </w:textInput>
          </w:ffData>
        </w:fldChar>
      </w:r>
      <w:bookmarkStart w:id="11" w:name="SM"/>
      <w:r w:rsidR="003B0907">
        <w:instrText xml:space="preserve"> FORMTEXT </w:instrText>
      </w:r>
      <w:r>
        <w:fldChar w:fldCharType="separate"/>
      </w:r>
      <w:r w:rsidR="003B0907">
        <w:t>××</w:t>
      </w:r>
      <w:r>
        <w:fldChar w:fldCharType="end"/>
      </w:r>
      <w:bookmarkEnd w:id="11"/>
      <w:r w:rsidR="003B0907">
        <w:t xml:space="preserve"> - </w:t>
      </w:r>
      <w:r>
        <w:fldChar w:fldCharType="begin">
          <w:ffData>
            <w:name w:val="SD"/>
            <w:enabled/>
            <w:calcOnExit w:val="0"/>
            <w:entryMacro w:val="ShowHelp9"/>
            <w:textInput>
              <w:default w:val="××"/>
              <w:maxLength w:val="2"/>
            </w:textInput>
          </w:ffData>
        </w:fldChar>
      </w:r>
      <w:bookmarkStart w:id="12" w:name="SD"/>
      <w:r w:rsidR="003B0907">
        <w:instrText xml:space="preserve"> FORMTEXT </w:instrText>
      </w:r>
      <w:r>
        <w:fldChar w:fldCharType="separate"/>
      </w:r>
      <w:r w:rsidR="003B0907">
        <w:t>××</w:t>
      </w:r>
      <w:r>
        <w:fldChar w:fldCharType="end"/>
      </w:r>
      <w:bookmarkEnd w:id="12"/>
      <w:r w:rsidR="003B0907">
        <w:t>实施</w:t>
      </w:r>
    </w:p>
    <w:p w:rsidR="000651FB" w:rsidRDefault="007A189F">
      <w:pPr>
        <w:pStyle w:val="afffffe"/>
        <w:framePr w:wrap="around"/>
        <w:rPr>
          <w:rFonts w:ascii="Times New Roman"/>
        </w:rPr>
      </w:pPr>
      <w:r>
        <w:rPr>
          <w:rFonts w:ascii="Times New Roman"/>
        </w:rPr>
        <w:fldChar w:fldCharType="begin">
          <w:ffData>
            <w:name w:val="fm"/>
            <w:enabled/>
            <w:calcOnExit w:val="0"/>
            <w:textInput/>
          </w:ffData>
        </w:fldChar>
      </w:r>
      <w:bookmarkStart w:id="13" w:name="fm"/>
      <w:r w:rsidR="003B0907">
        <w:rPr>
          <w:rFonts w:ascii="Times New Roman"/>
        </w:rPr>
        <w:instrText xml:space="preserve"> FORMTEXT </w:instrText>
      </w:r>
      <w:r>
        <w:rPr>
          <w:rFonts w:ascii="Times New Roman"/>
        </w:rPr>
      </w:r>
      <w:r>
        <w:rPr>
          <w:rFonts w:ascii="Times New Roman"/>
        </w:rPr>
        <w:fldChar w:fldCharType="separate"/>
      </w:r>
      <w:r w:rsidR="003B0907">
        <w:rPr>
          <w:rFonts w:ascii="Times New Roman"/>
        </w:rPr>
        <w:t>北京市市场监督管理局</w:t>
      </w:r>
      <w:r>
        <w:rPr>
          <w:rFonts w:ascii="Times New Roman"/>
        </w:rPr>
        <w:fldChar w:fldCharType="end"/>
      </w:r>
      <w:bookmarkEnd w:id="13"/>
      <w:r w:rsidR="003B0907">
        <w:rPr>
          <w:rFonts w:ascii="Times New Roman"/>
        </w:rPr>
        <w:t xml:space="preserve"> </w:t>
      </w:r>
      <w:r w:rsidR="003B0907">
        <w:rPr>
          <w:rStyle w:val="affff7"/>
          <w:rFonts w:ascii="Times New Roman"/>
        </w:rPr>
        <w:t xml:space="preserve"> </w:t>
      </w:r>
      <w:r w:rsidR="003B0907">
        <w:rPr>
          <w:rStyle w:val="affff7"/>
          <w:rFonts w:ascii="Times New Roman"/>
        </w:rPr>
        <w:t>发布</w:t>
      </w:r>
    </w:p>
    <w:p w:rsidR="000651FB" w:rsidRDefault="007A189F">
      <w:pPr>
        <w:pStyle w:val="afff1"/>
        <w:rPr>
          <w:rFonts w:ascii="Times New Roman"/>
        </w:rPr>
        <w:sectPr w:rsidR="000651FB">
          <w:headerReference w:type="even" r:id="rId10"/>
          <w:footerReference w:type="even" r:id="rId11"/>
          <w:pgSz w:w="11906" w:h="16838"/>
          <w:pgMar w:top="567" w:right="1134" w:bottom="1134" w:left="1417" w:header="0" w:footer="0" w:gutter="0"/>
          <w:pgNumType w:fmt="upperRoman" w:start="1"/>
          <w:cols w:space="425"/>
          <w:docGrid w:type="lines" w:linePitch="312"/>
        </w:sectPr>
      </w:pPr>
      <w:r>
        <w:rPr>
          <w:rFonts w:ascii="Times New Roman"/>
        </w:rPr>
        <w:pict>
          <v:rect id="BAH" o:spid="_x0000_s1029" style="position:absolute;left:0;text-align:left;margin-left:-5.25pt;margin-top:31.2pt;width:68.25pt;height:15.6pt;z-index:-251650048;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" stroked="f" strokeweight="2pt">
            <v:textbox>
              <w:txbxContent>
                <w:p w:rsidR="000651FB" w:rsidRDefault="000651FB">
                  <w:pPr>
                    <w:jc w:val="center"/>
                  </w:pPr>
                </w:p>
              </w:txbxContent>
            </v:textbox>
          </v:rect>
        </w:pict>
      </w:r>
      <w:r>
        <w:rPr>
          <w:rFonts w:ascii="Times New Roman"/>
        </w:rPr>
        <w:pict>
          <v:line id="直接连接符 4" o:spid="_x0000_s1031" style="position:absolute;left:0;text-align:left;z-index:251662336"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"/>
        </w:pict>
      </w:r>
      <w:r>
        <w:rPr>
          <w:rFonts w:ascii="Times New Roman"/>
        </w:rPr>
        <w:pict>
          <v:line id="直接连接符 3" o:spid="_x0000_s1030" style="position:absolute;left:0;text-align:left;z-index:251661312" from="-.05pt,700.15pt" to="481.85pt,7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"/>
        </w:pict>
      </w:r>
    </w:p>
    <w:p w:rsidR="000651FB" w:rsidRDefault="003B0907">
      <w:pPr>
        <w:pStyle w:val="afffd"/>
        <w:rPr>
          <w:rFonts w:ascii="Times New Roman"/>
        </w:rPr>
      </w:pPr>
      <w:r>
        <w:rPr>
          <w:rFonts w:ascii="Times New Roman"/>
        </w:rPr>
        <w:lastRenderedPageBreak/>
        <w:t>目</w:t>
      </w:r>
      <w:bookmarkStart w:id="14" w:name="BKML"/>
      <w:r>
        <w:rPr>
          <w:rFonts w:ascii="Times New Roman"/>
        </w:rPr>
        <w:t>  </w:t>
      </w:r>
      <w:r>
        <w:rPr>
          <w:rFonts w:ascii="Times New Roman"/>
        </w:rPr>
        <w:t>次</w:t>
      </w:r>
      <w:bookmarkEnd w:id="14"/>
    </w:p>
    <w:bookmarkStart w:id="15" w:name="_Toc7006_WPSOffice_Type1" w:displacedByCustomXml="next"/>
    <w:sdt>
      <w:sdtPr>
        <w:rPr>
          <w:kern w:val="0"/>
          <w:sz w:val="20"/>
          <w:szCs w:val="20"/>
        </w:rPr>
        <w:id w:val="685718347"/>
        <w:docPartObj>
          <w:docPartGallery w:val="Table of Contents"/>
          <w:docPartUnique/>
        </w:docPartObj>
      </w:sdtPr>
      <w:sdtEndPr>
        <w:rPr>
          <w:rFonts w:eastAsiaTheme="minorEastAsia"/>
          <w:szCs w:val="21"/>
        </w:rPr>
      </w:sdtEndPr>
      <w:sdtContent>
        <w:p w:rsidR="000651FB" w:rsidRDefault="000651FB">
          <w:pPr>
            <w:jc w:val="center"/>
          </w:pPr>
        </w:p>
        <w:p w:rsidR="000651FB" w:rsidRDefault="007A189F">
          <w:pPr>
            <w:pStyle w:val="WPSOffice1"/>
            <w:tabs>
              <w:tab w:val="right" w:leader="dot" w:pos="9355"/>
            </w:tabs>
            <w:rPr>
              <w:rFonts w:eastAsiaTheme="minorEastAsia"/>
              <w:sz w:val="21"/>
              <w:szCs w:val="21"/>
            </w:rPr>
          </w:pPr>
          <w:hyperlink w:anchor="_Toc14043_WPSOffice_Level1" w:history="1">
            <w:sdt>
              <w:sdtPr>
                <w:rPr>
                  <w:rFonts w:eastAsiaTheme="minorEastAsia"/>
                  <w:kern w:val="2"/>
                  <w:sz w:val="21"/>
                  <w:szCs w:val="21"/>
                </w:rPr>
                <w:id w:val="147456275"/>
                <w:placeholder>
                  <w:docPart w:val="{796bb1e5-62ba-4c9b-ac96-929ddd137e2d}"/>
                </w:placeholder>
              </w:sdtPr>
              <w:sdtContent>
                <w:r w:rsidR="003B0907">
                  <w:rPr>
                    <w:rFonts w:eastAsiaTheme="minorEastAsia"/>
                    <w:sz w:val="21"/>
                    <w:szCs w:val="21"/>
                  </w:rPr>
                  <w:t>前言</w:t>
                </w:r>
              </w:sdtContent>
            </w:sdt>
            <w:r w:rsidR="003B0907">
              <w:rPr>
                <w:rFonts w:eastAsiaTheme="minorEastAsia"/>
                <w:sz w:val="21"/>
                <w:szCs w:val="21"/>
              </w:rPr>
              <w:tab/>
              <w:t>I</w:t>
            </w:r>
          </w:hyperlink>
          <w:r w:rsidR="003B0907">
            <w:rPr>
              <w:rFonts w:eastAsiaTheme="minorEastAsia"/>
              <w:sz w:val="21"/>
              <w:szCs w:val="21"/>
            </w:rPr>
            <w:t>I</w:t>
          </w:r>
        </w:p>
        <w:p w:rsidR="000651FB" w:rsidRDefault="007A189F">
          <w:pPr>
            <w:pStyle w:val="WPSOffice1"/>
            <w:tabs>
              <w:tab w:val="right" w:leader="dot" w:pos="9355"/>
            </w:tabs>
            <w:rPr>
              <w:rFonts w:eastAsiaTheme="minorEastAsia"/>
              <w:sz w:val="21"/>
              <w:szCs w:val="21"/>
            </w:rPr>
          </w:pPr>
          <w:hyperlink w:anchor="_Toc24442_WPSOffice_Level1" w:history="1">
            <w:sdt>
              <w:sdtPr>
                <w:rPr>
                  <w:rFonts w:eastAsiaTheme="minorEastAsia"/>
                  <w:kern w:val="2"/>
                  <w:sz w:val="21"/>
                  <w:szCs w:val="21"/>
                </w:rPr>
                <w:id w:val="1943803329"/>
                <w:placeholder>
                  <w:docPart w:val="{735b5d0d-8a45-4308-bc5e-e760b89ccb30}"/>
                </w:placeholder>
              </w:sdtPr>
              <w:sdtContent>
                <w:r w:rsidR="003B0907">
                  <w:rPr>
                    <w:rFonts w:eastAsiaTheme="minorEastAsia"/>
                    <w:sz w:val="21"/>
                    <w:szCs w:val="21"/>
                  </w:rPr>
                  <w:t xml:space="preserve">1 </w:t>
                </w:r>
                <w:r w:rsidR="003B0907">
                  <w:rPr>
                    <w:rFonts w:eastAsiaTheme="minorEastAsia"/>
                    <w:sz w:val="21"/>
                    <w:szCs w:val="21"/>
                  </w:rPr>
                  <w:t>范围</w:t>
                </w:r>
              </w:sdtContent>
            </w:sdt>
            <w:r w:rsidR="003B0907">
              <w:rPr>
                <w:rFonts w:eastAsiaTheme="minorEastAsia"/>
                <w:sz w:val="21"/>
                <w:szCs w:val="21"/>
              </w:rPr>
              <w:tab/>
            </w:r>
            <w:bookmarkStart w:id="16" w:name="_Toc24442_WPSOffice_Level1Page"/>
            <w:r w:rsidR="003B0907">
              <w:rPr>
                <w:rFonts w:eastAsiaTheme="minorEastAsia"/>
                <w:sz w:val="21"/>
                <w:szCs w:val="21"/>
              </w:rPr>
              <w:t>1</w:t>
            </w:r>
            <w:bookmarkEnd w:id="16"/>
          </w:hyperlink>
        </w:p>
        <w:p w:rsidR="000651FB" w:rsidRDefault="007A189F">
          <w:pPr>
            <w:pStyle w:val="WPSOffice1"/>
            <w:tabs>
              <w:tab w:val="right" w:leader="dot" w:pos="9355"/>
            </w:tabs>
            <w:rPr>
              <w:rFonts w:eastAsiaTheme="minorEastAsia"/>
              <w:sz w:val="21"/>
              <w:szCs w:val="21"/>
            </w:rPr>
          </w:pPr>
          <w:hyperlink w:anchor="_Toc8515_WPSOffice_Level1" w:history="1">
            <w:sdt>
              <w:sdtPr>
                <w:rPr>
                  <w:rFonts w:eastAsiaTheme="minorEastAsia"/>
                  <w:kern w:val="2"/>
                  <w:sz w:val="21"/>
                  <w:szCs w:val="21"/>
                </w:rPr>
                <w:id w:val="-915701594"/>
                <w:placeholder>
                  <w:docPart w:val="{25493473-ab71-48f4-9d03-a8b02f98dd3a}"/>
                </w:placeholder>
              </w:sdtPr>
              <w:sdtContent>
                <w:r w:rsidR="003B0907">
                  <w:rPr>
                    <w:rFonts w:eastAsiaTheme="minorEastAsia"/>
                    <w:sz w:val="21"/>
                    <w:szCs w:val="21"/>
                  </w:rPr>
                  <w:t xml:space="preserve">2 </w:t>
                </w:r>
                <w:r w:rsidR="003B0907">
                  <w:rPr>
                    <w:rFonts w:eastAsiaTheme="minorEastAsia"/>
                    <w:sz w:val="21"/>
                    <w:szCs w:val="21"/>
                  </w:rPr>
                  <w:t>规范性引用文件</w:t>
                </w:r>
              </w:sdtContent>
            </w:sdt>
            <w:r w:rsidR="003B0907">
              <w:rPr>
                <w:rFonts w:eastAsiaTheme="minorEastAsia"/>
                <w:sz w:val="21"/>
                <w:szCs w:val="21"/>
              </w:rPr>
              <w:tab/>
            </w:r>
            <w:bookmarkStart w:id="17" w:name="_Toc8515_WPSOffice_Level1Page"/>
            <w:r w:rsidR="003B0907">
              <w:rPr>
                <w:rFonts w:eastAsiaTheme="minorEastAsia"/>
                <w:sz w:val="21"/>
                <w:szCs w:val="21"/>
              </w:rPr>
              <w:t>1</w:t>
            </w:r>
            <w:bookmarkEnd w:id="17"/>
          </w:hyperlink>
        </w:p>
        <w:p w:rsidR="000651FB" w:rsidRDefault="007A189F">
          <w:pPr>
            <w:pStyle w:val="WPSOffice1"/>
            <w:tabs>
              <w:tab w:val="right" w:leader="dot" w:pos="9355"/>
            </w:tabs>
            <w:rPr>
              <w:rFonts w:eastAsiaTheme="minorEastAsia"/>
              <w:sz w:val="21"/>
              <w:szCs w:val="21"/>
            </w:rPr>
          </w:pPr>
          <w:hyperlink w:anchor="_Toc17984_WPSOffice_Level1" w:history="1">
            <w:sdt>
              <w:sdtPr>
                <w:rPr>
                  <w:rFonts w:eastAsiaTheme="minorEastAsia"/>
                  <w:kern w:val="2"/>
                  <w:sz w:val="21"/>
                  <w:szCs w:val="21"/>
                </w:rPr>
                <w:id w:val="-1375613670"/>
                <w:placeholder>
                  <w:docPart w:val="{8cb29e4f-0fab-44fb-af8e-fcf5fc8f1cad}"/>
                </w:placeholder>
              </w:sdtPr>
              <w:sdtContent>
                <w:r w:rsidR="003B0907">
                  <w:rPr>
                    <w:rFonts w:eastAsiaTheme="minorEastAsia"/>
                    <w:sz w:val="21"/>
                    <w:szCs w:val="21"/>
                  </w:rPr>
                  <w:t xml:space="preserve">3 </w:t>
                </w:r>
                <w:r w:rsidR="003B0907">
                  <w:rPr>
                    <w:rFonts w:eastAsiaTheme="minorEastAsia"/>
                    <w:sz w:val="21"/>
                    <w:szCs w:val="21"/>
                  </w:rPr>
                  <w:t>术语和定义</w:t>
                </w:r>
              </w:sdtContent>
            </w:sdt>
            <w:r w:rsidR="003B0907">
              <w:rPr>
                <w:rFonts w:eastAsiaTheme="minorEastAsia"/>
                <w:sz w:val="21"/>
                <w:szCs w:val="21"/>
              </w:rPr>
              <w:tab/>
            </w:r>
            <w:bookmarkStart w:id="18" w:name="_Toc17984_WPSOffice_Level1Page"/>
            <w:r w:rsidR="003B0907">
              <w:rPr>
                <w:rFonts w:eastAsiaTheme="minorEastAsia"/>
                <w:sz w:val="21"/>
                <w:szCs w:val="21"/>
              </w:rPr>
              <w:t>1</w:t>
            </w:r>
            <w:bookmarkEnd w:id="18"/>
          </w:hyperlink>
        </w:p>
        <w:p w:rsidR="000651FB" w:rsidRDefault="007A189F">
          <w:pPr>
            <w:pStyle w:val="WPSOffice1"/>
            <w:tabs>
              <w:tab w:val="right" w:leader="dot" w:pos="9355"/>
            </w:tabs>
            <w:rPr>
              <w:rFonts w:eastAsiaTheme="minorEastAsia"/>
              <w:sz w:val="21"/>
              <w:szCs w:val="21"/>
            </w:rPr>
          </w:pPr>
          <w:hyperlink w:anchor="_Toc6705_WPSOffice_Level1" w:history="1">
            <w:sdt>
              <w:sdtPr>
                <w:rPr>
                  <w:rFonts w:eastAsiaTheme="minorEastAsia"/>
                  <w:kern w:val="2"/>
                  <w:sz w:val="21"/>
                  <w:szCs w:val="21"/>
                </w:rPr>
                <w:id w:val="-934122938"/>
              </w:sdtPr>
              <w:sdtContent>
                <w:r w:rsidR="003B0907">
                  <w:rPr>
                    <w:rFonts w:eastAsiaTheme="minorEastAsia"/>
                    <w:sz w:val="21"/>
                    <w:szCs w:val="21"/>
                  </w:rPr>
                  <w:t xml:space="preserve">4 </w:t>
                </w:r>
                <w:r w:rsidR="003B0907">
                  <w:rPr>
                    <w:rFonts w:eastAsiaTheme="minorEastAsia"/>
                    <w:sz w:val="21"/>
                    <w:szCs w:val="21"/>
                  </w:rPr>
                  <w:t>栽培条件要求</w:t>
                </w:r>
              </w:sdtContent>
            </w:sdt>
            <w:r w:rsidR="003B0907">
              <w:rPr>
                <w:rFonts w:eastAsiaTheme="minorEastAsia"/>
                <w:sz w:val="21"/>
                <w:szCs w:val="21"/>
              </w:rPr>
              <w:tab/>
            </w:r>
            <w:bookmarkStart w:id="19" w:name="_Toc6705_WPSOffice_Level1Page"/>
            <w:r w:rsidR="003B0907">
              <w:rPr>
                <w:rFonts w:eastAsiaTheme="minorEastAsia"/>
                <w:sz w:val="21"/>
                <w:szCs w:val="21"/>
              </w:rPr>
              <w:t>2</w:t>
            </w:r>
            <w:bookmarkEnd w:id="19"/>
          </w:hyperlink>
        </w:p>
        <w:p w:rsidR="000651FB" w:rsidRDefault="007A189F">
          <w:pPr>
            <w:pStyle w:val="WPSOffice1"/>
            <w:tabs>
              <w:tab w:val="right" w:leader="dot" w:pos="9355"/>
            </w:tabs>
            <w:rPr>
              <w:rFonts w:eastAsiaTheme="minorEastAsia"/>
              <w:sz w:val="21"/>
              <w:szCs w:val="21"/>
            </w:rPr>
          </w:pPr>
          <w:hyperlink w:anchor="_Toc4051_WPSOffice_Level1" w:history="1">
            <w:sdt>
              <w:sdtPr>
                <w:rPr>
                  <w:rFonts w:eastAsiaTheme="minorEastAsia"/>
                  <w:kern w:val="2"/>
                  <w:sz w:val="21"/>
                  <w:szCs w:val="21"/>
                </w:rPr>
                <w:id w:val="1475486448"/>
              </w:sdtPr>
              <w:sdtContent>
                <w:r w:rsidR="003B0907">
                  <w:rPr>
                    <w:rFonts w:eastAsiaTheme="minorEastAsia"/>
                    <w:sz w:val="21"/>
                    <w:szCs w:val="21"/>
                  </w:rPr>
                  <w:t xml:space="preserve">5 </w:t>
                </w:r>
                <w:r w:rsidR="003B0907">
                  <w:rPr>
                    <w:rFonts w:eastAsiaTheme="minorEastAsia"/>
                    <w:sz w:val="21"/>
                    <w:szCs w:val="21"/>
                  </w:rPr>
                  <w:t>栽培技术</w:t>
                </w:r>
              </w:sdtContent>
            </w:sdt>
            <w:r w:rsidR="003B0907">
              <w:rPr>
                <w:rFonts w:eastAsiaTheme="minorEastAsia"/>
                <w:sz w:val="21"/>
                <w:szCs w:val="21"/>
              </w:rPr>
              <w:tab/>
            </w:r>
            <w:bookmarkStart w:id="20" w:name="_Toc4051_WPSOffice_Level1Page"/>
            <w:r w:rsidR="003B0907">
              <w:rPr>
                <w:rFonts w:eastAsiaTheme="minorEastAsia"/>
                <w:sz w:val="21"/>
                <w:szCs w:val="21"/>
              </w:rPr>
              <w:t>4</w:t>
            </w:r>
            <w:bookmarkEnd w:id="20"/>
          </w:hyperlink>
        </w:p>
        <w:p w:rsidR="000651FB" w:rsidRDefault="007A189F">
          <w:pPr>
            <w:pStyle w:val="WPSOffice1"/>
            <w:tabs>
              <w:tab w:val="right" w:leader="dot" w:pos="9355"/>
            </w:tabs>
            <w:rPr>
              <w:rFonts w:eastAsiaTheme="minorEastAsia"/>
              <w:sz w:val="21"/>
              <w:szCs w:val="21"/>
            </w:rPr>
          </w:pPr>
          <w:hyperlink w:anchor="_Toc27645_WPSOffice_Level1" w:history="1">
            <w:sdt>
              <w:sdtPr>
                <w:rPr>
                  <w:rFonts w:eastAsiaTheme="minorEastAsia"/>
                  <w:kern w:val="2"/>
                  <w:sz w:val="21"/>
                  <w:szCs w:val="21"/>
                </w:rPr>
                <w:id w:val="-1329819082"/>
              </w:sdtPr>
              <w:sdtContent>
                <w:r w:rsidR="003B0907">
                  <w:rPr>
                    <w:rFonts w:eastAsiaTheme="minorEastAsia"/>
                    <w:sz w:val="21"/>
                    <w:szCs w:val="21"/>
                  </w:rPr>
                  <w:t xml:space="preserve">6 </w:t>
                </w:r>
                <w:r w:rsidR="003B0907">
                  <w:rPr>
                    <w:rFonts w:eastAsiaTheme="minorEastAsia"/>
                    <w:sz w:val="21"/>
                    <w:szCs w:val="21"/>
                  </w:rPr>
                  <w:t>采收</w:t>
                </w:r>
              </w:sdtContent>
            </w:sdt>
            <w:r w:rsidR="003B0907">
              <w:rPr>
                <w:rFonts w:eastAsiaTheme="minorEastAsia"/>
                <w:sz w:val="21"/>
                <w:szCs w:val="21"/>
              </w:rPr>
              <w:tab/>
            </w:r>
            <w:bookmarkStart w:id="21" w:name="_Toc27645_WPSOffice_Level1Page"/>
            <w:r w:rsidR="003B0907">
              <w:rPr>
                <w:rFonts w:eastAsiaTheme="minorEastAsia"/>
                <w:sz w:val="21"/>
                <w:szCs w:val="21"/>
              </w:rPr>
              <w:t>9</w:t>
            </w:r>
            <w:bookmarkEnd w:id="21"/>
          </w:hyperlink>
        </w:p>
        <w:p w:rsidR="000651FB" w:rsidRDefault="007A189F">
          <w:pPr>
            <w:pStyle w:val="WPSOffice1"/>
            <w:tabs>
              <w:tab w:val="right" w:leader="dot" w:pos="9355"/>
            </w:tabs>
            <w:rPr>
              <w:rFonts w:eastAsiaTheme="minorEastAsia"/>
              <w:sz w:val="21"/>
              <w:szCs w:val="21"/>
            </w:rPr>
          </w:pPr>
          <w:hyperlink w:anchor="_Toc11266_WPSOffice_Level1" w:history="1">
            <w:sdt>
              <w:sdtPr>
                <w:rPr>
                  <w:rFonts w:eastAsiaTheme="minorEastAsia"/>
                  <w:kern w:val="2"/>
                  <w:sz w:val="21"/>
                  <w:szCs w:val="21"/>
                </w:rPr>
                <w:id w:val="-1829430378"/>
              </w:sdtPr>
              <w:sdtContent>
                <w:r w:rsidR="003B0907">
                  <w:rPr>
                    <w:rFonts w:eastAsiaTheme="minorEastAsia"/>
                    <w:sz w:val="21"/>
                    <w:szCs w:val="21"/>
                  </w:rPr>
                  <w:t xml:space="preserve">7 </w:t>
                </w:r>
                <w:r w:rsidR="003B0907">
                  <w:rPr>
                    <w:rFonts w:eastAsiaTheme="minorEastAsia"/>
                    <w:sz w:val="21"/>
                    <w:szCs w:val="21"/>
                  </w:rPr>
                  <w:t>病虫害综合防治</w:t>
                </w:r>
              </w:sdtContent>
            </w:sdt>
            <w:r w:rsidR="003B0907">
              <w:rPr>
                <w:rFonts w:eastAsiaTheme="minorEastAsia"/>
                <w:sz w:val="21"/>
                <w:szCs w:val="21"/>
              </w:rPr>
              <w:tab/>
            </w:r>
            <w:bookmarkStart w:id="22" w:name="_Toc11266_WPSOffice_Level1Page"/>
            <w:r w:rsidR="003B0907">
              <w:rPr>
                <w:rFonts w:eastAsiaTheme="minorEastAsia"/>
                <w:sz w:val="21"/>
                <w:szCs w:val="21"/>
              </w:rPr>
              <w:t>9</w:t>
            </w:r>
            <w:bookmarkEnd w:id="22"/>
          </w:hyperlink>
        </w:p>
        <w:p w:rsidR="000651FB" w:rsidRDefault="007A189F">
          <w:pPr>
            <w:pStyle w:val="WPSOffice1"/>
            <w:tabs>
              <w:tab w:val="right" w:leader="dot" w:pos="9355"/>
            </w:tabs>
            <w:rPr>
              <w:rFonts w:eastAsiaTheme="minorEastAsia"/>
              <w:sz w:val="21"/>
              <w:szCs w:val="21"/>
            </w:rPr>
          </w:pPr>
          <w:hyperlink w:anchor="_Toc2908_WPSOffice_Level1" w:history="1">
            <w:sdt>
              <w:sdtPr>
                <w:rPr>
                  <w:rFonts w:eastAsiaTheme="minorEastAsia"/>
                  <w:kern w:val="2"/>
                  <w:sz w:val="21"/>
                  <w:szCs w:val="21"/>
                </w:rPr>
                <w:id w:val="-1919156051"/>
              </w:sdtPr>
              <w:sdtContent>
                <w:r w:rsidR="003B0907">
                  <w:rPr>
                    <w:rFonts w:eastAsiaTheme="minorEastAsia"/>
                    <w:sz w:val="21"/>
                    <w:szCs w:val="21"/>
                  </w:rPr>
                  <w:t xml:space="preserve">8 </w:t>
                </w:r>
                <w:r w:rsidR="003B0907">
                  <w:rPr>
                    <w:rFonts w:eastAsiaTheme="minorEastAsia"/>
                    <w:sz w:val="21"/>
                    <w:szCs w:val="21"/>
                  </w:rPr>
                  <w:t>生产档案</w:t>
                </w:r>
              </w:sdtContent>
            </w:sdt>
            <w:r w:rsidR="003B0907">
              <w:rPr>
                <w:rFonts w:eastAsiaTheme="minorEastAsia"/>
                <w:sz w:val="21"/>
                <w:szCs w:val="21"/>
              </w:rPr>
              <w:tab/>
            </w:r>
            <w:bookmarkStart w:id="23" w:name="_Toc2908_WPSOffice_Level1Page"/>
            <w:r w:rsidR="003B0907">
              <w:rPr>
                <w:rFonts w:eastAsiaTheme="minorEastAsia"/>
                <w:sz w:val="21"/>
                <w:szCs w:val="21"/>
              </w:rPr>
              <w:t>10</w:t>
            </w:r>
            <w:bookmarkEnd w:id="23"/>
          </w:hyperlink>
        </w:p>
      </w:sdtContent>
    </w:sdt>
    <w:bookmarkEnd w:id="15"/>
    <w:p w:rsidR="000651FB" w:rsidRDefault="000651FB">
      <w:pPr>
        <w:pStyle w:val="1"/>
        <w:spacing w:before="78" w:after="78"/>
        <w:rPr>
          <w:rFonts w:ascii="Times New Roman" w:eastAsiaTheme="minorEastAsia"/>
        </w:rPr>
      </w:pPr>
    </w:p>
    <w:p w:rsidR="000651FB" w:rsidRDefault="003B0907">
      <w:pPr>
        <w:pStyle w:val="affffff"/>
        <w:tabs>
          <w:tab w:val="left" w:pos="1105"/>
          <w:tab w:val="center" w:pos="4677"/>
        </w:tabs>
        <w:jc w:val="left"/>
        <w:rPr>
          <w:rFonts w:ascii="Times New Roman"/>
        </w:rPr>
      </w:pPr>
      <w:bookmarkStart w:id="24" w:name="_Toc17878125"/>
      <w:r>
        <w:rPr>
          <w:rFonts w:ascii="Times New Roman"/>
        </w:rPr>
        <w:lastRenderedPageBreak/>
        <w:tab/>
      </w:r>
      <w:r>
        <w:rPr>
          <w:rFonts w:ascii="Times New Roman"/>
        </w:rPr>
        <w:tab/>
      </w:r>
      <w:bookmarkStart w:id="25" w:name="_Toc14043_WPSOffice_Level1"/>
      <w:r>
        <w:rPr>
          <w:rFonts w:ascii="Times New Roman"/>
        </w:rPr>
        <w:t>前</w:t>
      </w:r>
      <w:bookmarkStart w:id="26" w:name="BKQY"/>
      <w:r>
        <w:rPr>
          <w:rFonts w:ascii="Times New Roman"/>
        </w:rPr>
        <w:t>  </w:t>
      </w:r>
      <w:r>
        <w:rPr>
          <w:rFonts w:ascii="Times New Roman"/>
        </w:rPr>
        <w:t>言</w:t>
      </w:r>
      <w:bookmarkEnd w:id="24"/>
      <w:bookmarkEnd w:id="25"/>
      <w:bookmarkEnd w:id="26"/>
    </w:p>
    <w:p w:rsidR="000651FB" w:rsidRDefault="003B0907">
      <w:pPr>
        <w:pStyle w:val="afff1"/>
        <w:rPr>
          <w:rFonts w:ascii="Times New Roman"/>
        </w:rPr>
      </w:pPr>
      <w:r>
        <w:rPr>
          <w:rFonts w:ascii="Times New Roman"/>
        </w:rPr>
        <w:t>本文件按照</w:t>
      </w:r>
      <w:r>
        <w:rPr>
          <w:rFonts w:ascii="Times New Roman"/>
        </w:rPr>
        <w:t>GB/T 1.1—2020</w:t>
      </w:r>
      <w:r>
        <w:rPr>
          <w:rFonts w:ascii="Times New Roman"/>
        </w:rPr>
        <w:t>《标准化工作导则</w:t>
      </w:r>
      <w:r>
        <w:rPr>
          <w:rFonts w:ascii="Times New Roman"/>
        </w:rPr>
        <w:t xml:space="preserve"> </w:t>
      </w:r>
      <w:r>
        <w:rPr>
          <w:rFonts w:ascii="Times New Roman"/>
        </w:rPr>
        <w:t>第</w:t>
      </w:r>
      <w:r>
        <w:rPr>
          <w:rFonts w:ascii="Times New Roman"/>
        </w:rPr>
        <w:t>1</w:t>
      </w:r>
      <w:r>
        <w:rPr>
          <w:rFonts w:ascii="Times New Roman"/>
        </w:rPr>
        <w:t>部分：标准化文件的结构和起草规则》的规定起草。</w:t>
      </w:r>
    </w:p>
    <w:p w:rsidR="000651FB" w:rsidRDefault="003B0907">
      <w:pPr>
        <w:pStyle w:val="afff1"/>
        <w:rPr>
          <w:rFonts w:ascii="Times New Roman"/>
        </w:rPr>
      </w:pPr>
      <w:r>
        <w:rPr>
          <w:rFonts w:ascii="Times New Roman"/>
        </w:rPr>
        <w:t>本文件由北京市农业农村局提出并归口。</w:t>
      </w:r>
    </w:p>
    <w:p w:rsidR="000651FB" w:rsidRDefault="003B0907">
      <w:pPr>
        <w:pStyle w:val="afff1"/>
        <w:rPr>
          <w:rFonts w:ascii="Times New Roman"/>
        </w:rPr>
      </w:pPr>
      <w:r>
        <w:rPr>
          <w:rFonts w:ascii="Times New Roman"/>
        </w:rPr>
        <w:t>本文件由北京市农业农村局组织实施。</w:t>
      </w:r>
    </w:p>
    <w:p w:rsidR="000651FB" w:rsidRDefault="003B0907">
      <w:pPr>
        <w:pStyle w:val="afff1"/>
        <w:rPr>
          <w:rFonts w:ascii="Times New Roman"/>
        </w:rPr>
      </w:pPr>
      <w:r>
        <w:rPr>
          <w:rFonts w:ascii="Times New Roman"/>
        </w:rPr>
        <w:t>本文件起草单位：北京市农业技术推广站</w:t>
      </w:r>
      <w:r>
        <w:rPr>
          <w:rFonts w:ascii="Times New Roman" w:hint="eastAsia"/>
        </w:rPr>
        <w:t>。</w:t>
      </w:r>
    </w:p>
    <w:p w:rsidR="000651FB" w:rsidRDefault="003B0907">
      <w:pPr>
        <w:pStyle w:val="afff1"/>
        <w:rPr>
          <w:rFonts w:ascii="Times New Roman"/>
        </w:rPr>
        <w:sectPr w:rsidR="000651FB">
          <w:headerReference w:type="even" r:id="rId12"/>
          <w:headerReference w:type="default" r:id="rId13"/>
          <w:footerReference w:type="even" r:id="rId14"/>
          <w:footerReference w:type="default" r:id="rId15"/>
          <w:pgSz w:w="11906" w:h="16838"/>
          <w:pgMar w:top="567" w:right="1134" w:bottom="1134" w:left="1417" w:header="1418" w:footer="1134" w:gutter="0"/>
          <w:pgNumType w:start="1"/>
          <w:cols w:space="425"/>
          <w:formProt w:val="0"/>
          <w:docGrid w:type="lines" w:linePitch="312"/>
        </w:sectPr>
      </w:pPr>
      <w:r>
        <w:rPr>
          <w:rFonts w:ascii="Times New Roman"/>
        </w:rPr>
        <w:t>本文件主要起草人：</w:t>
      </w:r>
    </w:p>
    <w:p w:rsidR="000651FB" w:rsidRDefault="003B0907">
      <w:pPr>
        <w:pStyle w:val="afffffff"/>
        <w:rPr>
          <w:rFonts w:ascii="Times New Roman"/>
        </w:rPr>
      </w:pPr>
      <w:r>
        <w:rPr>
          <w:rFonts w:ascii="Times New Roman"/>
        </w:rPr>
        <w:lastRenderedPageBreak/>
        <w:t>连栋温室</w:t>
      </w:r>
      <w:r>
        <w:rPr>
          <w:rFonts w:ascii="Times New Roman" w:hint="eastAsia"/>
        </w:rPr>
        <w:t>主要果类蔬菜</w:t>
      </w:r>
      <w:sdt>
        <w:sdtPr>
          <w:rPr>
            <w:rFonts w:ascii="Times New Roman"/>
          </w:rPr>
          <w:alias w:val="标准名称"/>
          <w:tag w:val="标准名称"/>
          <w:id w:val="1795105741"/>
          <w:lock w:val="sdtLocked"/>
          <w:text w:multiLine="1"/>
        </w:sdtPr>
        <w:sdtContent>
          <w:bookmarkStart w:id="27" w:name="_Toc7006_WPSOffice_Level1"/>
          <w:r>
            <w:rPr>
              <w:rFonts w:ascii="Times New Roman"/>
            </w:rPr>
            <w:t>生产技术规程</w:t>
          </w:r>
          <w:bookmarkEnd w:id="27"/>
        </w:sdtContent>
      </w:sdt>
      <w:bookmarkStart w:id="28" w:name="StandardName"/>
      <w:bookmarkEnd w:id="28"/>
    </w:p>
    <w:p w:rsidR="000651FB" w:rsidRDefault="003B0907">
      <w:pPr>
        <w:pStyle w:val="a1"/>
        <w:spacing w:before="312" w:after="312"/>
        <w:rPr>
          <w:rFonts w:ascii="Times New Roman"/>
        </w:rPr>
      </w:pPr>
      <w:bookmarkStart w:id="29" w:name="_Toc24442_WPSOffice_Level1"/>
      <w:bookmarkStart w:id="30" w:name="_Toc17878127"/>
      <w:r>
        <w:rPr>
          <w:rFonts w:ascii="Times New Roman"/>
        </w:rPr>
        <w:t>范围</w:t>
      </w:r>
      <w:bookmarkEnd w:id="29"/>
      <w:bookmarkEnd w:id="30"/>
    </w:p>
    <w:p w:rsidR="000651FB" w:rsidRDefault="003B0907">
      <w:pPr>
        <w:pStyle w:val="afff1"/>
        <w:rPr>
          <w:rFonts w:ascii="Times New Roman"/>
          <w:szCs w:val="22"/>
        </w:rPr>
      </w:pPr>
      <w:r>
        <w:rPr>
          <w:rFonts w:ascii="Times New Roman"/>
          <w:szCs w:val="22"/>
        </w:rPr>
        <w:t>本文件规定了连栋温室</w:t>
      </w:r>
      <w:r>
        <w:rPr>
          <w:rFonts w:ascii="Times New Roman" w:hint="eastAsia"/>
          <w:szCs w:val="22"/>
        </w:rPr>
        <w:t>番茄、辣椒、黄瓜等</w:t>
      </w:r>
      <w:r>
        <w:rPr>
          <w:rFonts w:ascii="Times New Roman"/>
          <w:szCs w:val="22"/>
        </w:rPr>
        <w:t>主要果类蔬菜生产的温室条件、配套设备、栽培技术、病虫害防控等要求。</w:t>
      </w:r>
    </w:p>
    <w:p w:rsidR="000651FB" w:rsidRDefault="003B0907">
      <w:pPr>
        <w:pStyle w:val="afff1"/>
        <w:rPr>
          <w:rFonts w:ascii="Times New Roman"/>
          <w:szCs w:val="22"/>
        </w:rPr>
      </w:pPr>
      <w:r>
        <w:rPr>
          <w:rFonts w:ascii="Times New Roman"/>
          <w:szCs w:val="22"/>
        </w:rPr>
        <w:t>本文件适用于北京地区连栋温室</w:t>
      </w:r>
      <w:r>
        <w:rPr>
          <w:rFonts w:ascii="Times New Roman" w:hint="eastAsia"/>
          <w:szCs w:val="22"/>
        </w:rPr>
        <w:t>番茄</w:t>
      </w:r>
      <w:r>
        <w:rPr>
          <w:rFonts w:ascii="Times New Roman"/>
          <w:szCs w:val="22"/>
        </w:rPr>
        <w:t>、</w:t>
      </w:r>
      <w:r>
        <w:rPr>
          <w:rFonts w:ascii="Times New Roman" w:hint="eastAsia"/>
          <w:szCs w:val="22"/>
        </w:rPr>
        <w:t>辣椒</w:t>
      </w:r>
      <w:r>
        <w:rPr>
          <w:rFonts w:ascii="Times New Roman"/>
          <w:szCs w:val="22"/>
        </w:rPr>
        <w:t>、</w:t>
      </w:r>
      <w:r>
        <w:rPr>
          <w:rFonts w:ascii="Times New Roman" w:hint="eastAsia"/>
          <w:szCs w:val="22"/>
        </w:rPr>
        <w:t>黄瓜</w:t>
      </w:r>
      <w:r>
        <w:rPr>
          <w:rFonts w:ascii="Times New Roman"/>
          <w:szCs w:val="22"/>
        </w:rPr>
        <w:t>等主要果类蔬菜</w:t>
      </w:r>
      <w:r>
        <w:rPr>
          <w:rFonts w:ascii="Times New Roman" w:hint="eastAsia"/>
          <w:szCs w:val="22"/>
        </w:rPr>
        <w:t>工厂化</w:t>
      </w:r>
      <w:r>
        <w:rPr>
          <w:rFonts w:ascii="Times New Roman"/>
          <w:szCs w:val="22"/>
        </w:rPr>
        <w:t>生产。</w:t>
      </w:r>
    </w:p>
    <w:p w:rsidR="000651FB" w:rsidRDefault="003B0907">
      <w:pPr>
        <w:pStyle w:val="a1"/>
        <w:spacing w:before="312" w:after="312"/>
        <w:rPr>
          <w:rFonts w:ascii="Times New Roman"/>
        </w:rPr>
      </w:pPr>
      <w:bookmarkStart w:id="31" w:name="_Toc17878128"/>
      <w:bookmarkStart w:id="32" w:name="_Toc8515_WPSOffice_Level1"/>
      <w:r>
        <w:rPr>
          <w:rFonts w:ascii="Times New Roman"/>
        </w:rPr>
        <w:t>规范性引用文件</w:t>
      </w:r>
      <w:bookmarkEnd w:id="31"/>
      <w:bookmarkEnd w:id="32"/>
    </w:p>
    <w:p w:rsidR="000651FB" w:rsidRDefault="003B0907">
      <w:pPr>
        <w:pStyle w:val="afff1"/>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0651FB" w:rsidRDefault="000651FB">
      <w:pPr>
        <w:pStyle w:val="afff1"/>
        <w:rPr>
          <w:rFonts w:ascii="Times New Roman" w:eastAsiaTheme="minorEastAsia"/>
          <w:szCs w:val="22"/>
        </w:rPr>
      </w:pPr>
    </w:p>
    <w:p w:rsidR="000651FB" w:rsidRDefault="003B0907">
      <w:pPr>
        <w:pStyle w:val="afff1"/>
        <w:rPr>
          <w:rFonts w:ascii="Times New Roman"/>
        </w:rPr>
      </w:pPr>
      <w:r>
        <w:rPr>
          <w:rFonts w:ascii="Times New Roman"/>
        </w:rPr>
        <w:t>GB/T 8321</w:t>
      </w:r>
      <w:r>
        <w:rPr>
          <w:rFonts w:ascii="Times New Roman" w:hint="eastAsia"/>
        </w:rPr>
        <w:t>（所有部分）</w:t>
      </w:r>
      <w:r>
        <w:rPr>
          <w:rFonts w:ascii="Times New Roman"/>
        </w:rPr>
        <w:t xml:space="preserve"> </w:t>
      </w:r>
      <w:r>
        <w:rPr>
          <w:rFonts w:ascii="Times New Roman"/>
        </w:rPr>
        <w:t>农药合理使用准则</w:t>
      </w:r>
    </w:p>
    <w:p w:rsidR="000651FB" w:rsidRDefault="003B0907">
      <w:pPr>
        <w:pStyle w:val="afff1"/>
        <w:rPr>
          <w:rFonts w:ascii="Times New Roman"/>
        </w:rPr>
      </w:pPr>
      <w:r>
        <w:rPr>
          <w:rFonts w:ascii="Times New Roman" w:hint="eastAsia"/>
        </w:rPr>
        <w:t xml:space="preserve">GB 16715.1  </w:t>
      </w:r>
      <w:r>
        <w:rPr>
          <w:rFonts w:ascii="Times New Roman" w:hint="eastAsia"/>
        </w:rPr>
        <w:t>瓜菜作物种子</w:t>
      </w:r>
      <w:r>
        <w:rPr>
          <w:rFonts w:ascii="Times New Roman" w:hint="eastAsia"/>
        </w:rPr>
        <w:t xml:space="preserve"> </w:t>
      </w:r>
      <w:r>
        <w:rPr>
          <w:rFonts w:ascii="Times New Roman" w:hint="eastAsia"/>
        </w:rPr>
        <w:t>第</w:t>
      </w:r>
      <w:r>
        <w:rPr>
          <w:rFonts w:ascii="Times New Roman" w:hint="eastAsia"/>
        </w:rPr>
        <w:t>1</w:t>
      </w:r>
      <w:r>
        <w:rPr>
          <w:rFonts w:ascii="Times New Roman" w:hint="eastAsia"/>
        </w:rPr>
        <w:t>部分：瓜类</w:t>
      </w:r>
    </w:p>
    <w:p w:rsidR="000651FB" w:rsidRDefault="003B0907">
      <w:pPr>
        <w:pStyle w:val="afff1"/>
        <w:rPr>
          <w:rFonts w:ascii="Times New Roman"/>
        </w:rPr>
      </w:pPr>
      <w:r>
        <w:rPr>
          <w:rFonts w:ascii="Times New Roman"/>
        </w:rPr>
        <w:t xml:space="preserve">GB 16715.3 </w:t>
      </w:r>
      <w:r>
        <w:rPr>
          <w:rFonts w:ascii="Times New Roman" w:hint="eastAsia"/>
        </w:rPr>
        <w:t xml:space="preserve"> </w:t>
      </w:r>
      <w:r>
        <w:rPr>
          <w:rFonts w:ascii="Times New Roman"/>
        </w:rPr>
        <w:t>瓜菜作物种子</w:t>
      </w:r>
      <w:r>
        <w:rPr>
          <w:rFonts w:ascii="Times New Roman"/>
        </w:rPr>
        <w:t xml:space="preserve"> </w:t>
      </w:r>
      <w:r>
        <w:rPr>
          <w:rFonts w:ascii="Times New Roman"/>
        </w:rPr>
        <w:t>第</w:t>
      </w:r>
      <w:r>
        <w:rPr>
          <w:rFonts w:ascii="Times New Roman" w:hint="eastAsia"/>
        </w:rPr>
        <w:t>3</w:t>
      </w:r>
      <w:r>
        <w:rPr>
          <w:rFonts w:ascii="Times New Roman"/>
        </w:rPr>
        <w:t>部分</w:t>
      </w:r>
      <w:r>
        <w:rPr>
          <w:rFonts w:ascii="Times New Roman" w:hint="eastAsia"/>
        </w:rPr>
        <w:t>：</w:t>
      </w:r>
      <w:r>
        <w:rPr>
          <w:rFonts w:ascii="Times New Roman"/>
        </w:rPr>
        <w:t>茄果类</w:t>
      </w:r>
    </w:p>
    <w:p w:rsidR="000651FB" w:rsidRDefault="003B0907">
      <w:pPr>
        <w:pStyle w:val="afff1"/>
        <w:rPr>
          <w:rFonts w:ascii="Times New Roman" w:eastAsiaTheme="minorEastAsia"/>
          <w:szCs w:val="22"/>
        </w:rPr>
      </w:pPr>
      <w:r>
        <w:rPr>
          <w:rFonts w:ascii="Times New Roman" w:eastAsiaTheme="minorEastAsia" w:hint="eastAsia"/>
          <w:szCs w:val="22"/>
        </w:rPr>
        <w:t xml:space="preserve">GB/T 23393  </w:t>
      </w:r>
      <w:r>
        <w:rPr>
          <w:rFonts w:ascii="Times New Roman" w:eastAsiaTheme="minorEastAsia" w:hint="eastAsia"/>
          <w:szCs w:val="22"/>
        </w:rPr>
        <w:t>设施园艺工程术语</w:t>
      </w:r>
    </w:p>
    <w:p w:rsidR="000651FB" w:rsidRPr="000D10A6" w:rsidRDefault="003B0907" w:rsidP="000D10A6">
      <w:pPr>
        <w:pStyle w:val="afff1"/>
        <w:rPr>
          <w:rFonts w:ascii="Times New Roman" w:eastAsiaTheme="minorEastAsia"/>
          <w:szCs w:val="22"/>
        </w:rPr>
      </w:pPr>
      <w:r>
        <w:rPr>
          <w:rFonts w:ascii="Times New Roman" w:eastAsiaTheme="minorEastAsia"/>
          <w:szCs w:val="22"/>
        </w:rPr>
        <w:t xml:space="preserve">GB/T 51183  </w:t>
      </w:r>
      <w:r>
        <w:rPr>
          <w:rFonts w:ascii="Times New Roman" w:eastAsiaTheme="minorEastAsia"/>
          <w:szCs w:val="22"/>
        </w:rPr>
        <w:t>农业温室结构荷载规范</w:t>
      </w:r>
    </w:p>
    <w:p w:rsidR="000651FB" w:rsidRDefault="003B0907">
      <w:pPr>
        <w:pStyle w:val="afff1"/>
        <w:rPr>
          <w:rFonts w:ascii="Times New Roman"/>
        </w:rPr>
      </w:pPr>
      <w:r>
        <w:rPr>
          <w:rFonts w:ascii="Times New Roman" w:hint="eastAsia"/>
        </w:rPr>
        <w:t xml:space="preserve">NY/T 1276  </w:t>
      </w:r>
      <w:r>
        <w:rPr>
          <w:rFonts w:ascii="Times New Roman" w:hint="eastAsia"/>
        </w:rPr>
        <w:t>农药安全使用规范</w:t>
      </w:r>
      <w:r>
        <w:rPr>
          <w:rFonts w:ascii="Times New Roman" w:hint="eastAsia"/>
        </w:rPr>
        <w:t xml:space="preserve">  </w:t>
      </w:r>
      <w:r>
        <w:rPr>
          <w:rFonts w:ascii="Times New Roman" w:hint="eastAsia"/>
        </w:rPr>
        <w:t>总则</w:t>
      </w:r>
    </w:p>
    <w:p w:rsidR="000651FB" w:rsidRDefault="003B0907">
      <w:pPr>
        <w:pStyle w:val="afff1"/>
        <w:rPr>
          <w:rFonts w:ascii="Times New Roman"/>
        </w:rPr>
      </w:pPr>
      <w:r>
        <w:rPr>
          <w:rFonts w:ascii="Times New Roman" w:hint="eastAsia"/>
        </w:rPr>
        <w:t xml:space="preserve">NY/T 2970  </w:t>
      </w:r>
      <w:r>
        <w:rPr>
          <w:rFonts w:ascii="Times New Roman" w:hint="eastAsia"/>
        </w:rPr>
        <w:t>连栋温室建设标准</w:t>
      </w:r>
    </w:p>
    <w:p w:rsidR="000651FB" w:rsidRDefault="003B0907">
      <w:pPr>
        <w:pStyle w:val="afff1"/>
        <w:rPr>
          <w:rFonts w:ascii="Times New Roman" w:eastAsiaTheme="minorEastAsia"/>
          <w:szCs w:val="22"/>
        </w:rPr>
      </w:pPr>
      <w:r>
        <w:rPr>
          <w:rFonts w:ascii="Times New Roman" w:hint="eastAsia"/>
          <w:szCs w:val="22"/>
        </w:rPr>
        <w:t xml:space="preserve">DB11/T 162  </w:t>
      </w:r>
      <w:r>
        <w:rPr>
          <w:rFonts w:ascii="Times New Roman" w:eastAsiaTheme="minorEastAsia" w:hint="eastAsia"/>
          <w:szCs w:val="22"/>
        </w:rPr>
        <w:t>主要果菜类蔬菜设施生产技术规程</w:t>
      </w:r>
    </w:p>
    <w:p w:rsidR="000651FB" w:rsidRDefault="003B0907">
      <w:pPr>
        <w:pStyle w:val="a1"/>
        <w:spacing w:before="312" w:after="312"/>
        <w:rPr>
          <w:rFonts w:ascii="Times New Roman"/>
          <w:szCs w:val="22"/>
        </w:rPr>
      </w:pPr>
      <w:bookmarkStart w:id="33" w:name="_Toc17878129"/>
      <w:bookmarkStart w:id="34" w:name="_Toc17984_WPSOffice_Level1"/>
      <w:bookmarkEnd w:id="33"/>
      <w:r>
        <w:rPr>
          <w:rFonts w:ascii="Times New Roman"/>
          <w:szCs w:val="22"/>
        </w:rPr>
        <w:t>术语和定义</w:t>
      </w:r>
      <w:bookmarkEnd w:id="34"/>
    </w:p>
    <w:p w:rsidR="000651FB" w:rsidRDefault="003B0907">
      <w:pPr>
        <w:pStyle w:val="afff1"/>
        <w:rPr>
          <w:rFonts w:ascii="Times New Roman"/>
        </w:rPr>
      </w:pPr>
      <w:r>
        <w:rPr>
          <w:rFonts w:ascii="Times New Roman"/>
        </w:rPr>
        <w:t>下列术语和定义适用于本文件。</w:t>
      </w:r>
    </w:p>
    <w:p w:rsidR="000651FB" w:rsidRDefault="003B0907" w:rsidP="002732EB">
      <w:pPr>
        <w:pStyle w:val="a1"/>
        <w:numPr>
          <w:ilvl w:val="0"/>
          <w:numId w:val="0"/>
        </w:numPr>
        <w:spacing w:beforeLines="50" w:afterLines="50"/>
        <w:rPr>
          <w:rFonts w:ascii="Times New Roman"/>
        </w:rPr>
      </w:pPr>
      <w:r>
        <w:rPr>
          <w:rFonts w:ascii="Times New Roman"/>
        </w:rPr>
        <w:t>3.1</w:t>
      </w:r>
    </w:p>
    <w:p w:rsidR="000651FB" w:rsidRDefault="003B0907">
      <w:pPr>
        <w:pStyle w:val="a1"/>
        <w:numPr>
          <w:ilvl w:val="0"/>
          <w:numId w:val="0"/>
        </w:numPr>
        <w:spacing w:beforeLines="0" w:afterLines="0"/>
        <w:ind w:firstLineChars="200" w:firstLine="420"/>
        <w:rPr>
          <w:rFonts w:ascii="Times New Roman"/>
        </w:rPr>
      </w:pPr>
      <w:r>
        <w:rPr>
          <w:rFonts w:ascii="Times New Roman"/>
        </w:rPr>
        <w:t>连栋温室</w:t>
      </w:r>
      <w:r>
        <w:rPr>
          <w:rFonts w:ascii="Times New Roman" w:hint="eastAsia"/>
        </w:rPr>
        <w:t xml:space="preserve">  </w:t>
      </w:r>
      <w:r>
        <w:rPr>
          <w:rFonts w:hAnsi="黑体" w:hint="eastAsia"/>
        </w:rPr>
        <w:t>gutter connected greenhouse</w:t>
      </w:r>
      <w:r>
        <w:rPr>
          <w:rFonts w:ascii="Times New Roman"/>
        </w:rPr>
        <w:t xml:space="preserve"> </w:t>
      </w:r>
    </w:p>
    <w:p w:rsidR="000651FB" w:rsidRDefault="003B0907">
      <w:pPr>
        <w:pStyle w:val="a1"/>
        <w:numPr>
          <w:ilvl w:val="0"/>
          <w:numId w:val="0"/>
        </w:numPr>
        <w:spacing w:beforeLines="0" w:afterLines="0"/>
        <w:ind w:firstLineChars="200" w:firstLine="420"/>
        <w:rPr>
          <w:rFonts w:ascii="Times New Roman" w:eastAsiaTheme="minorEastAsia"/>
        </w:rPr>
      </w:pPr>
      <w:r>
        <w:rPr>
          <w:rFonts w:ascii="Times New Roman" w:eastAsiaTheme="minorEastAsia"/>
        </w:rPr>
        <w:t>两跨及两跨以上，通过天沟连接起来的温室，又称连跨温室</w:t>
      </w:r>
      <w:r>
        <w:rPr>
          <w:rFonts w:ascii="Times New Roman" w:eastAsiaTheme="minorEastAsia" w:hint="eastAsia"/>
        </w:rPr>
        <w:t>。</w:t>
      </w:r>
      <w:r>
        <w:rPr>
          <w:rFonts w:ascii="Times New Roman" w:eastAsiaTheme="minorEastAsia"/>
        </w:rPr>
        <w:t>具体是指温室环境基本不受自然气候的影响，可进行自动化环境调控，能全天候进行园艺作物生产的温室。</w:t>
      </w:r>
    </w:p>
    <w:p w:rsidR="000651FB" w:rsidRDefault="003B0907">
      <w:pPr>
        <w:pStyle w:val="afff1"/>
        <w:rPr>
          <w:rFonts w:ascii="Times New Roman" w:eastAsiaTheme="minorEastAsia"/>
        </w:rPr>
      </w:pPr>
      <w:r>
        <w:rPr>
          <w:rFonts w:ascii="Times New Roman" w:eastAsiaTheme="minorEastAsia" w:hint="eastAsia"/>
        </w:rPr>
        <w:t>[</w:t>
      </w:r>
      <w:r>
        <w:rPr>
          <w:rFonts w:ascii="Times New Roman" w:eastAsiaTheme="minorEastAsia" w:hint="eastAsia"/>
        </w:rPr>
        <w:t>来源：</w:t>
      </w:r>
      <w:r>
        <w:rPr>
          <w:rFonts w:ascii="Times New Roman" w:eastAsiaTheme="minorEastAsia" w:hint="eastAsia"/>
          <w:szCs w:val="22"/>
        </w:rPr>
        <w:t>GB/T 23393</w:t>
      </w:r>
      <w:r>
        <w:rPr>
          <w:rFonts w:ascii="Times New Roman"/>
        </w:rPr>
        <w:t>—</w:t>
      </w:r>
      <w:r>
        <w:rPr>
          <w:rFonts w:ascii="Times New Roman" w:eastAsiaTheme="minorEastAsia" w:hint="eastAsia"/>
          <w:szCs w:val="22"/>
        </w:rPr>
        <w:t>2009</w:t>
      </w:r>
      <w:r>
        <w:rPr>
          <w:rFonts w:ascii="Times New Roman" w:eastAsiaTheme="minorEastAsia" w:hint="eastAsia"/>
          <w:szCs w:val="22"/>
        </w:rPr>
        <w:t>，定义</w:t>
      </w:r>
      <w:r>
        <w:rPr>
          <w:rFonts w:ascii="Times New Roman" w:eastAsiaTheme="minorEastAsia" w:hint="eastAsia"/>
          <w:szCs w:val="22"/>
        </w:rPr>
        <w:t>3.11</w:t>
      </w:r>
      <w:r>
        <w:rPr>
          <w:rFonts w:ascii="Times New Roman" w:eastAsiaTheme="minorEastAsia" w:hint="eastAsia"/>
        </w:rPr>
        <w:t>]</w:t>
      </w:r>
    </w:p>
    <w:p w:rsidR="000651FB" w:rsidRDefault="003B0907" w:rsidP="002732EB">
      <w:pPr>
        <w:pStyle w:val="a1"/>
        <w:numPr>
          <w:ilvl w:val="0"/>
          <w:numId w:val="0"/>
        </w:numPr>
        <w:spacing w:beforeLines="50" w:afterLines="50"/>
        <w:rPr>
          <w:rFonts w:ascii="Times New Roman"/>
        </w:rPr>
      </w:pPr>
      <w:r>
        <w:rPr>
          <w:rFonts w:ascii="Times New Roman"/>
        </w:rPr>
        <w:t>3.2</w:t>
      </w:r>
    </w:p>
    <w:p w:rsidR="000651FB" w:rsidRDefault="003B0907">
      <w:pPr>
        <w:pStyle w:val="a1"/>
        <w:numPr>
          <w:ilvl w:val="0"/>
          <w:numId w:val="0"/>
        </w:numPr>
        <w:spacing w:beforeLines="0" w:afterLines="0"/>
        <w:ind w:firstLineChars="200" w:firstLine="420"/>
        <w:rPr>
          <w:rFonts w:ascii="Times New Roman"/>
        </w:rPr>
      </w:pPr>
      <w:r>
        <w:rPr>
          <w:rFonts w:ascii="Times New Roman"/>
        </w:rPr>
        <w:t>工厂化生</w:t>
      </w:r>
      <w:r>
        <w:rPr>
          <w:rFonts w:ascii="Times New Roman" w:hint="eastAsia"/>
        </w:rPr>
        <w:t>产</w:t>
      </w:r>
      <w:r>
        <w:rPr>
          <w:rFonts w:ascii="Times New Roman" w:hint="eastAsia"/>
        </w:rPr>
        <w:t xml:space="preserve">  factory production</w:t>
      </w:r>
    </w:p>
    <w:p w:rsidR="000651FB" w:rsidRDefault="003B0907">
      <w:pPr>
        <w:pStyle w:val="afff1"/>
        <w:rPr>
          <w:rFonts w:ascii="Times New Roman"/>
        </w:rPr>
      </w:pPr>
      <w:r>
        <w:rPr>
          <w:rFonts w:ascii="Times New Roman"/>
        </w:rPr>
        <w:t>在相对可控环境条件下，采用工业化生产，实现集约高效及可持续发展的现代生产方式。具体是指按照农产品规模化生产工艺流程，在相对可控的环境条件下，配套适宜的技术装备设施，进行农产品的有组织、规模化、标准化生产，使农产品生产实现类工业的高效、稳定、批量生产，降低单位产品的生产成本与资源消耗，提高农产品质量和产量。</w:t>
      </w:r>
    </w:p>
    <w:p w:rsidR="000651FB" w:rsidRDefault="003B0907" w:rsidP="002732EB">
      <w:pPr>
        <w:pStyle w:val="a1"/>
        <w:numPr>
          <w:ilvl w:val="0"/>
          <w:numId w:val="0"/>
        </w:numPr>
        <w:spacing w:beforeLines="50" w:afterLines="50"/>
        <w:rPr>
          <w:rFonts w:ascii="Times New Roman"/>
        </w:rPr>
      </w:pPr>
      <w:r>
        <w:rPr>
          <w:rFonts w:ascii="Times New Roman"/>
        </w:rPr>
        <w:lastRenderedPageBreak/>
        <w:t>3.3</w:t>
      </w:r>
    </w:p>
    <w:p w:rsidR="000651FB" w:rsidRDefault="003B0907">
      <w:pPr>
        <w:pStyle w:val="a1"/>
        <w:numPr>
          <w:ilvl w:val="0"/>
          <w:numId w:val="0"/>
        </w:numPr>
        <w:spacing w:beforeLines="0" w:afterLines="0"/>
        <w:ind w:firstLineChars="200" w:firstLine="420"/>
        <w:rPr>
          <w:rFonts w:ascii="Times New Roman"/>
        </w:rPr>
      </w:pPr>
      <w:r>
        <w:rPr>
          <w:rFonts w:ascii="Times New Roman"/>
        </w:rPr>
        <w:t>小苗龄嫁接</w:t>
      </w:r>
      <w:r>
        <w:rPr>
          <w:rFonts w:ascii="Times New Roman" w:hint="eastAsia"/>
        </w:rPr>
        <w:t xml:space="preserve">  grafting of young seedlings</w:t>
      </w:r>
    </w:p>
    <w:p w:rsidR="000651FB" w:rsidRDefault="003B0907">
      <w:pPr>
        <w:pStyle w:val="afff1"/>
        <w:rPr>
          <w:rFonts w:ascii="Times New Roman"/>
          <w:b/>
          <w:bCs/>
        </w:rPr>
      </w:pPr>
      <w:r>
        <w:rPr>
          <w:rFonts w:ascii="Times New Roman"/>
          <w:szCs w:val="22"/>
        </w:rPr>
        <w:t>区别于传统的嫁接技术（</w:t>
      </w:r>
      <w:r>
        <w:rPr>
          <w:rFonts w:ascii="Times New Roman"/>
          <w:szCs w:val="22"/>
        </w:rPr>
        <w:t>5</w:t>
      </w:r>
      <w:r>
        <w:rPr>
          <w:rFonts w:ascii="Times New Roman"/>
          <w:szCs w:val="22"/>
        </w:rPr>
        <w:t>～</w:t>
      </w:r>
      <w:r>
        <w:rPr>
          <w:rFonts w:ascii="Times New Roman"/>
          <w:szCs w:val="22"/>
        </w:rPr>
        <w:t>6</w:t>
      </w:r>
      <w:r>
        <w:rPr>
          <w:rFonts w:ascii="Times New Roman" w:hint="eastAsia"/>
          <w:szCs w:val="22"/>
        </w:rPr>
        <w:t xml:space="preserve"> </w:t>
      </w:r>
      <w:r>
        <w:rPr>
          <w:rFonts w:ascii="Times New Roman"/>
          <w:szCs w:val="22"/>
        </w:rPr>
        <w:t>叶期），在</w:t>
      </w:r>
      <w:r>
        <w:rPr>
          <w:rFonts w:ascii="Times New Roman" w:hint="eastAsia"/>
          <w:szCs w:val="22"/>
        </w:rPr>
        <w:t>作物</w:t>
      </w:r>
      <w:r>
        <w:rPr>
          <w:rFonts w:ascii="Times New Roman"/>
          <w:szCs w:val="22"/>
        </w:rPr>
        <w:t>2</w:t>
      </w:r>
      <w:r>
        <w:rPr>
          <w:rFonts w:ascii="Times New Roman"/>
          <w:szCs w:val="22"/>
        </w:rPr>
        <w:t>～</w:t>
      </w:r>
      <w:r>
        <w:rPr>
          <w:rFonts w:ascii="Times New Roman"/>
          <w:szCs w:val="22"/>
        </w:rPr>
        <w:t>3</w:t>
      </w:r>
      <w:r>
        <w:rPr>
          <w:rFonts w:ascii="Times New Roman" w:hint="eastAsia"/>
          <w:szCs w:val="22"/>
        </w:rPr>
        <w:t xml:space="preserve"> </w:t>
      </w:r>
      <w:r>
        <w:rPr>
          <w:rFonts w:ascii="Times New Roman"/>
          <w:szCs w:val="22"/>
        </w:rPr>
        <w:t>片真</w:t>
      </w:r>
      <w:proofErr w:type="gramStart"/>
      <w:r>
        <w:rPr>
          <w:rFonts w:ascii="Times New Roman"/>
          <w:szCs w:val="22"/>
        </w:rPr>
        <w:t>叶时期</w:t>
      </w:r>
      <w:proofErr w:type="gramEnd"/>
      <w:r>
        <w:rPr>
          <w:rFonts w:ascii="Times New Roman"/>
          <w:szCs w:val="22"/>
        </w:rPr>
        <w:t>即进行套管嫁接的方式。</w:t>
      </w:r>
    </w:p>
    <w:p w:rsidR="000651FB" w:rsidRDefault="003B0907" w:rsidP="002732EB">
      <w:pPr>
        <w:pStyle w:val="a1"/>
        <w:numPr>
          <w:ilvl w:val="0"/>
          <w:numId w:val="0"/>
        </w:numPr>
        <w:spacing w:beforeLines="50" w:afterLines="50"/>
        <w:rPr>
          <w:rFonts w:ascii="Times New Roman"/>
        </w:rPr>
      </w:pPr>
      <w:r>
        <w:rPr>
          <w:rFonts w:ascii="Times New Roman"/>
        </w:rPr>
        <w:t>3.4</w:t>
      </w:r>
    </w:p>
    <w:p w:rsidR="000651FB" w:rsidRDefault="003B0907">
      <w:pPr>
        <w:pStyle w:val="a1"/>
        <w:numPr>
          <w:ilvl w:val="0"/>
          <w:numId w:val="0"/>
        </w:numPr>
        <w:spacing w:beforeLines="0" w:afterLines="0"/>
        <w:ind w:firstLineChars="200" w:firstLine="420"/>
        <w:rPr>
          <w:rFonts w:ascii="Times New Roman"/>
        </w:rPr>
      </w:pPr>
      <w:proofErr w:type="gramStart"/>
      <w:r>
        <w:rPr>
          <w:rFonts w:ascii="Times New Roman"/>
        </w:rPr>
        <w:t>吊秧</w:t>
      </w:r>
      <w:proofErr w:type="gramEnd"/>
      <w:r>
        <w:rPr>
          <w:rFonts w:ascii="Times New Roman" w:hint="eastAsia"/>
        </w:rPr>
        <w:t xml:space="preserve">  hanging vine</w:t>
      </w:r>
    </w:p>
    <w:p w:rsidR="000651FB" w:rsidRDefault="003B0907">
      <w:pPr>
        <w:pStyle w:val="afff1"/>
        <w:rPr>
          <w:rFonts w:ascii="Times New Roman"/>
        </w:rPr>
      </w:pPr>
      <w:r>
        <w:rPr>
          <w:rFonts w:ascii="Times New Roman"/>
          <w:szCs w:val="22"/>
        </w:rPr>
        <w:t>在</w:t>
      </w:r>
      <w:r>
        <w:rPr>
          <w:rFonts w:ascii="Times New Roman" w:hint="eastAsia"/>
          <w:szCs w:val="22"/>
        </w:rPr>
        <w:t>作物</w:t>
      </w:r>
      <w:r>
        <w:rPr>
          <w:rFonts w:ascii="Times New Roman"/>
          <w:szCs w:val="22"/>
        </w:rPr>
        <w:t>株高</w:t>
      </w:r>
      <w:r>
        <w:rPr>
          <w:rFonts w:ascii="Times New Roman" w:hint="eastAsia"/>
          <w:szCs w:val="22"/>
        </w:rPr>
        <w:t>20 cm</w:t>
      </w:r>
      <w:r>
        <w:rPr>
          <w:rFonts w:ascii="Times New Roman"/>
          <w:szCs w:val="22"/>
        </w:rPr>
        <w:t>～</w:t>
      </w:r>
      <w:r>
        <w:rPr>
          <w:rFonts w:ascii="Times New Roman" w:hint="eastAsia"/>
          <w:szCs w:val="22"/>
        </w:rPr>
        <w:t>3</w:t>
      </w:r>
      <w:r>
        <w:rPr>
          <w:rFonts w:ascii="Times New Roman"/>
          <w:szCs w:val="22"/>
        </w:rPr>
        <w:t>0</w:t>
      </w:r>
      <w:r>
        <w:rPr>
          <w:rFonts w:ascii="Times New Roman" w:hint="eastAsia"/>
          <w:szCs w:val="22"/>
        </w:rPr>
        <w:t xml:space="preserve"> cm</w:t>
      </w:r>
      <w:r>
        <w:rPr>
          <w:rFonts w:ascii="Times New Roman"/>
          <w:szCs w:val="22"/>
        </w:rPr>
        <w:t>时采用绕有绑蔓绳的落蔓</w:t>
      </w:r>
      <w:proofErr w:type="gramStart"/>
      <w:r>
        <w:rPr>
          <w:rFonts w:ascii="Times New Roman"/>
          <w:szCs w:val="22"/>
        </w:rPr>
        <w:t>钩</w:t>
      </w:r>
      <w:proofErr w:type="gramEnd"/>
      <w:r>
        <w:rPr>
          <w:rFonts w:ascii="Times New Roman"/>
          <w:szCs w:val="22"/>
        </w:rPr>
        <w:t>辅助</w:t>
      </w:r>
      <w:proofErr w:type="gramStart"/>
      <w:r>
        <w:rPr>
          <w:rFonts w:ascii="Times New Roman"/>
          <w:szCs w:val="22"/>
        </w:rPr>
        <w:t>完成吊秧工作</w:t>
      </w:r>
      <w:proofErr w:type="gramEnd"/>
      <w:r>
        <w:rPr>
          <w:rFonts w:ascii="Times New Roman"/>
          <w:szCs w:val="22"/>
        </w:rPr>
        <w:t>，在</w:t>
      </w:r>
      <w:r>
        <w:rPr>
          <w:rFonts w:ascii="Times New Roman" w:hint="eastAsia"/>
          <w:szCs w:val="22"/>
        </w:rPr>
        <w:t>作物</w:t>
      </w:r>
      <w:r>
        <w:rPr>
          <w:rFonts w:ascii="Times New Roman"/>
          <w:szCs w:val="22"/>
        </w:rPr>
        <w:t>茎基部进行绑蔓，随后</w:t>
      </w:r>
      <w:r>
        <w:rPr>
          <w:rFonts w:ascii="Times New Roman" w:hint="eastAsia"/>
          <w:szCs w:val="22"/>
        </w:rPr>
        <w:t>固定周期</w:t>
      </w:r>
      <w:r>
        <w:rPr>
          <w:rFonts w:ascii="Times New Roman"/>
          <w:szCs w:val="22"/>
        </w:rPr>
        <w:t>进行</w:t>
      </w:r>
      <w:proofErr w:type="gramStart"/>
      <w:r>
        <w:rPr>
          <w:rFonts w:ascii="Times New Roman"/>
          <w:szCs w:val="22"/>
        </w:rPr>
        <w:t>绕秧来</w:t>
      </w:r>
      <w:proofErr w:type="gramEnd"/>
      <w:r>
        <w:rPr>
          <w:rFonts w:ascii="Times New Roman"/>
          <w:szCs w:val="22"/>
        </w:rPr>
        <w:t>维持</w:t>
      </w:r>
      <w:r>
        <w:rPr>
          <w:rFonts w:ascii="Times New Roman" w:hint="eastAsia"/>
          <w:szCs w:val="22"/>
        </w:rPr>
        <w:t>作物</w:t>
      </w:r>
      <w:r>
        <w:rPr>
          <w:rFonts w:ascii="Times New Roman"/>
          <w:szCs w:val="22"/>
        </w:rPr>
        <w:t>的直立生长。</w:t>
      </w:r>
    </w:p>
    <w:p w:rsidR="000651FB" w:rsidRDefault="003B0907" w:rsidP="002732EB">
      <w:pPr>
        <w:pStyle w:val="a1"/>
        <w:numPr>
          <w:ilvl w:val="0"/>
          <w:numId w:val="0"/>
        </w:numPr>
        <w:spacing w:beforeLines="50" w:afterLines="50"/>
        <w:rPr>
          <w:rFonts w:ascii="Times New Roman"/>
        </w:rPr>
      </w:pPr>
      <w:r>
        <w:rPr>
          <w:rFonts w:ascii="Times New Roman"/>
        </w:rPr>
        <w:t>3.5</w:t>
      </w:r>
    </w:p>
    <w:p w:rsidR="000651FB" w:rsidRDefault="003B0907">
      <w:pPr>
        <w:pStyle w:val="a1"/>
        <w:numPr>
          <w:ilvl w:val="0"/>
          <w:numId w:val="0"/>
        </w:numPr>
        <w:spacing w:beforeLines="0" w:afterLines="0"/>
        <w:ind w:firstLineChars="200" w:firstLine="420"/>
        <w:rPr>
          <w:rFonts w:ascii="Times New Roman"/>
        </w:rPr>
      </w:pPr>
      <w:r>
        <w:rPr>
          <w:rFonts w:ascii="Times New Roman"/>
        </w:rPr>
        <w:t>留杈增密</w:t>
      </w:r>
      <w:r>
        <w:rPr>
          <w:rFonts w:ascii="Times New Roman" w:hint="eastAsia"/>
        </w:rPr>
        <w:t xml:space="preserve">  branching and densification</w:t>
      </w:r>
    </w:p>
    <w:p w:rsidR="000651FB" w:rsidRDefault="003B0907">
      <w:pPr>
        <w:pStyle w:val="afff1"/>
        <w:rPr>
          <w:rFonts w:ascii="Times New Roman"/>
        </w:rPr>
      </w:pPr>
      <w:r>
        <w:rPr>
          <w:rFonts w:ascii="Times New Roman"/>
          <w:szCs w:val="22"/>
        </w:rPr>
        <w:t>初始定植密度较低，后期通过留取侧枝增加密度提高生产效率的操作。</w:t>
      </w:r>
    </w:p>
    <w:p w:rsidR="000651FB" w:rsidRDefault="003B0907" w:rsidP="002732EB">
      <w:pPr>
        <w:pStyle w:val="a1"/>
        <w:numPr>
          <w:ilvl w:val="0"/>
          <w:numId w:val="0"/>
        </w:numPr>
        <w:spacing w:beforeLines="50" w:afterLines="50"/>
        <w:rPr>
          <w:rFonts w:ascii="Times New Roman"/>
        </w:rPr>
      </w:pPr>
      <w:r>
        <w:rPr>
          <w:rFonts w:ascii="Times New Roman"/>
        </w:rPr>
        <w:t>3.6</w:t>
      </w:r>
    </w:p>
    <w:p w:rsidR="000651FB" w:rsidRDefault="003B0907">
      <w:pPr>
        <w:pStyle w:val="a1"/>
        <w:numPr>
          <w:ilvl w:val="0"/>
          <w:numId w:val="0"/>
        </w:numPr>
        <w:spacing w:beforeLines="0" w:afterLines="0"/>
        <w:ind w:firstLineChars="200" w:firstLine="420"/>
        <w:rPr>
          <w:rFonts w:ascii="Times New Roman"/>
        </w:rPr>
      </w:pPr>
      <w:proofErr w:type="gramStart"/>
      <w:r>
        <w:rPr>
          <w:rFonts w:ascii="Times New Roman"/>
        </w:rPr>
        <w:t>绕秧打杈</w:t>
      </w:r>
      <w:proofErr w:type="gramEnd"/>
      <w:r>
        <w:rPr>
          <w:rFonts w:ascii="Times New Roman" w:hint="eastAsia"/>
        </w:rPr>
        <w:t xml:space="preserve">  twisting and removing side shoots</w:t>
      </w:r>
    </w:p>
    <w:p w:rsidR="000651FB" w:rsidRDefault="003B0907">
      <w:pPr>
        <w:pStyle w:val="afff1"/>
        <w:rPr>
          <w:rFonts w:ascii="Times New Roman"/>
        </w:rPr>
      </w:pPr>
      <w:r>
        <w:rPr>
          <w:rFonts w:ascii="Times New Roman"/>
          <w:szCs w:val="22"/>
        </w:rPr>
        <w:t>也称为盘头，即顺时针（工人</w:t>
      </w:r>
      <w:proofErr w:type="gramStart"/>
      <w:r>
        <w:rPr>
          <w:rFonts w:ascii="Times New Roman"/>
          <w:szCs w:val="22"/>
        </w:rPr>
        <w:t>绕秧方向</w:t>
      </w:r>
      <w:proofErr w:type="gramEnd"/>
      <w:r>
        <w:rPr>
          <w:rFonts w:ascii="Times New Roman"/>
          <w:szCs w:val="22"/>
        </w:rPr>
        <w:t>保持一致）方向将植株头部绕在吊绳上，定植后</w:t>
      </w:r>
      <w:r>
        <w:rPr>
          <w:rFonts w:ascii="Times New Roman" w:hint="eastAsia"/>
          <w:szCs w:val="22"/>
        </w:rPr>
        <w:t>定期</w:t>
      </w:r>
      <w:r>
        <w:rPr>
          <w:rFonts w:ascii="Times New Roman"/>
          <w:szCs w:val="22"/>
        </w:rPr>
        <w:t>进行以保持</w:t>
      </w:r>
      <w:r>
        <w:rPr>
          <w:rFonts w:ascii="Times New Roman" w:hint="eastAsia"/>
          <w:szCs w:val="22"/>
        </w:rPr>
        <w:t>作物</w:t>
      </w:r>
      <w:r>
        <w:rPr>
          <w:rFonts w:ascii="Times New Roman"/>
          <w:szCs w:val="22"/>
        </w:rPr>
        <w:t>直立生长。</w:t>
      </w:r>
      <w:proofErr w:type="gramStart"/>
      <w:r>
        <w:rPr>
          <w:rFonts w:ascii="Times New Roman"/>
          <w:szCs w:val="22"/>
        </w:rPr>
        <w:t>绕秧的</w:t>
      </w:r>
      <w:proofErr w:type="gramEnd"/>
      <w:r>
        <w:rPr>
          <w:rFonts w:ascii="Times New Roman"/>
          <w:szCs w:val="22"/>
        </w:rPr>
        <w:t>同时打去叶腋抽生的侧芽、侧枝，即为打杈。</w:t>
      </w:r>
    </w:p>
    <w:p w:rsidR="000651FB" w:rsidRDefault="003B0907" w:rsidP="002732EB">
      <w:pPr>
        <w:pStyle w:val="a1"/>
        <w:numPr>
          <w:ilvl w:val="0"/>
          <w:numId w:val="0"/>
        </w:numPr>
        <w:spacing w:beforeLines="50" w:afterLines="50"/>
        <w:rPr>
          <w:rFonts w:ascii="Times New Roman"/>
        </w:rPr>
      </w:pPr>
      <w:r>
        <w:rPr>
          <w:rFonts w:ascii="Times New Roman"/>
        </w:rPr>
        <w:t>3.7</w:t>
      </w:r>
    </w:p>
    <w:p w:rsidR="000651FB" w:rsidRDefault="003B0907">
      <w:pPr>
        <w:pStyle w:val="a1"/>
        <w:numPr>
          <w:ilvl w:val="0"/>
          <w:numId w:val="0"/>
        </w:numPr>
        <w:spacing w:beforeLines="0" w:afterLines="0"/>
        <w:ind w:firstLineChars="200" w:firstLine="420"/>
        <w:rPr>
          <w:rFonts w:ascii="Times New Roman"/>
        </w:rPr>
      </w:pPr>
      <w:r>
        <w:rPr>
          <w:rFonts w:ascii="Times New Roman"/>
        </w:rPr>
        <w:t>疏花</w:t>
      </w:r>
      <w:proofErr w:type="gramStart"/>
      <w:r>
        <w:rPr>
          <w:rFonts w:ascii="Times New Roman"/>
        </w:rPr>
        <w:t>疏果</w:t>
      </w:r>
      <w:proofErr w:type="gramEnd"/>
      <w:r>
        <w:rPr>
          <w:rFonts w:ascii="Times New Roman" w:hint="eastAsia"/>
        </w:rPr>
        <w:t xml:space="preserve">  flower and fruit pruning</w:t>
      </w:r>
    </w:p>
    <w:p w:rsidR="000651FB" w:rsidRDefault="003B0907">
      <w:pPr>
        <w:pStyle w:val="afff1"/>
        <w:rPr>
          <w:rFonts w:ascii="Times New Roman"/>
        </w:rPr>
      </w:pPr>
      <w:r>
        <w:rPr>
          <w:rFonts w:ascii="Times New Roman"/>
          <w:szCs w:val="22"/>
        </w:rPr>
        <w:t>在</w:t>
      </w:r>
      <w:r>
        <w:rPr>
          <w:rFonts w:ascii="Times New Roman" w:hint="eastAsia"/>
          <w:szCs w:val="22"/>
        </w:rPr>
        <w:t>座</w:t>
      </w:r>
      <w:r>
        <w:rPr>
          <w:rFonts w:ascii="Times New Roman"/>
          <w:szCs w:val="22"/>
        </w:rPr>
        <w:t>果初期将性状不一致、畸形和多余的</w:t>
      </w:r>
      <w:proofErr w:type="gramStart"/>
      <w:r>
        <w:rPr>
          <w:rFonts w:ascii="Times New Roman"/>
          <w:szCs w:val="22"/>
        </w:rPr>
        <w:t>小果疏去</w:t>
      </w:r>
      <w:proofErr w:type="gramEnd"/>
      <w:r>
        <w:rPr>
          <w:rFonts w:ascii="Times New Roman"/>
          <w:szCs w:val="22"/>
        </w:rPr>
        <w:t>的操作。</w:t>
      </w:r>
    </w:p>
    <w:p w:rsidR="000651FB" w:rsidRDefault="003B0907" w:rsidP="002732EB">
      <w:pPr>
        <w:pStyle w:val="a1"/>
        <w:numPr>
          <w:ilvl w:val="0"/>
          <w:numId w:val="0"/>
        </w:numPr>
        <w:spacing w:beforeLines="50" w:afterLines="50"/>
        <w:rPr>
          <w:rFonts w:ascii="Times New Roman"/>
        </w:rPr>
      </w:pPr>
      <w:r>
        <w:rPr>
          <w:rFonts w:ascii="Times New Roman"/>
        </w:rPr>
        <w:t>3.8</w:t>
      </w:r>
    </w:p>
    <w:p w:rsidR="000651FB" w:rsidRDefault="003B0907">
      <w:pPr>
        <w:pStyle w:val="a1"/>
        <w:numPr>
          <w:ilvl w:val="0"/>
          <w:numId w:val="0"/>
        </w:numPr>
        <w:spacing w:beforeLines="0" w:afterLines="0"/>
        <w:ind w:firstLineChars="200" w:firstLine="420"/>
        <w:rPr>
          <w:rFonts w:ascii="Times New Roman"/>
        </w:rPr>
      </w:pPr>
      <w:r>
        <w:rPr>
          <w:rFonts w:ascii="Times New Roman"/>
        </w:rPr>
        <w:t>打叶</w:t>
      </w:r>
      <w:r>
        <w:rPr>
          <w:rFonts w:ascii="Times New Roman" w:hint="eastAsia"/>
        </w:rPr>
        <w:t xml:space="preserve">  deleafing</w:t>
      </w:r>
    </w:p>
    <w:p w:rsidR="000651FB" w:rsidRDefault="003B0907">
      <w:pPr>
        <w:pStyle w:val="afff1"/>
        <w:rPr>
          <w:rFonts w:ascii="Times New Roman"/>
          <w:szCs w:val="22"/>
        </w:rPr>
      </w:pPr>
      <w:r>
        <w:rPr>
          <w:rFonts w:ascii="Times New Roman"/>
          <w:szCs w:val="22"/>
        </w:rPr>
        <w:t>是根据生长需要去除老叶，留取适宜数量功能叶片的过程。</w:t>
      </w:r>
    </w:p>
    <w:p w:rsidR="000651FB" w:rsidRDefault="003B0907" w:rsidP="002732EB">
      <w:pPr>
        <w:pStyle w:val="a1"/>
        <w:numPr>
          <w:ilvl w:val="0"/>
          <w:numId w:val="0"/>
        </w:numPr>
        <w:spacing w:beforeLines="50" w:afterLines="50"/>
        <w:rPr>
          <w:rFonts w:ascii="Times New Roman"/>
        </w:rPr>
      </w:pPr>
      <w:r>
        <w:rPr>
          <w:rFonts w:ascii="Times New Roman"/>
        </w:rPr>
        <w:t>3.9</w:t>
      </w:r>
    </w:p>
    <w:p w:rsidR="000651FB" w:rsidRDefault="003B0907">
      <w:pPr>
        <w:pStyle w:val="a1"/>
        <w:numPr>
          <w:ilvl w:val="0"/>
          <w:numId w:val="0"/>
        </w:numPr>
        <w:spacing w:beforeLines="0" w:afterLines="0"/>
        <w:ind w:firstLineChars="200" w:firstLine="420"/>
        <w:rPr>
          <w:rFonts w:ascii="Times New Roman"/>
        </w:rPr>
      </w:pPr>
      <w:r>
        <w:rPr>
          <w:rFonts w:ascii="Times New Roman"/>
        </w:rPr>
        <w:t>落蔓</w:t>
      </w:r>
      <w:r>
        <w:rPr>
          <w:rFonts w:ascii="Times New Roman" w:hint="eastAsia"/>
        </w:rPr>
        <w:t xml:space="preserve">  lowering</w:t>
      </w:r>
    </w:p>
    <w:p w:rsidR="000651FB" w:rsidRDefault="003B0907">
      <w:pPr>
        <w:pStyle w:val="afff1"/>
        <w:rPr>
          <w:rFonts w:ascii="Times New Roman"/>
          <w:szCs w:val="22"/>
        </w:rPr>
      </w:pPr>
      <w:r>
        <w:rPr>
          <w:rFonts w:ascii="Times New Roman"/>
          <w:szCs w:val="22"/>
        </w:rPr>
        <w:t>在生长过程中将植株茎蔓下调，保持植株生长点在吊挂系统下方</w:t>
      </w:r>
      <w:r>
        <w:rPr>
          <w:rFonts w:ascii="Times New Roman"/>
          <w:szCs w:val="22"/>
        </w:rPr>
        <w:t>20</w:t>
      </w:r>
      <w:r>
        <w:rPr>
          <w:rFonts w:ascii="Times New Roman" w:hint="eastAsia"/>
          <w:szCs w:val="22"/>
        </w:rPr>
        <w:t xml:space="preserve"> cm</w:t>
      </w:r>
      <w:r>
        <w:rPr>
          <w:rFonts w:ascii="Times New Roman"/>
          <w:szCs w:val="22"/>
        </w:rPr>
        <w:t>～</w:t>
      </w:r>
      <w:r>
        <w:rPr>
          <w:rFonts w:ascii="Times New Roman"/>
          <w:szCs w:val="22"/>
        </w:rPr>
        <w:t>30</w:t>
      </w:r>
      <w:r>
        <w:rPr>
          <w:rFonts w:ascii="Times New Roman" w:hint="eastAsia"/>
          <w:szCs w:val="22"/>
        </w:rPr>
        <w:t xml:space="preserve"> cm</w:t>
      </w:r>
      <w:r>
        <w:rPr>
          <w:rFonts w:ascii="Times New Roman"/>
          <w:szCs w:val="22"/>
        </w:rPr>
        <w:t>的位置。</w:t>
      </w:r>
    </w:p>
    <w:p w:rsidR="000651FB" w:rsidRDefault="003B0907">
      <w:pPr>
        <w:pStyle w:val="a1"/>
        <w:spacing w:before="312" w:after="312"/>
        <w:rPr>
          <w:rFonts w:ascii="Times New Roman"/>
        </w:rPr>
      </w:pPr>
      <w:bookmarkStart w:id="35" w:name="_Toc6705_WPSOffice_Level1"/>
      <w:r>
        <w:rPr>
          <w:rFonts w:ascii="Times New Roman"/>
        </w:rPr>
        <w:t>栽培条件要求</w:t>
      </w:r>
      <w:bookmarkEnd w:id="35"/>
    </w:p>
    <w:p w:rsidR="000651FB" w:rsidRDefault="003B0907" w:rsidP="002732EB">
      <w:pPr>
        <w:pStyle w:val="a1"/>
        <w:numPr>
          <w:ilvl w:val="0"/>
          <w:numId w:val="0"/>
        </w:numPr>
        <w:spacing w:beforeLines="50" w:afterLines="50"/>
        <w:rPr>
          <w:rFonts w:ascii="Times New Roman"/>
          <w:szCs w:val="22"/>
        </w:rPr>
      </w:pPr>
      <w:r>
        <w:rPr>
          <w:rFonts w:ascii="Times New Roman"/>
          <w:szCs w:val="22"/>
        </w:rPr>
        <w:t>4.1</w:t>
      </w:r>
      <w:r>
        <w:rPr>
          <w:rFonts w:ascii="Times New Roman"/>
          <w:szCs w:val="22"/>
        </w:rPr>
        <w:t xml:space="preserve">　温室要求</w:t>
      </w:r>
    </w:p>
    <w:p w:rsidR="000651FB" w:rsidRDefault="003B0907" w:rsidP="002732EB">
      <w:pPr>
        <w:pStyle w:val="a1"/>
        <w:numPr>
          <w:ilvl w:val="0"/>
          <w:numId w:val="0"/>
        </w:numPr>
        <w:spacing w:beforeLines="50" w:afterLines="50"/>
        <w:rPr>
          <w:rFonts w:ascii="Times New Roman"/>
        </w:rPr>
      </w:pPr>
      <w:r>
        <w:rPr>
          <w:rFonts w:ascii="Times New Roman"/>
        </w:rPr>
        <w:t>4.1.1</w:t>
      </w:r>
      <w:r>
        <w:rPr>
          <w:rFonts w:ascii="Times New Roman"/>
        </w:rPr>
        <w:t xml:space="preserve">　温室主体设计</w:t>
      </w:r>
    </w:p>
    <w:p w:rsidR="000651FB" w:rsidRDefault="003B0907" w:rsidP="002732EB">
      <w:pPr>
        <w:pStyle w:val="a1"/>
        <w:numPr>
          <w:ilvl w:val="0"/>
          <w:numId w:val="0"/>
        </w:numPr>
        <w:spacing w:beforeLines="50" w:afterLines="50"/>
        <w:ind w:firstLineChars="200" w:firstLine="420"/>
        <w:rPr>
          <w:rFonts w:ascii="Times New Roman" w:eastAsiaTheme="minorEastAsia"/>
          <w:szCs w:val="22"/>
        </w:rPr>
      </w:pPr>
      <w:r>
        <w:rPr>
          <w:rFonts w:ascii="Times New Roman" w:eastAsiaTheme="minorEastAsia"/>
          <w:szCs w:val="22"/>
        </w:rPr>
        <w:t>北京地区连栋温室屋脊南北走向，</w:t>
      </w:r>
      <w:bookmarkStart w:id="36" w:name="bookmark67"/>
      <w:bookmarkEnd w:id="36"/>
      <w:r>
        <w:rPr>
          <w:rFonts w:ascii="Times New Roman" w:eastAsiaTheme="minorEastAsia"/>
          <w:szCs w:val="22"/>
        </w:rPr>
        <w:t>主体结构承载能力应</w:t>
      </w:r>
      <w:r>
        <w:rPr>
          <w:rFonts w:ascii="Times New Roman" w:eastAsiaTheme="minorEastAsia" w:hint="eastAsia"/>
          <w:szCs w:val="22"/>
        </w:rPr>
        <w:t>符合</w:t>
      </w:r>
      <w:r>
        <w:rPr>
          <w:rFonts w:ascii="Times New Roman" w:eastAsiaTheme="minorEastAsia"/>
          <w:szCs w:val="22"/>
        </w:rPr>
        <w:t>GB/T 51183</w:t>
      </w:r>
      <w:r>
        <w:rPr>
          <w:rFonts w:ascii="Times New Roman" w:eastAsiaTheme="minorEastAsia" w:hint="eastAsia"/>
          <w:szCs w:val="22"/>
        </w:rPr>
        <w:t>的规定</w:t>
      </w:r>
      <w:r>
        <w:rPr>
          <w:rFonts w:ascii="Times New Roman" w:eastAsiaTheme="minorEastAsia"/>
          <w:szCs w:val="22"/>
        </w:rPr>
        <w:t>。温室骨架及主体结构材料采用钢材和铝合金型材，立柱、桁架等构件和连接件应先行加工、焊接，钢材应进行热浸镀锌防腐。温室立柱宜采用热镀锌矩形立柱（立柱强度考虑吊架的重量）。天沟宜采用中空铝合金天沟，南北两立面天沟排水管宜内置。温室跨度及开间建议为</w:t>
      </w:r>
      <w:r>
        <w:rPr>
          <w:rFonts w:ascii="Times New Roman" w:eastAsiaTheme="minorEastAsia"/>
          <w:szCs w:val="22"/>
        </w:rPr>
        <w:t>8</w:t>
      </w:r>
      <w:r>
        <w:rPr>
          <w:rFonts w:ascii="Times New Roman" w:eastAsiaTheme="minorEastAsia" w:hint="eastAsia"/>
          <w:szCs w:val="22"/>
        </w:rPr>
        <w:t xml:space="preserve"> m</w:t>
      </w:r>
      <w:r>
        <w:rPr>
          <w:rFonts w:ascii="Times New Roman" w:eastAsiaTheme="minorEastAsia"/>
          <w:szCs w:val="22"/>
        </w:rPr>
        <w:t>×5</w:t>
      </w:r>
      <w:r>
        <w:rPr>
          <w:rFonts w:ascii="Times New Roman" w:eastAsiaTheme="minorEastAsia" w:hint="eastAsia"/>
          <w:szCs w:val="22"/>
        </w:rPr>
        <w:t xml:space="preserve"> m</w:t>
      </w:r>
      <w:r>
        <w:rPr>
          <w:rFonts w:ascii="Times New Roman" w:eastAsiaTheme="minorEastAsia"/>
          <w:szCs w:val="22"/>
        </w:rPr>
        <w:t>或</w:t>
      </w:r>
      <w:r>
        <w:rPr>
          <w:rFonts w:ascii="Times New Roman" w:eastAsiaTheme="minorEastAsia"/>
          <w:szCs w:val="22"/>
        </w:rPr>
        <w:t>9.6</w:t>
      </w:r>
      <w:r>
        <w:rPr>
          <w:rFonts w:ascii="Times New Roman" w:eastAsiaTheme="minorEastAsia" w:hint="eastAsia"/>
          <w:szCs w:val="22"/>
        </w:rPr>
        <w:t xml:space="preserve"> m</w:t>
      </w:r>
      <w:r>
        <w:rPr>
          <w:rFonts w:ascii="Times New Roman" w:eastAsiaTheme="minorEastAsia"/>
          <w:szCs w:val="22"/>
        </w:rPr>
        <w:t>×4</w:t>
      </w:r>
      <w:r>
        <w:rPr>
          <w:rFonts w:ascii="Times New Roman" w:eastAsiaTheme="minorEastAsia" w:hint="eastAsia"/>
          <w:szCs w:val="22"/>
        </w:rPr>
        <w:t xml:space="preserve"> m</w:t>
      </w:r>
      <w:r>
        <w:rPr>
          <w:rFonts w:ascii="Times New Roman" w:eastAsiaTheme="minorEastAsia" w:hint="eastAsia"/>
          <w:szCs w:val="22"/>
        </w:rPr>
        <w:t>或更大</w:t>
      </w:r>
      <w:r>
        <w:rPr>
          <w:rFonts w:ascii="Times New Roman" w:eastAsiaTheme="minorEastAsia"/>
          <w:szCs w:val="22"/>
        </w:rPr>
        <w:t>。</w:t>
      </w:r>
      <w:proofErr w:type="gramStart"/>
      <w:r>
        <w:rPr>
          <w:rFonts w:ascii="Times New Roman" w:eastAsiaTheme="minorEastAsia"/>
          <w:szCs w:val="22"/>
        </w:rPr>
        <w:t>檐高不</w:t>
      </w:r>
      <w:proofErr w:type="gramEnd"/>
      <w:r>
        <w:rPr>
          <w:rFonts w:ascii="Times New Roman" w:eastAsiaTheme="minorEastAsia"/>
          <w:szCs w:val="22"/>
        </w:rPr>
        <w:t>低于</w:t>
      </w:r>
      <w:r>
        <w:rPr>
          <w:rFonts w:ascii="Times New Roman" w:eastAsiaTheme="minorEastAsia"/>
          <w:szCs w:val="22"/>
        </w:rPr>
        <w:t>6</w:t>
      </w:r>
      <w:r>
        <w:rPr>
          <w:rFonts w:ascii="Times New Roman" w:eastAsiaTheme="minorEastAsia" w:hint="eastAsia"/>
          <w:szCs w:val="22"/>
        </w:rPr>
        <w:t xml:space="preserve"> m</w:t>
      </w:r>
      <w:r>
        <w:rPr>
          <w:rFonts w:ascii="Times New Roman" w:eastAsiaTheme="minorEastAsia"/>
          <w:szCs w:val="22"/>
        </w:rPr>
        <w:t>，脊高不低于</w:t>
      </w:r>
      <w:r>
        <w:rPr>
          <w:rFonts w:ascii="Times New Roman" w:eastAsiaTheme="minorEastAsia"/>
          <w:szCs w:val="22"/>
        </w:rPr>
        <w:t>6.5</w:t>
      </w:r>
      <w:r>
        <w:rPr>
          <w:rFonts w:ascii="Times New Roman" w:eastAsiaTheme="minorEastAsia" w:hint="eastAsia"/>
          <w:szCs w:val="22"/>
        </w:rPr>
        <w:t xml:space="preserve"> m</w:t>
      </w:r>
      <w:r>
        <w:rPr>
          <w:rFonts w:ascii="Times New Roman" w:eastAsiaTheme="minorEastAsia"/>
          <w:szCs w:val="22"/>
        </w:rPr>
        <w:t>。</w:t>
      </w:r>
      <w:proofErr w:type="gramStart"/>
      <w:r>
        <w:rPr>
          <w:rFonts w:ascii="Times New Roman" w:eastAsiaTheme="minorEastAsia"/>
          <w:szCs w:val="22"/>
        </w:rPr>
        <w:t>檐高及</w:t>
      </w:r>
      <w:proofErr w:type="gramEnd"/>
      <w:r>
        <w:rPr>
          <w:rFonts w:ascii="Times New Roman" w:eastAsiaTheme="minorEastAsia"/>
          <w:szCs w:val="22"/>
        </w:rPr>
        <w:t>脊高的确定应综合考虑屋面坡度、采用机械运输的安全通行高度、室内作物高度、补光灯吊挂高度、遮阳保温</w:t>
      </w:r>
      <w:proofErr w:type="gramStart"/>
      <w:r>
        <w:rPr>
          <w:rFonts w:ascii="Times New Roman" w:eastAsiaTheme="minorEastAsia"/>
          <w:szCs w:val="22"/>
        </w:rPr>
        <w:t>幕设置</w:t>
      </w:r>
      <w:proofErr w:type="gramEnd"/>
      <w:r>
        <w:rPr>
          <w:rFonts w:ascii="Times New Roman" w:eastAsiaTheme="minorEastAsia"/>
          <w:szCs w:val="22"/>
        </w:rPr>
        <w:t>高度以及空间布置情况等因素。屋面坡度需综合考虑结构受力、透光以及保温性能等因素，北京地区建议用</w:t>
      </w:r>
      <w:r>
        <w:rPr>
          <w:rFonts w:ascii="Times New Roman" w:eastAsiaTheme="minorEastAsia"/>
          <w:szCs w:val="22"/>
        </w:rPr>
        <w:t>22</w:t>
      </w:r>
      <w:r>
        <w:rPr>
          <w:rFonts w:ascii="Times New Roman" w:eastAsia="宋体"/>
          <w:szCs w:val="22"/>
        </w:rPr>
        <w:t>～</w:t>
      </w:r>
      <w:r>
        <w:rPr>
          <w:rFonts w:ascii="Times New Roman" w:eastAsiaTheme="minorEastAsia"/>
          <w:szCs w:val="22"/>
        </w:rPr>
        <w:t>23˚</w:t>
      </w:r>
      <w:r>
        <w:rPr>
          <w:rFonts w:ascii="Times New Roman" w:eastAsiaTheme="minorEastAsia"/>
          <w:szCs w:val="22"/>
        </w:rPr>
        <w:t>。</w:t>
      </w:r>
    </w:p>
    <w:p w:rsidR="000651FB" w:rsidRDefault="003B0907" w:rsidP="002732EB">
      <w:pPr>
        <w:pStyle w:val="a1"/>
        <w:numPr>
          <w:ilvl w:val="0"/>
          <w:numId w:val="0"/>
        </w:numPr>
        <w:spacing w:beforeLines="50" w:afterLines="50"/>
        <w:rPr>
          <w:rFonts w:ascii="Times New Roman"/>
        </w:rPr>
      </w:pPr>
      <w:r>
        <w:rPr>
          <w:rFonts w:ascii="Times New Roman"/>
        </w:rPr>
        <w:lastRenderedPageBreak/>
        <w:t>4.1.2</w:t>
      </w:r>
      <w:r>
        <w:rPr>
          <w:rFonts w:ascii="Times New Roman"/>
        </w:rPr>
        <w:t xml:space="preserve">　透光性能</w:t>
      </w:r>
    </w:p>
    <w:p w:rsidR="000651FB" w:rsidRDefault="003B0907" w:rsidP="002732EB">
      <w:pPr>
        <w:pStyle w:val="a1"/>
        <w:numPr>
          <w:ilvl w:val="0"/>
          <w:numId w:val="0"/>
        </w:numPr>
        <w:spacing w:beforeLines="50" w:afterLines="50"/>
        <w:ind w:firstLineChars="200" w:firstLine="420"/>
        <w:rPr>
          <w:rFonts w:ascii="Times New Roman" w:eastAsiaTheme="minorEastAsia"/>
          <w:szCs w:val="22"/>
        </w:rPr>
      </w:pPr>
      <w:r>
        <w:rPr>
          <w:rFonts w:ascii="Times New Roman" w:eastAsiaTheme="minorEastAsia"/>
          <w:szCs w:val="22"/>
        </w:rPr>
        <w:t>透光率是指透进温室内的光照量与室外光照量的百分比。连栋温室透光率</w:t>
      </w:r>
      <w:r>
        <w:rPr>
          <w:rFonts w:ascii="Times New Roman" w:eastAsiaTheme="minorEastAsia" w:hint="eastAsia"/>
          <w:szCs w:val="22"/>
        </w:rPr>
        <w:t>应</w:t>
      </w:r>
      <w:r>
        <w:rPr>
          <w:rFonts w:ascii="Times New Roman" w:eastAsiaTheme="minorEastAsia"/>
          <w:szCs w:val="22"/>
        </w:rPr>
        <w:t>在</w:t>
      </w:r>
      <w:r>
        <w:rPr>
          <w:rFonts w:ascii="Times New Roman" w:eastAsiaTheme="minorEastAsia"/>
          <w:szCs w:val="22"/>
        </w:rPr>
        <w:t>75%</w:t>
      </w:r>
      <w:r>
        <w:rPr>
          <w:rFonts w:ascii="Times New Roman" w:eastAsiaTheme="minorEastAsia"/>
          <w:szCs w:val="22"/>
        </w:rPr>
        <w:t>以上，不应低于</w:t>
      </w:r>
      <w:r>
        <w:rPr>
          <w:rFonts w:ascii="Times New Roman" w:eastAsiaTheme="minorEastAsia"/>
          <w:szCs w:val="22"/>
        </w:rPr>
        <w:t>70%</w:t>
      </w:r>
      <w:r>
        <w:rPr>
          <w:rFonts w:ascii="Times New Roman" w:eastAsiaTheme="minorEastAsia"/>
          <w:szCs w:val="22"/>
        </w:rPr>
        <w:t>。</w:t>
      </w:r>
      <w:r>
        <w:rPr>
          <w:rFonts w:ascii="Times New Roman" w:eastAsiaTheme="minorEastAsia"/>
          <w:szCs w:val="22"/>
        </w:rPr>
        <w:t xml:space="preserve"> </w:t>
      </w:r>
    </w:p>
    <w:p w:rsidR="000651FB" w:rsidRDefault="003B0907" w:rsidP="002732EB">
      <w:pPr>
        <w:pStyle w:val="a1"/>
        <w:numPr>
          <w:ilvl w:val="0"/>
          <w:numId w:val="0"/>
        </w:numPr>
        <w:spacing w:beforeLines="50" w:afterLines="50"/>
        <w:rPr>
          <w:rFonts w:ascii="Times New Roman"/>
          <w:szCs w:val="22"/>
        </w:rPr>
      </w:pPr>
      <w:r>
        <w:rPr>
          <w:rFonts w:ascii="Times New Roman"/>
          <w:szCs w:val="22"/>
        </w:rPr>
        <w:t>4.1.3</w:t>
      </w:r>
      <w:r>
        <w:rPr>
          <w:rFonts w:ascii="Times New Roman"/>
          <w:szCs w:val="22"/>
        </w:rPr>
        <w:t xml:space="preserve">　温湿度性能</w:t>
      </w:r>
    </w:p>
    <w:p w:rsidR="000651FB" w:rsidRDefault="003B0907" w:rsidP="002732EB">
      <w:pPr>
        <w:pStyle w:val="a1"/>
        <w:numPr>
          <w:ilvl w:val="0"/>
          <w:numId w:val="0"/>
        </w:numPr>
        <w:spacing w:beforeLines="50" w:afterLines="50"/>
        <w:ind w:firstLineChars="200" w:firstLine="420"/>
        <w:rPr>
          <w:rFonts w:ascii="Times New Roman" w:eastAsiaTheme="minorEastAsia"/>
          <w:szCs w:val="22"/>
        </w:rPr>
      </w:pPr>
      <w:r>
        <w:rPr>
          <w:rFonts w:ascii="Times New Roman" w:eastAsiaTheme="minorEastAsia"/>
          <w:szCs w:val="22"/>
        </w:rPr>
        <w:t>根据种植品种的不同，连栋温室冬季加温室内采暖设计温度宜为</w:t>
      </w:r>
      <w:r>
        <w:rPr>
          <w:rFonts w:ascii="Times New Roman" w:eastAsiaTheme="minorEastAsia"/>
          <w:szCs w:val="22"/>
        </w:rPr>
        <w:t>12</w:t>
      </w:r>
      <w:r>
        <w:rPr>
          <w:rFonts w:ascii="Times New Roman" w:eastAsiaTheme="minorEastAsia" w:hint="eastAsia"/>
          <w:szCs w:val="22"/>
        </w:rPr>
        <w:t xml:space="preserve"> </w:t>
      </w:r>
      <w:r>
        <w:rPr>
          <w:rFonts w:ascii="Times New Roman" w:eastAsiaTheme="minorEastAsia"/>
          <w:szCs w:val="22"/>
        </w:rPr>
        <w:t>℃</w:t>
      </w:r>
      <w:r>
        <w:rPr>
          <w:rFonts w:ascii="Times New Roman" w:eastAsia="宋体"/>
          <w:szCs w:val="22"/>
        </w:rPr>
        <w:t>～</w:t>
      </w:r>
      <w:r>
        <w:rPr>
          <w:rFonts w:ascii="Times New Roman" w:eastAsiaTheme="minorEastAsia"/>
          <w:szCs w:val="22"/>
        </w:rPr>
        <w:t>18</w:t>
      </w:r>
      <w:r>
        <w:rPr>
          <w:rFonts w:ascii="Times New Roman" w:eastAsiaTheme="minorEastAsia" w:hint="eastAsia"/>
          <w:szCs w:val="22"/>
        </w:rPr>
        <w:t xml:space="preserve"> </w:t>
      </w:r>
      <w:r>
        <w:rPr>
          <w:rFonts w:ascii="Times New Roman" w:eastAsiaTheme="minorEastAsia"/>
          <w:szCs w:val="22"/>
        </w:rPr>
        <w:t>℃</w:t>
      </w:r>
      <w:r>
        <w:rPr>
          <w:rFonts w:ascii="Times New Roman" w:eastAsiaTheme="minorEastAsia"/>
          <w:szCs w:val="22"/>
        </w:rPr>
        <w:t>。供热热源应结合当地资源，综合考虑投资成本、运行</w:t>
      </w:r>
      <w:r>
        <w:rPr>
          <w:rFonts w:ascii="Times New Roman" w:eastAsiaTheme="minorEastAsia" w:hint="eastAsia"/>
          <w:szCs w:val="22"/>
        </w:rPr>
        <w:t>费</w:t>
      </w:r>
      <w:r>
        <w:rPr>
          <w:rFonts w:ascii="Times New Roman" w:eastAsiaTheme="minorEastAsia"/>
          <w:szCs w:val="22"/>
        </w:rPr>
        <w:t>用和当地环保政策等确定。夏季通过综合应用各类通风降温系统使温室内最高温度可控制在</w:t>
      </w:r>
      <w:r>
        <w:rPr>
          <w:rFonts w:ascii="Times New Roman" w:eastAsiaTheme="minorEastAsia"/>
          <w:szCs w:val="22"/>
        </w:rPr>
        <w:t>35</w:t>
      </w:r>
      <w:r>
        <w:rPr>
          <w:rFonts w:ascii="Times New Roman" w:eastAsiaTheme="minorEastAsia" w:hint="eastAsia"/>
          <w:szCs w:val="22"/>
        </w:rPr>
        <w:t xml:space="preserve"> </w:t>
      </w:r>
      <w:r>
        <w:rPr>
          <w:rFonts w:ascii="Times New Roman" w:eastAsiaTheme="minorEastAsia"/>
          <w:szCs w:val="22"/>
        </w:rPr>
        <w:t>°C</w:t>
      </w:r>
      <w:r>
        <w:rPr>
          <w:rFonts w:ascii="Times New Roman" w:eastAsiaTheme="minorEastAsia"/>
          <w:szCs w:val="22"/>
        </w:rPr>
        <w:t>以下。</w:t>
      </w:r>
    </w:p>
    <w:p w:rsidR="000651FB" w:rsidRDefault="003B0907" w:rsidP="002732EB">
      <w:pPr>
        <w:pStyle w:val="a1"/>
        <w:numPr>
          <w:ilvl w:val="0"/>
          <w:numId w:val="0"/>
        </w:numPr>
        <w:spacing w:beforeLines="50" w:afterLines="50"/>
        <w:rPr>
          <w:rFonts w:ascii="Times New Roman"/>
          <w:szCs w:val="22"/>
        </w:rPr>
      </w:pPr>
      <w:r>
        <w:rPr>
          <w:rFonts w:ascii="Times New Roman"/>
          <w:szCs w:val="22"/>
        </w:rPr>
        <w:t xml:space="preserve">4.1.4  </w:t>
      </w:r>
      <w:r>
        <w:rPr>
          <w:rFonts w:ascii="Times New Roman"/>
          <w:szCs w:val="22"/>
        </w:rPr>
        <w:t>气体调控性能</w:t>
      </w:r>
    </w:p>
    <w:p w:rsidR="000651FB" w:rsidRDefault="003B0907" w:rsidP="002732EB">
      <w:pPr>
        <w:pStyle w:val="a1"/>
        <w:numPr>
          <w:ilvl w:val="0"/>
          <w:numId w:val="0"/>
        </w:numPr>
        <w:spacing w:beforeLines="50" w:afterLines="50"/>
        <w:ind w:firstLineChars="200" w:firstLine="420"/>
        <w:rPr>
          <w:rFonts w:ascii="Times New Roman" w:eastAsiaTheme="minorEastAsia"/>
          <w:szCs w:val="22"/>
        </w:rPr>
      </w:pPr>
      <w:r>
        <w:rPr>
          <w:rFonts w:ascii="Times New Roman" w:eastAsiaTheme="minorEastAsia"/>
          <w:szCs w:val="22"/>
        </w:rPr>
        <w:t>连栋温室气体调控主要是对二氧化碳浓度进行调控。</w:t>
      </w:r>
      <w:r>
        <w:rPr>
          <w:rFonts w:ascii="Times New Roman" w:eastAsiaTheme="minorEastAsia" w:hint="eastAsia"/>
          <w:szCs w:val="22"/>
        </w:rPr>
        <w:t>通过开窗、</w:t>
      </w:r>
      <w:r>
        <w:rPr>
          <w:rFonts w:ascii="Times New Roman" w:eastAsiaTheme="minorEastAsia"/>
          <w:szCs w:val="22"/>
        </w:rPr>
        <w:t>收集燃气燃烧产生的废气或液态二氧化碳气罐释放的方式，使室内二氧化碳浓度达到</w:t>
      </w:r>
      <w:r>
        <w:rPr>
          <w:rFonts w:ascii="Times New Roman" w:eastAsiaTheme="minorEastAsia" w:hint="eastAsia"/>
          <w:szCs w:val="22"/>
        </w:rPr>
        <w:t>5</w:t>
      </w:r>
      <w:r>
        <w:rPr>
          <w:rFonts w:ascii="Times New Roman" w:eastAsiaTheme="minorEastAsia"/>
          <w:szCs w:val="22"/>
        </w:rPr>
        <w:t>00</w:t>
      </w:r>
      <w:r>
        <w:rPr>
          <w:rFonts w:ascii="Times New Roman" w:eastAsiaTheme="minorEastAsia" w:hint="eastAsia"/>
          <w:szCs w:val="22"/>
        </w:rPr>
        <w:t xml:space="preserve"> ppm</w:t>
      </w:r>
      <w:r>
        <w:rPr>
          <w:rFonts w:ascii="Times New Roman" w:eastAsiaTheme="minorEastAsia"/>
          <w:szCs w:val="22"/>
        </w:rPr>
        <w:t>以上。</w:t>
      </w:r>
    </w:p>
    <w:p w:rsidR="000651FB" w:rsidRDefault="003B0907" w:rsidP="002732EB">
      <w:pPr>
        <w:pStyle w:val="a1"/>
        <w:numPr>
          <w:ilvl w:val="0"/>
          <w:numId w:val="0"/>
        </w:numPr>
        <w:spacing w:beforeLines="50" w:afterLines="50"/>
        <w:rPr>
          <w:rFonts w:ascii="Times New Roman"/>
          <w:szCs w:val="22"/>
        </w:rPr>
      </w:pPr>
      <w:r>
        <w:rPr>
          <w:rFonts w:ascii="Times New Roman"/>
          <w:szCs w:val="22"/>
        </w:rPr>
        <w:t xml:space="preserve">4.1.5  </w:t>
      </w:r>
      <w:r>
        <w:rPr>
          <w:rFonts w:ascii="Times New Roman"/>
          <w:szCs w:val="22"/>
        </w:rPr>
        <w:t>灌溉系统性能</w:t>
      </w:r>
    </w:p>
    <w:p w:rsidR="000651FB" w:rsidRDefault="003B0907" w:rsidP="002732EB">
      <w:pPr>
        <w:pStyle w:val="a1"/>
        <w:numPr>
          <w:ilvl w:val="0"/>
          <w:numId w:val="0"/>
        </w:numPr>
        <w:spacing w:beforeLines="50" w:afterLines="50"/>
        <w:ind w:firstLineChars="200" w:firstLine="420"/>
        <w:rPr>
          <w:rFonts w:ascii="Times New Roman" w:eastAsiaTheme="minorEastAsia"/>
          <w:szCs w:val="22"/>
        </w:rPr>
      </w:pPr>
      <w:r>
        <w:rPr>
          <w:rFonts w:ascii="Times New Roman" w:eastAsiaTheme="minorEastAsia"/>
          <w:szCs w:val="22"/>
        </w:rPr>
        <w:t>连栋温室采用滴灌等微灌方式。灌溉系统供水压力和流量应能满足微灌灌水器的工作要求。供水水池（箱、罐）的容量应能满足</w:t>
      </w:r>
      <w:r>
        <w:rPr>
          <w:rFonts w:ascii="Times New Roman" w:eastAsiaTheme="minorEastAsia"/>
          <w:szCs w:val="22"/>
        </w:rPr>
        <w:t>24</w:t>
      </w:r>
      <w:r>
        <w:rPr>
          <w:rFonts w:ascii="Times New Roman" w:eastAsiaTheme="minorEastAsia"/>
          <w:szCs w:val="22"/>
        </w:rPr>
        <w:t>小时的</w:t>
      </w:r>
      <w:r>
        <w:rPr>
          <w:rFonts w:ascii="Times New Roman" w:eastAsiaTheme="minorEastAsia" w:hint="eastAsia"/>
          <w:szCs w:val="22"/>
        </w:rPr>
        <w:t>高</w:t>
      </w:r>
      <w:r>
        <w:rPr>
          <w:rFonts w:ascii="Times New Roman" w:eastAsiaTheme="minorEastAsia"/>
          <w:szCs w:val="22"/>
        </w:rPr>
        <w:t>峰需水量。大面积连栋温室应配备中央水处理系统采用计算机自动化控制。计算机控制连栋温室</w:t>
      </w:r>
      <w:proofErr w:type="gramStart"/>
      <w:r>
        <w:rPr>
          <w:rFonts w:ascii="Times New Roman" w:eastAsiaTheme="minorEastAsia"/>
          <w:szCs w:val="22"/>
        </w:rPr>
        <w:t>宜配套</w:t>
      </w:r>
      <w:proofErr w:type="gramEnd"/>
      <w:r>
        <w:rPr>
          <w:rFonts w:ascii="Times New Roman" w:eastAsiaTheme="minorEastAsia"/>
          <w:szCs w:val="22"/>
        </w:rPr>
        <w:t>有线电话、宽带通信。</w:t>
      </w:r>
    </w:p>
    <w:p w:rsidR="000651FB" w:rsidRDefault="003B0907" w:rsidP="002732EB">
      <w:pPr>
        <w:pStyle w:val="a1"/>
        <w:numPr>
          <w:ilvl w:val="0"/>
          <w:numId w:val="0"/>
        </w:numPr>
        <w:spacing w:beforeLines="50" w:afterLines="50"/>
        <w:rPr>
          <w:rFonts w:ascii="Times New Roman"/>
          <w:szCs w:val="22"/>
        </w:rPr>
      </w:pPr>
      <w:r>
        <w:rPr>
          <w:rFonts w:ascii="Times New Roman"/>
          <w:szCs w:val="22"/>
        </w:rPr>
        <w:t xml:space="preserve">4.1.6  </w:t>
      </w:r>
      <w:r>
        <w:rPr>
          <w:rFonts w:ascii="Times New Roman"/>
          <w:szCs w:val="22"/>
        </w:rPr>
        <w:t>电力负荷</w:t>
      </w:r>
    </w:p>
    <w:p w:rsidR="000651FB" w:rsidRDefault="003B0907" w:rsidP="002732EB">
      <w:pPr>
        <w:pStyle w:val="a1"/>
        <w:numPr>
          <w:ilvl w:val="0"/>
          <w:numId w:val="0"/>
        </w:numPr>
        <w:spacing w:beforeLines="50" w:afterLines="50"/>
        <w:ind w:firstLineChars="200" w:firstLine="420"/>
        <w:rPr>
          <w:rFonts w:ascii="Times New Roman" w:eastAsiaTheme="minorEastAsia"/>
          <w:szCs w:val="22"/>
        </w:rPr>
      </w:pPr>
      <w:r>
        <w:rPr>
          <w:rFonts w:ascii="Times New Roman" w:eastAsiaTheme="minorEastAsia" w:hint="eastAsia"/>
          <w:szCs w:val="22"/>
        </w:rPr>
        <w:t>连栋温室</w:t>
      </w:r>
      <w:r>
        <w:rPr>
          <w:rFonts w:ascii="Times New Roman" w:eastAsiaTheme="minorEastAsia"/>
          <w:szCs w:val="22"/>
        </w:rPr>
        <w:t>供电电力负荷等级应为三级。应配置双路供电或自备电源，自备电源的容量应能满足夏季风机通风降温（自然通风温室应能满足开窗和遮阳设备负荷）或冬季正常釆</w:t>
      </w:r>
      <w:proofErr w:type="gramStart"/>
      <w:r>
        <w:rPr>
          <w:rFonts w:ascii="Times New Roman" w:eastAsiaTheme="minorEastAsia"/>
          <w:szCs w:val="22"/>
        </w:rPr>
        <w:t>暖以及</w:t>
      </w:r>
      <w:proofErr w:type="gramEnd"/>
      <w:r>
        <w:rPr>
          <w:rFonts w:ascii="Times New Roman" w:eastAsiaTheme="minorEastAsia"/>
          <w:szCs w:val="22"/>
        </w:rPr>
        <w:t>灌溉的电力负荷需要。</w:t>
      </w:r>
    </w:p>
    <w:p w:rsidR="000651FB" w:rsidRDefault="003B0907" w:rsidP="002732EB">
      <w:pPr>
        <w:pStyle w:val="a1"/>
        <w:numPr>
          <w:ilvl w:val="0"/>
          <w:numId w:val="0"/>
        </w:numPr>
        <w:spacing w:beforeLines="50" w:afterLines="50"/>
        <w:rPr>
          <w:rFonts w:ascii="Times New Roman"/>
        </w:rPr>
      </w:pPr>
      <w:r>
        <w:rPr>
          <w:rFonts w:ascii="Times New Roman"/>
        </w:rPr>
        <w:t>4.2</w:t>
      </w:r>
      <w:r>
        <w:rPr>
          <w:rFonts w:ascii="Times New Roman"/>
        </w:rPr>
        <w:t xml:space="preserve">　配套设备</w:t>
      </w:r>
    </w:p>
    <w:p w:rsidR="000651FB" w:rsidRDefault="003B0907" w:rsidP="002732EB">
      <w:pPr>
        <w:pStyle w:val="a1"/>
        <w:numPr>
          <w:ilvl w:val="0"/>
          <w:numId w:val="0"/>
        </w:numPr>
        <w:spacing w:beforeLines="50" w:afterLines="50"/>
        <w:rPr>
          <w:rFonts w:ascii="Times New Roman"/>
          <w:szCs w:val="22"/>
        </w:rPr>
      </w:pPr>
      <w:r>
        <w:rPr>
          <w:rFonts w:ascii="Times New Roman"/>
          <w:szCs w:val="22"/>
        </w:rPr>
        <w:t>4.2.1</w:t>
      </w:r>
      <w:r>
        <w:rPr>
          <w:rFonts w:ascii="Times New Roman"/>
          <w:szCs w:val="22"/>
        </w:rPr>
        <w:t xml:space="preserve">　环境控制设备</w:t>
      </w:r>
    </w:p>
    <w:p w:rsidR="000651FB" w:rsidRDefault="003B0907">
      <w:r>
        <w:t>4.2.1.1</w:t>
      </w:r>
      <w:r>
        <w:rPr>
          <w:rFonts w:ascii="黑体" w:eastAsia="黑体" w:hAnsi="黑体" w:hint="eastAsia"/>
        </w:rPr>
        <w:t xml:space="preserve">　加温系统</w:t>
      </w:r>
    </w:p>
    <w:p w:rsidR="000651FB" w:rsidRDefault="003B0907">
      <w:pPr>
        <w:pStyle w:val="afff1"/>
        <w:rPr>
          <w:rFonts w:ascii="Times New Roman"/>
        </w:rPr>
      </w:pPr>
      <w:r>
        <w:rPr>
          <w:rFonts w:ascii="Times New Roman"/>
        </w:rPr>
        <w:t>加温系统建议采用热水管道加温。热水管道加温系统包括：热源、蓄热罐、分水器组、加温管道组。</w:t>
      </w:r>
    </w:p>
    <w:p w:rsidR="000651FB" w:rsidRDefault="003B0907" w:rsidP="002732EB">
      <w:pPr>
        <w:spacing w:beforeLines="50" w:afterLines="50"/>
        <w:rPr>
          <w:rFonts w:ascii="黑体" w:eastAsia="黑体" w:hAnsi="黑体"/>
        </w:rPr>
      </w:pPr>
      <w:r>
        <w:rPr>
          <w:rFonts w:ascii="黑体" w:eastAsia="黑体" w:hAnsi="黑体" w:hint="eastAsia"/>
        </w:rPr>
        <w:t>4.2.1.2　降温系统</w:t>
      </w:r>
    </w:p>
    <w:p w:rsidR="000651FB" w:rsidRDefault="003B0907">
      <w:pPr>
        <w:pStyle w:val="afff1"/>
        <w:rPr>
          <w:rFonts w:ascii="Times New Roman"/>
        </w:rPr>
      </w:pPr>
      <w:r>
        <w:rPr>
          <w:rFonts w:ascii="Times New Roman"/>
          <w:szCs w:val="22"/>
        </w:rPr>
        <w:t>主要通过通风系统和高压喷雾系统进行降温，通风系统采用顶部通风方式，屋脊两侧配置电动天窗，采用长条窗或双向蝶形窗自然通风，建议通风窗比例</w:t>
      </w:r>
      <w:r>
        <w:rPr>
          <w:rFonts w:ascii="Times New Roman"/>
          <w:szCs w:val="22"/>
        </w:rPr>
        <w:t>40%</w:t>
      </w:r>
      <w:r>
        <w:rPr>
          <w:rFonts w:ascii="Times New Roman"/>
          <w:szCs w:val="22"/>
        </w:rPr>
        <w:t>以上。高压喷雾系统建议应用新型连结式高压喷雾机，工作压力</w:t>
      </w:r>
      <w:r>
        <w:rPr>
          <w:rFonts w:ascii="Times New Roman"/>
          <w:szCs w:val="22"/>
        </w:rPr>
        <w:t>30</w:t>
      </w:r>
      <w:r>
        <w:rPr>
          <w:rFonts w:ascii="Times New Roman" w:hint="eastAsia"/>
          <w:szCs w:val="22"/>
        </w:rPr>
        <w:t xml:space="preserve"> kg/</w:t>
      </w:r>
      <w:r>
        <w:rPr>
          <w:rFonts w:ascii="Times New Roman" w:hint="eastAsia"/>
          <w:szCs w:val="22"/>
        </w:rPr>
        <w:t>㎡</w:t>
      </w:r>
      <w:r>
        <w:rPr>
          <w:rFonts w:ascii="Times New Roman"/>
          <w:szCs w:val="22"/>
        </w:rPr>
        <w:t>～</w:t>
      </w:r>
      <w:r>
        <w:rPr>
          <w:rFonts w:ascii="Times New Roman"/>
          <w:szCs w:val="22"/>
        </w:rPr>
        <w:t>220</w:t>
      </w:r>
      <w:r>
        <w:rPr>
          <w:rFonts w:ascii="Times New Roman" w:hint="eastAsia"/>
          <w:szCs w:val="22"/>
        </w:rPr>
        <w:t xml:space="preserve"> kg/</w:t>
      </w:r>
      <w:r>
        <w:rPr>
          <w:rFonts w:ascii="Times New Roman" w:hint="eastAsia"/>
          <w:szCs w:val="22"/>
        </w:rPr>
        <w:t>㎡</w:t>
      </w:r>
      <w:r>
        <w:rPr>
          <w:rFonts w:ascii="Times New Roman"/>
          <w:szCs w:val="22"/>
        </w:rPr>
        <w:t>，雾滴</w:t>
      </w:r>
      <w:r>
        <w:rPr>
          <w:rFonts w:ascii="Times New Roman"/>
          <w:szCs w:val="22"/>
        </w:rPr>
        <w:t>50</w:t>
      </w:r>
      <w:r>
        <w:rPr>
          <w:rFonts w:ascii="Times New Roman" w:hint="eastAsia"/>
          <w:szCs w:val="22"/>
        </w:rPr>
        <w:t xml:space="preserve"> </w:t>
      </w:r>
      <w:r>
        <w:rPr>
          <w:rFonts w:ascii="Times New Roman" w:hint="eastAsia"/>
          <w:szCs w:val="22"/>
        </w:rPr>
        <w:t>μ</w:t>
      </w:r>
      <w:r>
        <w:rPr>
          <w:rFonts w:ascii="Times New Roman" w:hint="eastAsia"/>
          <w:szCs w:val="22"/>
        </w:rPr>
        <w:t xml:space="preserve">m </w:t>
      </w:r>
      <w:r>
        <w:rPr>
          <w:rFonts w:ascii="Times New Roman"/>
          <w:szCs w:val="22"/>
        </w:rPr>
        <w:t>以下，水源建议采用净化水，以避免阻塞喷嘴出水口。</w:t>
      </w:r>
    </w:p>
    <w:p w:rsidR="000651FB" w:rsidRDefault="003B0907" w:rsidP="002732EB">
      <w:pPr>
        <w:spacing w:beforeLines="50" w:afterLines="50"/>
        <w:rPr>
          <w:rFonts w:ascii="黑体" w:eastAsia="黑体" w:hAnsi="黑体"/>
        </w:rPr>
      </w:pPr>
      <w:r>
        <w:rPr>
          <w:rFonts w:ascii="黑体" w:eastAsia="黑体" w:hAnsi="黑体" w:hint="eastAsia"/>
        </w:rPr>
        <w:t>4.2.1.3　幕布系统</w:t>
      </w:r>
    </w:p>
    <w:p w:rsidR="000651FB" w:rsidRDefault="003B0907">
      <w:pPr>
        <w:pStyle w:val="afff1"/>
        <w:rPr>
          <w:rFonts w:ascii="Times New Roman"/>
        </w:rPr>
      </w:pPr>
      <w:r>
        <w:rPr>
          <w:rFonts w:ascii="Times New Roman"/>
        </w:rPr>
        <w:t>宜安装</w:t>
      </w:r>
      <w:r>
        <w:rPr>
          <w:rFonts w:ascii="Times New Roman"/>
        </w:rPr>
        <w:t>2</w:t>
      </w:r>
      <w:r>
        <w:rPr>
          <w:rFonts w:ascii="Times New Roman"/>
        </w:rPr>
        <w:t>层内保温幕布，一层为高透光性保温幕布，一层为带有一定遮光率的遮阳幕布。</w:t>
      </w:r>
      <w:r>
        <w:rPr>
          <w:rFonts w:ascii="Times New Roman"/>
        </w:rPr>
        <w:t>2</w:t>
      </w:r>
      <w:r>
        <w:rPr>
          <w:rFonts w:ascii="Times New Roman"/>
        </w:rPr>
        <w:t>层幕布宜对开安装。</w:t>
      </w:r>
    </w:p>
    <w:p w:rsidR="000651FB" w:rsidRDefault="003B0907" w:rsidP="002732EB">
      <w:pPr>
        <w:spacing w:beforeLines="50" w:afterLines="50"/>
        <w:rPr>
          <w:rFonts w:ascii="黑体" w:eastAsia="黑体" w:hAnsi="黑体"/>
        </w:rPr>
      </w:pPr>
      <w:r>
        <w:rPr>
          <w:rFonts w:ascii="黑体" w:eastAsia="黑体" w:hAnsi="黑体" w:hint="eastAsia"/>
        </w:rPr>
        <w:t>4.2.1.4　二氧化碳补充系统</w:t>
      </w:r>
    </w:p>
    <w:p w:rsidR="000651FB" w:rsidRDefault="003B0907">
      <w:pPr>
        <w:pStyle w:val="affa"/>
        <w:ind w:firstLine="420"/>
      </w:pPr>
      <w:r>
        <w:rPr>
          <w:bCs w:val="0"/>
          <w:sz w:val="21"/>
          <w:szCs w:val="22"/>
          <w:lang w:val="en-US"/>
        </w:rPr>
        <w:t>建议采用天然气锅炉尾气回收利用或液态二氧化碳气罐补充的方式。采用天然气锅炉尾气回收利用方式建议配套蓄热罐，尾气需经过监测、降温</w:t>
      </w:r>
      <w:r>
        <w:rPr>
          <w:rFonts w:hint="eastAsia"/>
          <w:bCs w:val="0"/>
          <w:sz w:val="21"/>
          <w:szCs w:val="22"/>
          <w:lang w:val="en-US"/>
        </w:rPr>
        <w:t>纯化</w:t>
      </w:r>
      <w:r>
        <w:rPr>
          <w:bCs w:val="0"/>
          <w:sz w:val="21"/>
          <w:szCs w:val="22"/>
          <w:lang w:val="en-US"/>
        </w:rPr>
        <w:t>处理后混合空气进入温室进行补充；液态二氧化碳气罐方式需保证二氧化碳气体的纯度，确保对生产无害。</w:t>
      </w:r>
    </w:p>
    <w:p w:rsidR="000651FB" w:rsidRDefault="003B0907" w:rsidP="002732EB">
      <w:pPr>
        <w:pStyle w:val="afff1"/>
        <w:spacing w:beforeLines="50" w:afterLines="50"/>
        <w:ind w:firstLineChars="0" w:firstLine="0"/>
        <w:rPr>
          <w:rFonts w:ascii="黑体" w:eastAsia="黑体" w:hAnsi="黑体"/>
        </w:rPr>
      </w:pPr>
      <w:r>
        <w:rPr>
          <w:rFonts w:ascii="黑体" w:eastAsia="黑体" w:hAnsi="黑体" w:hint="eastAsia"/>
        </w:rPr>
        <w:lastRenderedPageBreak/>
        <w:t>4.2.1.5　空气内循环系统</w:t>
      </w:r>
    </w:p>
    <w:p w:rsidR="000651FB" w:rsidRDefault="003B0907">
      <w:pPr>
        <w:pStyle w:val="afff1"/>
        <w:rPr>
          <w:rFonts w:ascii="Times New Roman"/>
        </w:rPr>
      </w:pPr>
      <w:r>
        <w:rPr>
          <w:rFonts w:ascii="Times New Roman"/>
        </w:rPr>
        <w:t>利用环流风机保证温室环境的均匀性，环流风机数量配置的原则为：环流风机每小时的风量可以让</w:t>
      </w:r>
      <w:r>
        <w:rPr>
          <w:rFonts w:ascii="Times New Roman" w:hint="eastAsia"/>
        </w:rPr>
        <w:t>整</w:t>
      </w:r>
      <w:r>
        <w:rPr>
          <w:rFonts w:ascii="Times New Roman"/>
        </w:rPr>
        <w:t>个温室空气循环</w:t>
      </w:r>
      <w:r>
        <w:rPr>
          <w:rFonts w:ascii="Times New Roman"/>
        </w:rPr>
        <w:t>2</w:t>
      </w:r>
      <w:r>
        <w:rPr>
          <w:rFonts w:ascii="Times New Roman"/>
        </w:rPr>
        <w:t>次；布置方式可以水平方向悬挂温室复合梁下或者栽培槽底下，也可以垂直方向悬挂复合梁下。</w:t>
      </w:r>
    </w:p>
    <w:p w:rsidR="000651FB" w:rsidRDefault="003B0907" w:rsidP="002732EB">
      <w:pPr>
        <w:pStyle w:val="afff1"/>
        <w:spacing w:beforeLines="50" w:afterLines="50"/>
        <w:ind w:firstLineChars="0" w:firstLine="0"/>
        <w:rPr>
          <w:rFonts w:ascii="黑体" w:eastAsia="黑体" w:hAnsi="黑体"/>
        </w:rPr>
      </w:pPr>
      <w:r>
        <w:rPr>
          <w:rFonts w:ascii="黑体" w:eastAsia="黑体" w:hAnsi="黑体" w:hint="eastAsia"/>
        </w:rPr>
        <w:t>4.2.1.6　补光系统</w:t>
      </w:r>
    </w:p>
    <w:p w:rsidR="000651FB" w:rsidRDefault="003B0907">
      <w:pPr>
        <w:pStyle w:val="afff1"/>
        <w:rPr>
          <w:rFonts w:ascii="Times New Roman"/>
          <w:szCs w:val="22"/>
        </w:rPr>
      </w:pPr>
      <w:r>
        <w:rPr>
          <w:rFonts w:ascii="Times New Roman"/>
          <w:szCs w:val="22"/>
        </w:rPr>
        <w:t>可根据外界光照条件、作物对光照需求、温室内环境条件及成本综合，可选择配套高压钠灯补光或</w:t>
      </w:r>
      <w:r>
        <w:rPr>
          <w:rFonts w:ascii="Times New Roman"/>
          <w:szCs w:val="22"/>
        </w:rPr>
        <w:t>LED</w:t>
      </w:r>
      <w:r>
        <w:rPr>
          <w:rFonts w:ascii="Times New Roman"/>
          <w:szCs w:val="22"/>
        </w:rPr>
        <w:t>灯等补光。</w:t>
      </w:r>
    </w:p>
    <w:p w:rsidR="000651FB" w:rsidRDefault="003B0907" w:rsidP="002732EB">
      <w:pPr>
        <w:pStyle w:val="a1"/>
        <w:numPr>
          <w:ilvl w:val="0"/>
          <w:numId w:val="0"/>
        </w:numPr>
        <w:spacing w:beforeLines="50" w:afterLines="50"/>
        <w:rPr>
          <w:rFonts w:ascii="Times New Roman"/>
          <w:szCs w:val="22"/>
        </w:rPr>
      </w:pPr>
      <w:r>
        <w:rPr>
          <w:rFonts w:ascii="Times New Roman"/>
          <w:szCs w:val="22"/>
        </w:rPr>
        <w:t>4.2.2</w:t>
      </w:r>
      <w:r>
        <w:rPr>
          <w:rFonts w:ascii="Times New Roman"/>
          <w:szCs w:val="22"/>
        </w:rPr>
        <w:t xml:space="preserve">　水肥一体化设备</w:t>
      </w:r>
    </w:p>
    <w:p w:rsidR="000651FB" w:rsidRDefault="003B0907" w:rsidP="002732EB">
      <w:pPr>
        <w:pStyle w:val="afff1"/>
        <w:spacing w:beforeLines="50" w:afterLines="50"/>
        <w:ind w:firstLineChars="0" w:firstLine="0"/>
        <w:rPr>
          <w:rFonts w:ascii="黑体" w:eastAsia="黑体" w:hAnsi="黑体"/>
        </w:rPr>
      </w:pPr>
      <w:r>
        <w:rPr>
          <w:rFonts w:ascii="黑体" w:eastAsia="黑体" w:hAnsi="黑体"/>
        </w:rPr>
        <w:t xml:space="preserve">4.2.2.1  </w:t>
      </w:r>
      <w:r>
        <w:rPr>
          <w:rFonts w:ascii="黑体" w:eastAsia="黑体" w:hAnsi="黑体" w:hint="eastAsia"/>
        </w:rPr>
        <w:t>自动化灌溉施肥系统</w:t>
      </w:r>
    </w:p>
    <w:p w:rsidR="000651FB" w:rsidRDefault="003B0907">
      <w:pPr>
        <w:pStyle w:val="afff1"/>
        <w:rPr>
          <w:rFonts w:ascii="Times New Roman"/>
        </w:rPr>
      </w:pPr>
      <w:r>
        <w:rPr>
          <w:rFonts w:ascii="Times New Roman"/>
        </w:rPr>
        <w:t>连栋温室内无土栽培的营养液供给系统，包括水源、贮水及供给设施、水处理设施、灌溉和施肥设施、田间管路、灌水器（如滴头）等。其中，贮水及供给设施、水处理设施、灌溉和施肥设施构成了灌溉和施肥系统的首部。灌溉和施肥系统确保肥料均匀注入，连栋温室水肥控制宜采用营养液自动控制系统。</w:t>
      </w:r>
      <w:r>
        <w:rPr>
          <w:rFonts w:ascii="Times New Roman"/>
        </w:rPr>
        <w:t xml:space="preserve"> </w:t>
      </w:r>
    </w:p>
    <w:p w:rsidR="000651FB" w:rsidRDefault="003B0907" w:rsidP="002732EB">
      <w:pPr>
        <w:pStyle w:val="afff1"/>
        <w:spacing w:beforeLines="50" w:afterLines="50"/>
        <w:ind w:firstLineChars="0" w:firstLine="0"/>
        <w:rPr>
          <w:rFonts w:ascii="黑体" w:eastAsia="黑体" w:hAnsi="黑体"/>
        </w:rPr>
      </w:pPr>
      <w:r>
        <w:rPr>
          <w:rFonts w:ascii="黑体" w:eastAsia="黑体" w:hAnsi="黑体"/>
        </w:rPr>
        <w:t xml:space="preserve">4.2.2.2  </w:t>
      </w:r>
      <w:r>
        <w:rPr>
          <w:rFonts w:ascii="黑体" w:eastAsia="黑体" w:hAnsi="黑体" w:hint="eastAsia"/>
        </w:rPr>
        <w:t>营养液循环利用系统</w:t>
      </w:r>
    </w:p>
    <w:p w:rsidR="000651FB" w:rsidRDefault="003B0907">
      <w:pPr>
        <w:pStyle w:val="afff1"/>
        <w:rPr>
          <w:rFonts w:ascii="Times New Roman"/>
        </w:rPr>
      </w:pPr>
      <w:r>
        <w:rPr>
          <w:rFonts w:ascii="Times New Roman"/>
        </w:rPr>
        <w:t>营养液回收循环利用，配备智能营养施肥机、紫外消毒机等配套设备，通过</w:t>
      </w:r>
      <w:proofErr w:type="gramStart"/>
      <w:r>
        <w:rPr>
          <w:rFonts w:ascii="Times New Roman"/>
        </w:rPr>
        <w:t>对回液进行</w:t>
      </w:r>
      <w:proofErr w:type="gramEnd"/>
      <w:r>
        <w:rPr>
          <w:rFonts w:ascii="Times New Roman"/>
        </w:rPr>
        <w:t>收集、消毒、元素检测，进行重复利用</w:t>
      </w:r>
      <w:r>
        <w:rPr>
          <w:rFonts w:ascii="Times New Roman" w:hint="eastAsia"/>
        </w:rPr>
        <w:t>，</w:t>
      </w:r>
      <w:r>
        <w:rPr>
          <w:rFonts w:ascii="Times New Roman"/>
        </w:rPr>
        <w:t>节水省肥的同时实现对环境的零排放。</w:t>
      </w:r>
    </w:p>
    <w:p w:rsidR="000651FB" w:rsidRDefault="003B0907" w:rsidP="002732EB">
      <w:pPr>
        <w:pStyle w:val="a1"/>
        <w:numPr>
          <w:ilvl w:val="0"/>
          <w:numId w:val="0"/>
        </w:numPr>
        <w:spacing w:beforeLines="50" w:afterLines="50"/>
        <w:rPr>
          <w:rFonts w:ascii="Times New Roman"/>
          <w:szCs w:val="22"/>
        </w:rPr>
      </w:pPr>
      <w:r>
        <w:rPr>
          <w:rFonts w:ascii="Times New Roman"/>
          <w:szCs w:val="22"/>
        </w:rPr>
        <w:t>4.2.3</w:t>
      </w:r>
      <w:r>
        <w:rPr>
          <w:rFonts w:ascii="Times New Roman"/>
          <w:szCs w:val="22"/>
        </w:rPr>
        <w:t xml:space="preserve">　栽培系统</w:t>
      </w:r>
    </w:p>
    <w:p w:rsidR="000651FB" w:rsidRDefault="003B0907">
      <w:pPr>
        <w:pStyle w:val="afff1"/>
        <w:rPr>
          <w:rFonts w:ascii="Times New Roman"/>
        </w:rPr>
      </w:pPr>
      <w:r>
        <w:rPr>
          <w:rFonts w:ascii="Times New Roman"/>
        </w:rPr>
        <w:t>选用悬挂式或支架式栽培系统，设计时考虑种植设备对温室结构方面的要求。一般</w:t>
      </w:r>
      <w:proofErr w:type="gramStart"/>
      <w:r>
        <w:rPr>
          <w:rFonts w:ascii="Times New Roman"/>
        </w:rPr>
        <w:t>栽培槽沿温室栽培</w:t>
      </w:r>
      <w:proofErr w:type="gramEnd"/>
      <w:r>
        <w:rPr>
          <w:rFonts w:ascii="Times New Roman"/>
        </w:rPr>
        <w:t>方向有</w:t>
      </w:r>
      <w:r>
        <w:rPr>
          <w:rFonts w:ascii="Times New Roman"/>
        </w:rPr>
        <w:t>1:100</w:t>
      </w:r>
      <w:r>
        <w:rPr>
          <w:rFonts w:ascii="Times New Roman"/>
        </w:rPr>
        <w:t>坡度，便于营养液回收。采用高吸水性、强保水性的惰性基质岩棉或可降解的椰</w:t>
      </w:r>
      <w:proofErr w:type="gramStart"/>
      <w:r>
        <w:rPr>
          <w:rFonts w:ascii="Times New Roman"/>
        </w:rPr>
        <w:t>糠作为</w:t>
      </w:r>
      <w:proofErr w:type="gramEnd"/>
      <w:r>
        <w:rPr>
          <w:rFonts w:ascii="Times New Roman"/>
        </w:rPr>
        <w:t>栽培基质，进行无土栽培。</w:t>
      </w:r>
    </w:p>
    <w:p w:rsidR="000651FB" w:rsidRDefault="003B0907" w:rsidP="002732EB">
      <w:pPr>
        <w:pStyle w:val="a1"/>
        <w:numPr>
          <w:ilvl w:val="0"/>
          <w:numId w:val="0"/>
        </w:numPr>
        <w:spacing w:beforeLines="50" w:afterLines="50"/>
        <w:rPr>
          <w:rFonts w:ascii="Times New Roman"/>
          <w:szCs w:val="22"/>
        </w:rPr>
      </w:pPr>
      <w:r>
        <w:rPr>
          <w:rFonts w:ascii="Times New Roman"/>
          <w:szCs w:val="22"/>
        </w:rPr>
        <w:t>4.2.4</w:t>
      </w:r>
      <w:r>
        <w:rPr>
          <w:rFonts w:ascii="Times New Roman"/>
          <w:szCs w:val="22"/>
        </w:rPr>
        <w:t xml:space="preserve">　省力化设备</w:t>
      </w:r>
    </w:p>
    <w:p w:rsidR="000651FB" w:rsidRDefault="003B0907" w:rsidP="002732EB">
      <w:pPr>
        <w:pStyle w:val="afff1"/>
        <w:spacing w:beforeLines="50" w:afterLines="50"/>
        <w:ind w:firstLineChars="0" w:firstLine="0"/>
        <w:rPr>
          <w:rFonts w:ascii="黑体" w:eastAsia="黑体" w:hAnsi="黑体"/>
        </w:rPr>
      </w:pPr>
      <w:r>
        <w:rPr>
          <w:rFonts w:ascii="黑体" w:eastAsia="黑体" w:hAnsi="黑体"/>
        </w:rPr>
        <w:t xml:space="preserve">4.2.4.1  </w:t>
      </w:r>
      <w:r>
        <w:rPr>
          <w:rFonts w:ascii="黑体" w:eastAsia="黑体" w:hAnsi="黑体" w:hint="eastAsia"/>
        </w:rPr>
        <w:t>计算机环境测量和控制系统</w:t>
      </w:r>
    </w:p>
    <w:p w:rsidR="000651FB" w:rsidRDefault="003B0907">
      <w:pPr>
        <w:pStyle w:val="afff1"/>
        <w:rPr>
          <w:rFonts w:ascii="Times New Roman"/>
        </w:rPr>
      </w:pPr>
      <w:r>
        <w:rPr>
          <w:rFonts w:ascii="Times New Roman"/>
        </w:rPr>
        <w:t>计算机环境测控系统调节和控制的环境目标参数包括温度、湿度、</w:t>
      </w:r>
      <w:r>
        <w:rPr>
          <w:rFonts w:ascii="Times New Roman" w:hint="eastAsia"/>
        </w:rPr>
        <w:t>二氧化碳</w:t>
      </w:r>
      <w:r>
        <w:rPr>
          <w:rFonts w:ascii="Times New Roman"/>
        </w:rPr>
        <w:t>浓度、光照等。连栋温室外部及内部均应分布环境监测设备，内部监测设备均匀布置，实时监测环境变化，通过计算机将所有影响温室环境的因素联系起来，实现对温度、湿度、空气循环、幕布、天窗等的自动化控制，并对温室能源和水资源进行设置和管理。为了便于管理，可配置远程控制系统，通过电脑或手机上网对温室内的环境进行</w:t>
      </w:r>
      <w:r>
        <w:rPr>
          <w:rFonts w:ascii="Times New Roman" w:hint="eastAsia"/>
        </w:rPr>
        <w:t>监测和调控</w:t>
      </w:r>
      <w:r>
        <w:rPr>
          <w:rFonts w:ascii="Times New Roman"/>
        </w:rPr>
        <w:t>管理。</w:t>
      </w:r>
    </w:p>
    <w:p w:rsidR="000651FB" w:rsidRDefault="003B0907" w:rsidP="002732EB">
      <w:pPr>
        <w:pStyle w:val="afff1"/>
        <w:spacing w:beforeLines="50" w:afterLines="50"/>
        <w:ind w:firstLineChars="0" w:firstLine="0"/>
        <w:rPr>
          <w:rFonts w:ascii="黑体" w:eastAsia="黑体" w:hAnsi="黑体"/>
        </w:rPr>
      </w:pPr>
      <w:r>
        <w:rPr>
          <w:rFonts w:ascii="黑体" w:eastAsia="黑体" w:hAnsi="黑体" w:hint="eastAsia"/>
        </w:rPr>
        <w:t>4.2.4.2　智能劳动力管理系统</w:t>
      </w:r>
    </w:p>
    <w:p w:rsidR="000651FB" w:rsidRDefault="003B0907">
      <w:pPr>
        <w:pStyle w:val="afff1"/>
        <w:rPr>
          <w:rFonts w:ascii="Times New Roman"/>
        </w:rPr>
      </w:pPr>
      <w:r>
        <w:rPr>
          <w:rFonts w:ascii="Times New Roman"/>
        </w:rPr>
        <w:t>智能劳动力管理系统由智能控制系统及便捷操作终端组成，建议</w:t>
      </w:r>
      <w:r>
        <w:rPr>
          <w:rFonts w:ascii="Times New Roman"/>
        </w:rPr>
        <w:t>5</w:t>
      </w:r>
      <w:r>
        <w:rPr>
          <w:rFonts w:ascii="Times New Roman"/>
        </w:rPr>
        <w:t>公顷以上连栋温室考虑应用。管理人员可以在控制系统里对人员招聘、使用、考核、调整等一系列过程进行设置管理，工人在便捷终端上进行打卡记录工作时间、内容以便管理人员进行考核，考勤设备可实时上传数据。</w:t>
      </w:r>
    </w:p>
    <w:p w:rsidR="000651FB" w:rsidRDefault="003B0907" w:rsidP="002732EB">
      <w:pPr>
        <w:pStyle w:val="afff1"/>
        <w:spacing w:beforeLines="50" w:afterLines="50"/>
        <w:ind w:firstLineChars="0" w:firstLine="0"/>
        <w:rPr>
          <w:rFonts w:ascii="黑体" w:eastAsia="黑体" w:hAnsi="黑体"/>
        </w:rPr>
      </w:pPr>
      <w:r>
        <w:rPr>
          <w:rFonts w:ascii="黑体" w:eastAsia="黑体" w:hAnsi="黑体" w:hint="eastAsia"/>
        </w:rPr>
        <w:t>4.2.4.3　其他省力化设备</w:t>
      </w:r>
    </w:p>
    <w:p w:rsidR="000651FB" w:rsidRDefault="003B0907">
      <w:pPr>
        <w:pStyle w:val="afff1"/>
        <w:rPr>
          <w:rFonts w:ascii="Times New Roman"/>
        </w:rPr>
      </w:pPr>
      <w:r>
        <w:rPr>
          <w:rFonts w:ascii="Times New Roman" w:hint="eastAsia"/>
        </w:rPr>
        <w:t>包括</w:t>
      </w:r>
      <w:r>
        <w:rPr>
          <w:rFonts w:ascii="Times New Roman"/>
        </w:rPr>
        <w:t>轨道车、采摘车、自走式喷雾机、玻璃清洗机、植株残体粉碎机、打叶刀等省力化设备。</w:t>
      </w:r>
    </w:p>
    <w:p w:rsidR="000651FB" w:rsidRDefault="003B0907">
      <w:pPr>
        <w:pStyle w:val="a1"/>
        <w:spacing w:before="312" w:after="312"/>
        <w:rPr>
          <w:rFonts w:ascii="Times New Roman"/>
          <w:szCs w:val="22"/>
        </w:rPr>
      </w:pPr>
      <w:bookmarkStart w:id="37" w:name="_Toc4051_WPSOffice_Level1"/>
      <w:r>
        <w:rPr>
          <w:rFonts w:ascii="Times New Roman"/>
          <w:szCs w:val="22"/>
        </w:rPr>
        <w:lastRenderedPageBreak/>
        <w:t>栽培技术</w:t>
      </w:r>
      <w:bookmarkEnd w:id="37"/>
    </w:p>
    <w:p w:rsidR="000651FB" w:rsidRDefault="003B0907" w:rsidP="002732EB">
      <w:pPr>
        <w:pStyle w:val="a1"/>
        <w:numPr>
          <w:ilvl w:val="0"/>
          <w:numId w:val="0"/>
        </w:numPr>
        <w:spacing w:beforeLines="50" w:afterLines="50"/>
        <w:rPr>
          <w:rFonts w:ascii="Times New Roman"/>
          <w:szCs w:val="22"/>
        </w:rPr>
      </w:pPr>
      <w:r>
        <w:rPr>
          <w:rFonts w:ascii="Times New Roman"/>
          <w:szCs w:val="22"/>
        </w:rPr>
        <w:t>5.1</w:t>
      </w:r>
      <w:r>
        <w:rPr>
          <w:rFonts w:ascii="Times New Roman" w:hint="eastAsia"/>
          <w:szCs w:val="22"/>
        </w:rPr>
        <w:t xml:space="preserve">  </w:t>
      </w:r>
      <w:r>
        <w:rPr>
          <w:rFonts w:ascii="Times New Roman"/>
          <w:szCs w:val="22"/>
        </w:rPr>
        <w:t>品种选择</w:t>
      </w:r>
    </w:p>
    <w:p w:rsidR="000651FB" w:rsidRDefault="002732EB" w:rsidP="002732EB">
      <w:pPr>
        <w:pStyle w:val="afff1"/>
        <w:ind w:firstLineChars="0" w:firstLine="0"/>
        <w:rPr>
          <w:rFonts w:ascii="Times New Roman"/>
          <w:szCs w:val="22"/>
        </w:rPr>
      </w:pPr>
      <w:r>
        <w:rPr>
          <w:rFonts w:ascii="Times New Roman" w:hint="eastAsia"/>
          <w:szCs w:val="22"/>
        </w:rPr>
        <w:t xml:space="preserve">5.1.1  </w:t>
      </w:r>
      <w:r w:rsidR="003B0907">
        <w:rPr>
          <w:rFonts w:ascii="Times New Roman"/>
          <w:szCs w:val="22"/>
        </w:rPr>
        <w:t>选用生长势强、抗早衰、连续结果能力强、果实均匀一致、畸形果率低、耐低温弱光，综合抗</w:t>
      </w:r>
      <w:proofErr w:type="gramStart"/>
      <w:r w:rsidR="003B0907">
        <w:rPr>
          <w:rFonts w:ascii="Times New Roman"/>
          <w:szCs w:val="22"/>
        </w:rPr>
        <w:t>逆能力</w:t>
      </w:r>
      <w:proofErr w:type="gramEnd"/>
      <w:r w:rsidR="003B0907">
        <w:rPr>
          <w:rFonts w:ascii="Times New Roman"/>
          <w:szCs w:val="22"/>
        </w:rPr>
        <w:t>强的品种。</w:t>
      </w:r>
    </w:p>
    <w:p w:rsidR="000651FB" w:rsidRDefault="002732EB" w:rsidP="002732EB">
      <w:pPr>
        <w:pStyle w:val="afff1"/>
        <w:ind w:firstLineChars="0" w:firstLine="0"/>
        <w:rPr>
          <w:rFonts w:ascii="Times New Roman"/>
          <w:szCs w:val="22"/>
        </w:rPr>
      </w:pPr>
      <w:r>
        <w:rPr>
          <w:rFonts w:ascii="Times New Roman" w:hint="eastAsia"/>
          <w:szCs w:val="22"/>
        </w:rPr>
        <w:t xml:space="preserve">5.1.2  </w:t>
      </w:r>
      <w:r w:rsidR="003B0907">
        <w:rPr>
          <w:rFonts w:ascii="Times New Roman" w:hint="eastAsia"/>
          <w:szCs w:val="22"/>
        </w:rPr>
        <w:t>番茄、甜椒种子质量应符合</w:t>
      </w:r>
      <w:r w:rsidR="003B0907">
        <w:rPr>
          <w:rFonts w:ascii="Times New Roman" w:hint="eastAsia"/>
          <w:szCs w:val="22"/>
        </w:rPr>
        <w:t>GB 16715.3</w:t>
      </w:r>
      <w:r w:rsidR="003B0907">
        <w:rPr>
          <w:rFonts w:ascii="Times New Roman" w:hint="eastAsia"/>
          <w:szCs w:val="22"/>
        </w:rPr>
        <w:t>的相关规定，黄瓜种子质量应符合</w:t>
      </w:r>
      <w:r w:rsidR="003B0907">
        <w:rPr>
          <w:rFonts w:ascii="Times New Roman" w:hint="eastAsia"/>
          <w:szCs w:val="22"/>
        </w:rPr>
        <w:t>GB 167.15.1</w:t>
      </w:r>
      <w:r w:rsidR="003B0907">
        <w:rPr>
          <w:rFonts w:ascii="Times New Roman" w:hint="eastAsia"/>
          <w:szCs w:val="22"/>
        </w:rPr>
        <w:t>的相关规定。</w:t>
      </w:r>
    </w:p>
    <w:p w:rsidR="000651FB" w:rsidRDefault="003B0907" w:rsidP="002732EB">
      <w:pPr>
        <w:pStyle w:val="a1"/>
        <w:numPr>
          <w:ilvl w:val="0"/>
          <w:numId w:val="0"/>
        </w:numPr>
        <w:spacing w:beforeLines="50" w:afterLines="50"/>
        <w:rPr>
          <w:rFonts w:ascii="Times New Roman"/>
          <w:szCs w:val="22"/>
        </w:rPr>
      </w:pPr>
      <w:r>
        <w:rPr>
          <w:rFonts w:ascii="Times New Roman"/>
          <w:szCs w:val="22"/>
        </w:rPr>
        <w:t>5.2</w:t>
      </w:r>
      <w:r>
        <w:rPr>
          <w:rFonts w:ascii="Times New Roman" w:hint="eastAsia"/>
          <w:szCs w:val="22"/>
        </w:rPr>
        <w:t xml:space="preserve">  </w:t>
      </w:r>
      <w:r>
        <w:rPr>
          <w:rFonts w:ascii="Times New Roman"/>
          <w:szCs w:val="22"/>
        </w:rPr>
        <w:t>茬口安排</w:t>
      </w:r>
    </w:p>
    <w:p w:rsidR="000651FB" w:rsidRDefault="002732EB" w:rsidP="002732EB">
      <w:pPr>
        <w:pStyle w:val="afff1"/>
        <w:ind w:firstLineChars="0" w:firstLine="0"/>
        <w:rPr>
          <w:rFonts w:ascii="Times New Roman"/>
          <w:szCs w:val="22"/>
        </w:rPr>
      </w:pPr>
      <w:r>
        <w:rPr>
          <w:rFonts w:ascii="Times New Roman" w:hint="eastAsia"/>
          <w:szCs w:val="22"/>
        </w:rPr>
        <w:t xml:space="preserve">5.2.1  </w:t>
      </w:r>
      <w:r w:rsidR="003B0907">
        <w:rPr>
          <w:rFonts w:ascii="Times New Roman"/>
          <w:szCs w:val="22"/>
        </w:rPr>
        <w:t>连栋温室番茄工厂化生产建议采用越冬长季节栽培茬口。番茄播种育苗在</w:t>
      </w:r>
      <w:r w:rsidR="003B0907">
        <w:rPr>
          <w:rFonts w:ascii="Times New Roman"/>
          <w:szCs w:val="22"/>
        </w:rPr>
        <w:t>8</w:t>
      </w:r>
      <w:r w:rsidR="003B0907">
        <w:rPr>
          <w:rFonts w:ascii="Times New Roman"/>
          <w:szCs w:val="22"/>
        </w:rPr>
        <w:t>月，对于抗番茄</w:t>
      </w:r>
      <w:proofErr w:type="gramStart"/>
      <w:r w:rsidR="003B0907">
        <w:rPr>
          <w:rFonts w:ascii="Times New Roman"/>
          <w:szCs w:val="22"/>
        </w:rPr>
        <w:t>黄化曲叶病毒</w:t>
      </w:r>
      <w:proofErr w:type="gramEnd"/>
      <w:r w:rsidR="003B0907">
        <w:rPr>
          <w:rFonts w:ascii="Times New Roman"/>
          <w:szCs w:val="22"/>
        </w:rPr>
        <w:t>病（</w:t>
      </w:r>
      <w:r w:rsidR="003B0907">
        <w:rPr>
          <w:rFonts w:ascii="Times New Roman"/>
          <w:szCs w:val="22"/>
        </w:rPr>
        <w:t>TYLCV</w:t>
      </w:r>
      <w:r w:rsidR="003B0907">
        <w:rPr>
          <w:rFonts w:ascii="Times New Roman"/>
          <w:szCs w:val="22"/>
        </w:rPr>
        <w:t>）的品种可以在</w:t>
      </w:r>
      <w:r w:rsidR="003B0907">
        <w:rPr>
          <w:rFonts w:ascii="Times New Roman"/>
          <w:szCs w:val="22"/>
        </w:rPr>
        <w:t>8</w:t>
      </w:r>
      <w:r w:rsidR="003B0907">
        <w:rPr>
          <w:rFonts w:ascii="Times New Roman"/>
          <w:szCs w:val="22"/>
        </w:rPr>
        <w:t>月初播种，不抗</w:t>
      </w:r>
      <w:r w:rsidR="003B0907">
        <w:rPr>
          <w:rFonts w:ascii="Times New Roman"/>
          <w:szCs w:val="22"/>
        </w:rPr>
        <w:t>TYLCV</w:t>
      </w:r>
      <w:r w:rsidR="003B0907">
        <w:rPr>
          <w:rFonts w:ascii="Times New Roman"/>
          <w:szCs w:val="22"/>
        </w:rPr>
        <w:t>的品种建议在</w:t>
      </w:r>
      <w:r w:rsidR="003B0907">
        <w:rPr>
          <w:rFonts w:ascii="Times New Roman"/>
          <w:szCs w:val="22"/>
        </w:rPr>
        <w:t>8</w:t>
      </w:r>
      <w:r w:rsidR="003B0907">
        <w:rPr>
          <w:rFonts w:ascii="Times New Roman"/>
          <w:szCs w:val="22"/>
        </w:rPr>
        <w:t>月下旬播种。苗龄</w:t>
      </w:r>
      <w:r w:rsidR="003B0907">
        <w:rPr>
          <w:rFonts w:ascii="Times New Roman"/>
          <w:szCs w:val="22"/>
        </w:rPr>
        <w:t xml:space="preserve">50 </w:t>
      </w:r>
      <w:r w:rsidR="003B0907">
        <w:rPr>
          <w:rFonts w:ascii="Times New Roman" w:hint="eastAsia"/>
          <w:szCs w:val="22"/>
        </w:rPr>
        <w:t>d</w:t>
      </w:r>
      <w:r w:rsidR="003B0907">
        <w:rPr>
          <w:rFonts w:ascii="Times New Roman"/>
          <w:szCs w:val="22"/>
        </w:rPr>
        <w:t>～</w:t>
      </w:r>
      <w:r w:rsidR="003B0907">
        <w:rPr>
          <w:rFonts w:ascii="Times New Roman"/>
          <w:szCs w:val="22"/>
        </w:rPr>
        <w:t xml:space="preserve">55 </w:t>
      </w:r>
      <w:r w:rsidR="003B0907">
        <w:rPr>
          <w:rFonts w:ascii="Times New Roman" w:hint="eastAsia"/>
          <w:szCs w:val="22"/>
        </w:rPr>
        <w:t>d</w:t>
      </w:r>
      <w:r w:rsidR="003B0907">
        <w:rPr>
          <w:rFonts w:ascii="Times New Roman"/>
          <w:szCs w:val="22"/>
        </w:rPr>
        <w:t>，</w:t>
      </w:r>
      <w:r w:rsidR="003B0907">
        <w:rPr>
          <w:rFonts w:ascii="Times New Roman"/>
          <w:szCs w:val="22"/>
        </w:rPr>
        <w:t>12</w:t>
      </w:r>
      <w:r w:rsidR="003B0907">
        <w:rPr>
          <w:rFonts w:ascii="Times New Roman"/>
          <w:szCs w:val="22"/>
        </w:rPr>
        <w:t>月中旬进入采收期，翌年</w:t>
      </w:r>
      <w:r w:rsidR="003B0907">
        <w:rPr>
          <w:rFonts w:ascii="Times New Roman"/>
          <w:szCs w:val="22"/>
        </w:rPr>
        <w:t>7</w:t>
      </w:r>
      <w:r w:rsidR="003B0907">
        <w:rPr>
          <w:rFonts w:ascii="Times New Roman"/>
          <w:szCs w:val="22"/>
        </w:rPr>
        <w:t>月底结束生产。</w:t>
      </w:r>
    </w:p>
    <w:p w:rsidR="000651FB" w:rsidRDefault="002732EB" w:rsidP="002732EB">
      <w:pPr>
        <w:pStyle w:val="afff1"/>
        <w:ind w:firstLineChars="0" w:firstLine="0"/>
        <w:rPr>
          <w:rFonts w:ascii="Times New Roman"/>
          <w:szCs w:val="22"/>
        </w:rPr>
      </w:pPr>
      <w:r>
        <w:rPr>
          <w:rFonts w:ascii="Times New Roman" w:hint="eastAsia"/>
          <w:szCs w:val="22"/>
        </w:rPr>
        <w:t xml:space="preserve">5.2.2  </w:t>
      </w:r>
      <w:r w:rsidR="003B0907">
        <w:rPr>
          <w:rFonts w:ascii="Times New Roman" w:hint="eastAsia"/>
          <w:szCs w:val="22"/>
        </w:rPr>
        <w:t>连栋温室甜椒工厂化生产建议采用越冬长季栽培茬口。甜椒</w:t>
      </w:r>
      <w:r w:rsidR="003B0907">
        <w:rPr>
          <w:rFonts w:ascii="Times New Roman" w:hint="eastAsia"/>
          <w:szCs w:val="22"/>
        </w:rPr>
        <w:t>8</w:t>
      </w:r>
      <w:r w:rsidR="003B0907">
        <w:rPr>
          <w:rFonts w:ascii="Times New Roman" w:hint="eastAsia"/>
          <w:szCs w:val="22"/>
        </w:rPr>
        <w:t>月上旬播种育苗，苗龄</w:t>
      </w:r>
      <w:r w:rsidR="003B0907">
        <w:rPr>
          <w:rFonts w:ascii="Times New Roman" w:hint="eastAsia"/>
          <w:szCs w:val="22"/>
        </w:rPr>
        <w:t>40</w:t>
      </w:r>
      <w:r w:rsidR="003B0907">
        <w:rPr>
          <w:rFonts w:ascii="Times New Roman"/>
          <w:szCs w:val="22"/>
        </w:rPr>
        <w:t xml:space="preserve"> </w:t>
      </w:r>
      <w:r w:rsidR="003B0907">
        <w:rPr>
          <w:rFonts w:ascii="Times New Roman" w:hint="eastAsia"/>
          <w:szCs w:val="22"/>
        </w:rPr>
        <w:t>d</w:t>
      </w:r>
      <w:r w:rsidR="003B0907">
        <w:rPr>
          <w:rFonts w:ascii="Times New Roman"/>
          <w:szCs w:val="22"/>
        </w:rPr>
        <w:t>～</w:t>
      </w:r>
      <w:r w:rsidR="003B0907">
        <w:rPr>
          <w:rFonts w:ascii="Times New Roman" w:hint="eastAsia"/>
          <w:szCs w:val="22"/>
        </w:rPr>
        <w:t>50 d</w:t>
      </w:r>
      <w:r w:rsidR="003B0907">
        <w:rPr>
          <w:rFonts w:ascii="Times New Roman" w:hint="eastAsia"/>
          <w:szCs w:val="22"/>
        </w:rPr>
        <w:t>，翌年</w:t>
      </w:r>
      <w:r w:rsidR="003B0907">
        <w:rPr>
          <w:rFonts w:ascii="Times New Roman" w:hint="eastAsia"/>
          <w:szCs w:val="22"/>
        </w:rPr>
        <w:t>7</w:t>
      </w:r>
      <w:r w:rsidR="003B0907">
        <w:rPr>
          <w:rFonts w:ascii="Times New Roman" w:hint="eastAsia"/>
          <w:szCs w:val="22"/>
        </w:rPr>
        <w:t>月底结束生产。</w:t>
      </w:r>
    </w:p>
    <w:p w:rsidR="000651FB" w:rsidRDefault="002732EB" w:rsidP="002732EB">
      <w:pPr>
        <w:pStyle w:val="afff1"/>
        <w:ind w:firstLineChars="0" w:firstLine="0"/>
        <w:rPr>
          <w:rFonts w:ascii="Times New Roman"/>
          <w:szCs w:val="22"/>
        </w:rPr>
      </w:pPr>
      <w:r>
        <w:rPr>
          <w:rFonts w:ascii="Times New Roman" w:hint="eastAsia"/>
          <w:szCs w:val="22"/>
        </w:rPr>
        <w:t xml:space="preserve">5.2.3  </w:t>
      </w:r>
      <w:r w:rsidR="003B0907">
        <w:rPr>
          <w:rFonts w:ascii="Times New Roman" w:hint="eastAsia"/>
          <w:szCs w:val="22"/>
        </w:rPr>
        <w:t>连栋温室黄瓜工厂化生产建议采用冬春茬及秋冬茬的短季节栽培方式。冬春茬黄瓜</w:t>
      </w:r>
      <w:r w:rsidR="003B0907">
        <w:rPr>
          <w:rFonts w:ascii="Times New Roman" w:hint="eastAsia"/>
          <w:szCs w:val="22"/>
        </w:rPr>
        <w:t>12</w:t>
      </w:r>
      <w:r w:rsidR="003B0907">
        <w:rPr>
          <w:rFonts w:ascii="Times New Roman" w:hint="eastAsia"/>
          <w:szCs w:val="22"/>
        </w:rPr>
        <w:t>月下旬至翌年</w:t>
      </w:r>
      <w:r w:rsidR="003B0907">
        <w:rPr>
          <w:rFonts w:ascii="Times New Roman" w:hint="eastAsia"/>
          <w:szCs w:val="22"/>
        </w:rPr>
        <w:t>1</w:t>
      </w:r>
      <w:r w:rsidR="003B0907">
        <w:rPr>
          <w:rFonts w:ascii="Times New Roman" w:hint="eastAsia"/>
          <w:szCs w:val="22"/>
        </w:rPr>
        <w:t>月上旬播种，</w:t>
      </w:r>
      <w:r w:rsidR="003B0907">
        <w:rPr>
          <w:rFonts w:ascii="Times New Roman" w:hint="eastAsia"/>
          <w:szCs w:val="22"/>
        </w:rPr>
        <w:t>1</w:t>
      </w:r>
      <w:r w:rsidR="003B0907">
        <w:rPr>
          <w:rFonts w:ascii="Times New Roman" w:hint="eastAsia"/>
          <w:szCs w:val="22"/>
        </w:rPr>
        <w:t>月下旬至</w:t>
      </w:r>
      <w:r w:rsidR="003B0907">
        <w:rPr>
          <w:rFonts w:ascii="Times New Roman" w:hint="eastAsia"/>
          <w:szCs w:val="22"/>
        </w:rPr>
        <w:t>2</w:t>
      </w:r>
      <w:r w:rsidR="003B0907">
        <w:rPr>
          <w:rFonts w:ascii="Times New Roman" w:hint="eastAsia"/>
          <w:szCs w:val="22"/>
        </w:rPr>
        <w:t>月上旬定植，</w:t>
      </w:r>
      <w:r w:rsidR="003B0907">
        <w:rPr>
          <w:rFonts w:ascii="Times New Roman" w:hint="eastAsia"/>
          <w:szCs w:val="22"/>
        </w:rPr>
        <w:t>7</w:t>
      </w:r>
      <w:r w:rsidR="003B0907">
        <w:rPr>
          <w:rFonts w:ascii="Times New Roman" w:hint="eastAsia"/>
          <w:szCs w:val="22"/>
        </w:rPr>
        <w:t>月下旬采收结束，秋冬</w:t>
      </w:r>
      <w:proofErr w:type="gramStart"/>
      <w:r w:rsidR="003B0907">
        <w:rPr>
          <w:rFonts w:ascii="Times New Roman" w:hint="eastAsia"/>
          <w:szCs w:val="22"/>
        </w:rPr>
        <w:t>茬</w:t>
      </w:r>
      <w:proofErr w:type="gramEnd"/>
      <w:r w:rsidR="003B0907">
        <w:rPr>
          <w:rFonts w:ascii="Times New Roman" w:hint="eastAsia"/>
          <w:szCs w:val="22"/>
        </w:rPr>
        <w:t>黄瓜</w:t>
      </w:r>
      <w:r w:rsidR="003B0907">
        <w:rPr>
          <w:rFonts w:ascii="Times New Roman" w:hint="eastAsia"/>
          <w:szCs w:val="22"/>
        </w:rPr>
        <w:t>7</w:t>
      </w:r>
      <w:r w:rsidR="003B0907">
        <w:rPr>
          <w:rFonts w:ascii="Times New Roman" w:hint="eastAsia"/>
          <w:szCs w:val="22"/>
        </w:rPr>
        <w:t>月下旬至</w:t>
      </w:r>
      <w:r w:rsidR="003B0907">
        <w:rPr>
          <w:rFonts w:ascii="Times New Roman" w:hint="eastAsia"/>
          <w:szCs w:val="22"/>
        </w:rPr>
        <w:t>8</w:t>
      </w:r>
      <w:r w:rsidR="003B0907">
        <w:rPr>
          <w:rFonts w:ascii="Times New Roman" w:hint="eastAsia"/>
          <w:szCs w:val="22"/>
        </w:rPr>
        <w:t>月上旬播种，</w:t>
      </w:r>
      <w:r w:rsidR="003B0907">
        <w:rPr>
          <w:rFonts w:ascii="Times New Roman" w:hint="eastAsia"/>
          <w:szCs w:val="22"/>
        </w:rPr>
        <w:t>8</w:t>
      </w:r>
      <w:r w:rsidR="003B0907">
        <w:rPr>
          <w:rFonts w:ascii="Times New Roman" w:hint="eastAsia"/>
          <w:szCs w:val="22"/>
        </w:rPr>
        <w:t>月下旬至</w:t>
      </w:r>
      <w:r w:rsidR="003B0907">
        <w:rPr>
          <w:rFonts w:ascii="Times New Roman" w:hint="eastAsia"/>
          <w:szCs w:val="22"/>
        </w:rPr>
        <w:t>9</w:t>
      </w:r>
      <w:r w:rsidR="003B0907">
        <w:rPr>
          <w:rFonts w:ascii="Times New Roman" w:hint="eastAsia"/>
          <w:szCs w:val="22"/>
        </w:rPr>
        <w:t>月上旬定植，翌年</w:t>
      </w:r>
      <w:r w:rsidR="003B0907">
        <w:rPr>
          <w:rFonts w:ascii="Times New Roman" w:hint="eastAsia"/>
          <w:szCs w:val="22"/>
        </w:rPr>
        <w:t>1</w:t>
      </w:r>
      <w:r w:rsidR="003B0907">
        <w:rPr>
          <w:rFonts w:ascii="Times New Roman" w:hint="eastAsia"/>
          <w:szCs w:val="22"/>
        </w:rPr>
        <w:t>月下旬采收结束，苗龄</w:t>
      </w:r>
      <w:r w:rsidR="003B0907">
        <w:rPr>
          <w:rFonts w:ascii="Times New Roman" w:hint="eastAsia"/>
          <w:szCs w:val="22"/>
        </w:rPr>
        <w:t>30</w:t>
      </w:r>
      <w:r w:rsidR="003B0907">
        <w:rPr>
          <w:rFonts w:ascii="Times New Roman"/>
          <w:szCs w:val="22"/>
        </w:rPr>
        <w:t xml:space="preserve"> </w:t>
      </w:r>
      <w:r w:rsidR="003B0907">
        <w:rPr>
          <w:rFonts w:ascii="Times New Roman" w:hint="eastAsia"/>
          <w:szCs w:val="22"/>
        </w:rPr>
        <w:t>d</w:t>
      </w:r>
      <w:r w:rsidR="003B0907">
        <w:rPr>
          <w:rFonts w:ascii="Times New Roman"/>
          <w:szCs w:val="22"/>
        </w:rPr>
        <w:t>～</w:t>
      </w:r>
      <w:r w:rsidR="003B0907">
        <w:rPr>
          <w:rFonts w:ascii="Times New Roman" w:hint="eastAsia"/>
          <w:szCs w:val="22"/>
        </w:rPr>
        <w:t>35 d</w:t>
      </w:r>
      <w:r w:rsidR="003B0907">
        <w:rPr>
          <w:rFonts w:ascii="Times New Roman" w:hint="eastAsia"/>
          <w:szCs w:val="22"/>
        </w:rPr>
        <w:t>。</w:t>
      </w:r>
    </w:p>
    <w:p w:rsidR="000651FB" w:rsidRDefault="003B0907" w:rsidP="002732EB">
      <w:pPr>
        <w:pStyle w:val="a1"/>
        <w:numPr>
          <w:ilvl w:val="0"/>
          <w:numId w:val="0"/>
        </w:numPr>
        <w:spacing w:beforeLines="50" w:afterLines="50"/>
        <w:rPr>
          <w:rFonts w:ascii="Times New Roman"/>
          <w:szCs w:val="22"/>
        </w:rPr>
      </w:pPr>
      <w:r>
        <w:rPr>
          <w:rFonts w:ascii="Times New Roman"/>
          <w:szCs w:val="22"/>
        </w:rPr>
        <w:t>5.3</w:t>
      </w:r>
      <w:r>
        <w:rPr>
          <w:rFonts w:ascii="Times New Roman" w:hint="eastAsia"/>
          <w:szCs w:val="22"/>
        </w:rPr>
        <w:t xml:space="preserve">  </w:t>
      </w:r>
      <w:r>
        <w:rPr>
          <w:rFonts w:ascii="Times New Roman"/>
          <w:szCs w:val="22"/>
        </w:rPr>
        <w:t>育苗</w:t>
      </w:r>
    </w:p>
    <w:p w:rsidR="000651FB" w:rsidRDefault="002732EB" w:rsidP="002732EB">
      <w:pPr>
        <w:pStyle w:val="afff1"/>
        <w:ind w:firstLineChars="0" w:firstLine="0"/>
        <w:rPr>
          <w:rFonts w:ascii="Times New Roman"/>
          <w:szCs w:val="22"/>
        </w:rPr>
      </w:pPr>
      <w:r>
        <w:rPr>
          <w:rFonts w:ascii="Times New Roman" w:hint="eastAsia"/>
          <w:szCs w:val="22"/>
        </w:rPr>
        <w:t xml:space="preserve">5.3.1  </w:t>
      </w:r>
      <w:r w:rsidR="003B0907">
        <w:rPr>
          <w:rFonts w:ascii="Times New Roman" w:hint="eastAsia"/>
          <w:szCs w:val="22"/>
        </w:rPr>
        <w:t>番茄育苗</w:t>
      </w:r>
      <w:r w:rsidR="003B0907">
        <w:rPr>
          <w:rFonts w:ascii="Times New Roman"/>
          <w:szCs w:val="22"/>
        </w:rPr>
        <w:t>采用小苗龄嫁接育大苗技术，育苗选择</w:t>
      </w:r>
      <w:r w:rsidR="003B0907">
        <w:rPr>
          <w:rFonts w:ascii="Times New Roman"/>
          <w:szCs w:val="22"/>
        </w:rPr>
        <w:t>105</w:t>
      </w:r>
      <w:r w:rsidR="003B0907">
        <w:rPr>
          <w:rFonts w:ascii="Times New Roman"/>
          <w:szCs w:val="22"/>
        </w:rPr>
        <w:t>孔或</w:t>
      </w:r>
      <w:r w:rsidR="003B0907">
        <w:rPr>
          <w:rFonts w:ascii="Times New Roman"/>
          <w:szCs w:val="22"/>
        </w:rPr>
        <w:t>128</w:t>
      </w:r>
      <w:r w:rsidR="003B0907">
        <w:rPr>
          <w:rFonts w:ascii="Times New Roman"/>
          <w:szCs w:val="22"/>
        </w:rPr>
        <w:t>孔穴盘，也可以采用岩棉塞进行播种，等嫁接成活后再移栽到育苗基质块内（岩棉块、</w:t>
      </w:r>
      <w:proofErr w:type="gramStart"/>
      <w:r w:rsidR="003B0907">
        <w:rPr>
          <w:rFonts w:ascii="Times New Roman"/>
          <w:szCs w:val="22"/>
        </w:rPr>
        <w:t>椰糠块或</w:t>
      </w:r>
      <w:proofErr w:type="gramEnd"/>
      <w:r w:rsidR="003B0907">
        <w:rPr>
          <w:rFonts w:ascii="Times New Roman"/>
          <w:szCs w:val="22"/>
        </w:rPr>
        <w:t>其他育苗块）。大龄苗的壮苗标准为株高</w:t>
      </w:r>
      <w:r w:rsidR="003B0907">
        <w:rPr>
          <w:rFonts w:ascii="Times New Roman"/>
          <w:szCs w:val="22"/>
        </w:rPr>
        <w:t>50</w:t>
      </w:r>
      <w:r w:rsidR="003B0907">
        <w:rPr>
          <w:rFonts w:ascii="Times New Roman" w:hint="eastAsia"/>
          <w:szCs w:val="22"/>
        </w:rPr>
        <w:t xml:space="preserve"> cm</w:t>
      </w:r>
      <w:r w:rsidR="003B0907">
        <w:rPr>
          <w:rFonts w:ascii="Times New Roman"/>
          <w:szCs w:val="22"/>
        </w:rPr>
        <w:t>左右，茎粗</w:t>
      </w:r>
      <w:r w:rsidR="003B0907">
        <w:rPr>
          <w:rFonts w:ascii="Times New Roman"/>
          <w:szCs w:val="22"/>
        </w:rPr>
        <w:t>0.8</w:t>
      </w:r>
      <w:r w:rsidR="003B0907">
        <w:rPr>
          <w:rFonts w:ascii="Times New Roman" w:hint="eastAsia"/>
          <w:szCs w:val="22"/>
        </w:rPr>
        <w:t xml:space="preserve"> cm</w:t>
      </w:r>
      <w:r w:rsidR="003B0907">
        <w:rPr>
          <w:rFonts w:ascii="Times New Roman"/>
          <w:szCs w:val="22"/>
        </w:rPr>
        <w:t>左右，</w:t>
      </w:r>
      <w:r w:rsidR="003B0907">
        <w:rPr>
          <w:rFonts w:ascii="Times New Roman"/>
          <w:szCs w:val="22"/>
        </w:rPr>
        <w:t>7</w:t>
      </w:r>
      <w:r w:rsidR="003B0907">
        <w:rPr>
          <w:rFonts w:ascii="Times New Roman"/>
          <w:szCs w:val="22"/>
        </w:rPr>
        <w:t>～</w:t>
      </w:r>
      <w:r w:rsidR="003B0907">
        <w:rPr>
          <w:rFonts w:ascii="Times New Roman"/>
          <w:szCs w:val="22"/>
        </w:rPr>
        <w:t>9</w:t>
      </w:r>
      <w:r w:rsidR="003B0907">
        <w:rPr>
          <w:rFonts w:ascii="Times New Roman" w:hint="eastAsia"/>
          <w:szCs w:val="22"/>
        </w:rPr>
        <w:t xml:space="preserve"> </w:t>
      </w:r>
      <w:r w:rsidR="003B0907">
        <w:rPr>
          <w:rFonts w:ascii="Times New Roman"/>
          <w:szCs w:val="22"/>
        </w:rPr>
        <w:t>片真叶，现花蕾，叶色浓绿，无病虫害。</w:t>
      </w:r>
    </w:p>
    <w:p w:rsidR="000651FB" w:rsidRDefault="002732EB" w:rsidP="002732EB">
      <w:pPr>
        <w:pStyle w:val="afff1"/>
        <w:ind w:firstLineChars="0" w:firstLine="0"/>
        <w:rPr>
          <w:rFonts w:ascii="Times New Roman"/>
          <w:szCs w:val="22"/>
        </w:rPr>
      </w:pPr>
      <w:r>
        <w:rPr>
          <w:rFonts w:ascii="Times New Roman" w:hint="eastAsia"/>
          <w:szCs w:val="22"/>
        </w:rPr>
        <w:t xml:space="preserve">5.3.2  </w:t>
      </w:r>
      <w:r w:rsidR="003B0907">
        <w:rPr>
          <w:rFonts w:ascii="Times New Roman"/>
          <w:szCs w:val="22"/>
        </w:rPr>
        <w:t>核心为小苗龄嫁接技术，嫁接成活后进行分苗，即将</w:t>
      </w:r>
      <w:proofErr w:type="gramStart"/>
      <w:r w:rsidR="003B0907">
        <w:rPr>
          <w:rFonts w:ascii="Times New Roman"/>
          <w:szCs w:val="22"/>
        </w:rPr>
        <w:t>穴</w:t>
      </w:r>
      <w:proofErr w:type="gramEnd"/>
      <w:r w:rsidR="003B0907">
        <w:rPr>
          <w:rFonts w:ascii="Times New Roman"/>
          <w:szCs w:val="22"/>
        </w:rPr>
        <w:t>盘中的幼苗移入</w:t>
      </w:r>
      <w:r w:rsidR="003B0907">
        <w:rPr>
          <w:rFonts w:ascii="Times New Roman" w:hint="eastAsia"/>
          <w:szCs w:val="22"/>
        </w:rPr>
        <w:t>育苗</w:t>
      </w:r>
      <w:r w:rsidR="003B0907">
        <w:rPr>
          <w:rFonts w:ascii="Times New Roman"/>
          <w:szCs w:val="22"/>
        </w:rPr>
        <w:t>块</w:t>
      </w:r>
      <w:r w:rsidR="003B0907">
        <w:rPr>
          <w:rFonts w:ascii="Times New Roman" w:hint="eastAsia"/>
          <w:szCs w:val="22"/>
        </w:rPr>
        <w:t>（岩棉块、椰糠块）</w:t>
      </w:r>
      <w:r w:rsidR="003B0907">
        <w:rPr>
          <w:rFonts w:ascii="Times New Roman"/>
          <w:szCs w:val="22"/>
        </w:rPr>
        <w:t>的过程。苗期水肥及温湿</w:t>
      </w:r>
      <w:proofErr w:type="gramStart"/>
      <w:r w:rsidR="003B0907">
        <w:rPr>
          <w:rFonts w:ascii="Times New Roman"/>
          <w:szCs w:val="22"/>
        </w:rPr>
        <w:t>度管理</w:t>
      </w:r>
      <w:proofErr w:type="gramEnd"/>
      <w:r w:rsidR="003B0907">
        <w:rPr>
          <w:rFonts w:ascii="Times New Roman"/>
          <w:szCs w:val="22"/>
        </w:rPr>
        <w:t>需分阶段进行</w:t>
      </w:r>
      <w:r w:rsidR="003B0907">
        <w:rPr>
          <w:rFonts w:ascii="Times New Roman" w:hint="eastAsia"/>
          <w:szCs w:val="22"/>
        </w:rPr>
        <w:t>。甜椒黄瓜播种嫁接应符合</w:t>
      </w:r>
      <w:r w:rsidR="003B0907">
        <w:rPr>
          <w:rFonts w:ascii="Times New Roman" w:hint="eastAsia"/>
          <w:szCs w:val="22"/>
        </w:rPr>
        <w:t>DB11/T 162</w:t>
      </w:r>
      <w:r w:rsidR="003B0907">
        <w:rPr>
          <w:rFonts w:ascii="Times New Roman" w:hint="eastAsia"/>
          <w:szCs w:val="22"/>
        </w:rPr>
        <w:t>的要求。嫁接后成活后，分苗至育苗块上，番茄、甜椒、黄瓜苗期营养液管理及温湿</w:t>
      </w:r>
      <w:proofErr w:type="gramStart"/>
      <w:r w:rsidR="003B0907">
        <w:rPr>
          <w:rFonts w:ascii="Times New Roman" w:hint="eastAsia"/>
          <w:szCs w:val="22"/>
        </w:rPr>
        <w:t>度管理</w:t>
      </w:r>
      <w:proofErr w:type="gramEnd"/>
      <w:r w:rsidR="003B0907">
        <w:rPr>
          <w:rFonts w:ascii="Times New Roman" w:hint="eastAsia"/>
          <w:szCs w:val="22"/>
        </w:rPr>
        <w:t>见表</w:t>
      </w:r>
      <w:r w:rsidR="003B0907">
        <w:rPr>
          <w:rFonts w:ascii="Times New Roman" w:hint="eastAsia"/>
          <w:szCs w:val="22"/>
        </w:rPr>
        <w:t>1</w:t>
      </w:r>
      <w:r w:rsidR="003B0907">
        <w:rPr>
          <w:rFonts w:ascii="Times New Roman" w:hint="eastAsia"/>
          <w:szCs w:val="22"/>
        </w:rPr>
        <w:t>～表</w:t>
      </w:r>
      <w:r w:rsidR="003B0907">
        <w:rPr>
          <w:rFonts w:ascii="Times New Roman" w:hint="eastAsia"/>
          <w:szCs w:val="22"/>
        </w:rPr>
        <w:t>7</w:t>
      </w:r>
      <w:r w:rsidR="003B0907">
        <w:rPr>
          <w:rFonts w:ascii="Times New Roman" w:hint="eastAsia"/>
          <w:szCs w:val="22"/>
        </w:rPr>
        <w:t>。</w:t>
      </w:r>
    </w:p>
    <w:p w:rsidR="000651FB" w:rsidRDefault="003B0907" w:rsidP="002732EB">
      <w:pPr>
        <w:pStyle w:val="afffffff0"/>
        <w:spacing w:beforeLines="50" w:afterLines="50"/>
        <w:jc w:val="center"/>
        <w:rPr>
          <w:rFonts w:eastAsia="黑体"/>
          <w:bCs/>
          <w:kern w:val="0"/>
          <w:sz w:val="21"/>
          <w:szCs w:val="21"/>
        </w:rPr>
      </w:pPr>
      <w:r>
        <w:rPr>
          <w:rFonts w:eastAsia="黑体" w:hint="eastAsia"/>
          <w:bCs/>
          <w:kern w:val="0"/>
          <w:sz w:val="21"/>
          <w:szCs w:val="21"/>
        </w:rPr>
        <w:t>表</w:t>
      </w:r>
      <w:r>
        <w:rPr>
          <w:rFonts w:eastAsia="黑体" w:hint="eastAsia"/>
          <w:bCs/>
          <w:kern w:val="0"/>
          <w:sz w:val="21"/>
          <w:szCs w:val="21"/>
        </w:rPr>
        <w:t xml:space="preserve">1  </w:t>
      </w:r>
      <w:r>
        <w:rPr>
          <w:rFonts w:eastAsia="黑体" w:hint="eastAsia"/>
          <w:bCs/>
          <w:kern w:val="0"/>
          <w:sz w:val="21"/>
          <w:szCs w:val="21"/>
        </w:rPr>
        <w:t>苗期营养液配方</w:t>
      </w:r>
    </w:p>
    <w:tbl>
      <w:tblPr>
        <w:tblW w:w="7902" w:type="dxa"/>
        <w:jc w:val="center"/>
        <w:tblBorders>
          <w:top w:val="single" w:sz="4" w:space="0" w:color="auto"/>
          <w:bottom w:val="single" w:sz="4" w:space="0" w:color="auto"/>
          <w:insideH w:val="single" w:sz="4" w:space="0" w:color="auto"/>
        </w:tblBorders>
        <w:tblLayout w:type="fixed"/>
        <w:tblCellMar>
          <w:left w:w="0" w:type="dxa"/>
          <w:right w:w="0" w:type="dxa"/>
        </w:tblCellMar>
        <w:tblLook w:val="04A0"/>
      </w:tblPr>
      <w:tblGrid>
        <w:gridCol w:w="551"/>
        <w:gridCol w:w="648"/>
        <w:gridCol w:w="668"/>
        <w:gridCol w:w="434"/>
        <w:gridCol w:w="434"/>
        <w:gridCol w:w="434"/>
        <w:gridCol w:w="434"/>
        <w:gridCol w:w="434"/>
        <w:gridCol w:w="644"/>
        <w:gridCol w:w="644"/>
        <w:gridCol w:w="644"/>
        <w:gridCol w:w="644"/>
        <w:gridCol w:w="644"/>
        <w:gridCol w:w="645"/>
      </w:tblGrid>
      <w:tr w:rsidR="000651FB">
        <w:trPr>
          <w:trHeight w:val="283"/>
          <w:jc w:val="center"/>
        </w:trPr>
        <w:tc>
          <w:tcPr>
            <w:tcW w:w="551" w:type="dxa"/>
            <w:vMerge w:val="restart"/>
            <w:tcBorders>
              <w:left w:val="single" w:sz="4" w:space="0" w:color="auto"/>
              <w:right w:val="single" w:sz="4" w:space="0" w:color="auto"/>
              <w:tl2br w:val="nil"/>
              <w:tr2bl w:val="nil"/>
            </w:tcBorders>
            <w:shd w:val="clear" w:color="auto" w:fill="auto"/>
            <w:tcMar>
              <w:top w:w="15" w:type="dxa"/>
              <w:left w:w="15" w:type="dxa"/>
              <w:right w:w="15" w:type="dxa"/>
            </w:tcMar>
            <w:vAlign w:val="center"/>
          </w:tcPr>
          <w:p w:rsidR="000651FB" w:rsidRDefault="003B0907">
            <w:pPr>
              <w:spacing w:line="3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作物</w:t>
            </w:r>
          </w:p>
        </w:tc>
        <w:tc>
          <w:tcPr>
            <w:tcW w:w="3486" w:type="dxa"/>
            <w:gridSpan w:val="7"/>
            <w:tcBorders>
              <w:left w:val="single" w:sz="4" w:space="0" w:color="auto"/>
              <w:bottom w:val="single" w:sz="4" w:space="0" w:color="auto"/>
              <w:right w:val="single" w:sz="4" w:space="0" w:color="auto"/>
              <w:tl2br w:val="nil"/>
              <w:tr2bl w:val="nil"/>
            </w:tcBorders>
            <w:shd w:val="clear" w:color="auto" w:fill="auto"/>
            <w:tcMar>
              <w:top w:w="15" w:type="dxa"/>
              <w:left w:w="15" w:type="dxa"/>
              <w:right w:w="15" w:type="dxa"/>
            </w:tcMar>
            <w:vAlign w:val="center"/>
          </w:tcPr>
          <w:p w:rsidR="000651FB" w:rsidRDefault="003B0907">
            <w:pPr>
              <w:spacing w:line="3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浓度（</w:t>
            </w:r>
            <w:r>
              <w:rPr>
                <w:rFonts w:asciiTheme="minorEastAsia" w:eastAsiaTheme="minorEastAsia" w:hAnsiTheme="minorEastAsia"/>
                <w:sz w:val="18"/>
                <w:szCs w:val="18"/>
              </w:rPr>
              <w:t>mmol/L</w:t>
            </w:r>
            <w:r>
              <w:rPr>
                <w:rFonts w:asciiTheme="minorEastAsia" w:eastAsiaTheme="minorEastAsia" w:hAnsiTheme="minorEastAsia" w:hint="eastAsia"/>
                <w:sz w:val="18"/>
                <w:szCs w:val="18"/>
              </w:rPr>
              <w:t>）</w:t>
            </w:r>
          </w:p>
        </w:tc>
        <w:tc>
          <w:tcPr>
            <w:tcW w:w="3865" w:type="dxa"/>
            <w:gridSpan w:val="6"/>
            <w:tcBorders>
              <w:left w:val="single" w:sz="4" w:space="0" w:color="auto"/>
              <w:bottom w:val="single" w:sz="4" w:space="0" w:color="auto"/>
              <w:right w:val="single" w:sz="4" w:space="0" w:color="auto"/>
              <w:tl2br w:val="nil"/>
              <w:tr2bl w:val="nil"/>
            </w:tcBorders>
            <w:shd w:val="clear" w:color="auto" w:fill="auto"/>
            <w:tcMar>
              <w:top w:w="15" w:type="dxa"/>
              <w:left w:w="15" w:type="dxa"/>
              <w:right w:w="15" w:type="dxa"/>
            </w:tcMar>
            <w:vAlign w:val="center"/>
          </w:tcPr>
          <w:p w:rsidR="000651FB" w:rsidRDefault="003B0907">
            <w:pPr>
              <w:spacing w:line="3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浓度（</w:t>
            </w:r>
            <w:r>
              <w:rPr>
                <w:rFonts w:asciiTheme="minorEastAsia" w:eastAsiaTheme="minorEastAsia" w:hAnsiTheme="minorEastAsia"/>
                <w:sz w:val="18"/>
                <w:szCs w:val="18"/>
              </w:rPr>
              <w:t>μmol/L</w:t>
            </w:r>
            <w:r>
              <w:rPr>
                <w:rFonts w:asciiTheme="minorEastAsia" w:eastAsiaTheme="minorEastAsia" w:hAnsiTheme="minorEastAsia" w:hint="eastAsia"/>
                <w:sz w:val="18"/>
                <w:szCs w:val="18"/>
              </w:rPr>
              <w:t>）</w:t>
            </w:r>
          </w:p>
        </w:tc>
      </w:tr>
      <w:tr w:rsidR="000651FB">
        <w:trPr>
          <w:trHeight w:val="283"/>
          <w:jc w:val="center"/>
        </w:trPr>
        <w:tc>
          <w:tcPr>
            <w:tcW w:w="551" w:type="dxa"/>
            <w:vMerge/>
            <w:tcBorders>
              <w:left w:val="single" w:sz="4" w:space="0" w:color="auto"/>
              <w:bottom w:val="single" w:sz="4" w:space="0" w:color="auto"/>
              <w:right w:val="single" w:sz="4" w:space="0" w:color="auto"/>
              <w:tl2br w:val="nil"/>
              <w:tr2bl w:val="nil"/>
            </w:tcBorders>
            <w:shd w:val="clear" w:color="auto" w:fill="auto"/>
            <w:tcMar>
              <w:top w:w="15" w:type="dxa"/>
              <w:left w:w="15" w:type="dxa"/>
              <w:right w:w="15" w:type="dxa"/>
            </w:tcMar>
            <w:vAlign w:val="center"/>
          </w:tcPr>
          <w:p w:rsidR="000651FB" w:rsidRDefault="000651FB">
            <w:pPr>
              <w:spacing w:line="360" w:lineRule="exact"/>
              <w:jc w:val="center"/>
              <w:rPr>
                <w:rFonts w:asciiTheme="minorEastAsia" w:eastAsiaTheme="minorEastAsia" w:hAnsiTheme="minorEastAsia"/>
                <w:sz w:val="18"/>
                <w:szCs w:val="18"/>
              </w:rPr>
            </w:pPr>
          </w:p>
        </w:tc>
        <w:tc>
          <w:tcPr>
            <w:tcW w:w="648" w:type="dxa"/>
            <w:tcBorders>
              <w:left w:val="single" w:sz="4" w:space="0" w:color="auto"/>
              <w:bottom w:val="single" w:sz="4" w:space="0" w:color="auto"/>
              <w:right w:val="single" w:sz="4" w:space="0" w:color="auto"/>
              <w:tl2br w:val="nil"/>
              <w:tr2bl w:val="nil"/>
            </w:tcBorders>
            <w:shd w:val="clear" w:color="auto" w:fill="auto"/>
            <w:tcMar>
              <w:top w:w="15" w:type="dxa"/>
              <w:left w:w="15" w:type="dxa"/>
              <w:right w:w="15" w:type="dxa"/>
            </w:tcMar>
            <w:vAlign w:val="center"/>
          </w:tcPr>
          <w:p w:rsidR="000651FB" w:rsidRDefault="003B0907">
            <w:pPr>
              <w:spacing w:line="36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NO</w:t>
            </w:r>
            <w:r>
              <w:rPr>
                <w:rFonts w:asciiTheme="minorEastAsia" w:eastAsiaTheme="minorEastAsia" w:hAnsiTheme="minorEastAsia"/>
                <w:sz w:val="18"/>
                <w:szCs w:val="18"/>
                <w:vertAlign w:val="subscript"/>
              </w:rPr>
              <w:t>3</w:t>
            </w:r>
            <w:r>
              <w:rPr>
                <w:rFonts w:asciiTheme="minorEastAsia" w:eastAsiaTheme="minorEastAsia" w:hAnsiTheme="minorEastAsia"/>
                <w:sz w:val="18"/>
                <w:szCs w:val="18"/>
                <w:vertAlign w:val="superscript"/>
              </w:rPr>
              <w:t>-</w:t>
            </w:r>
            <w:r>
              <w:rPr>
                <w:rFonts w:asciiTheme="minorEastAsia" w:eastAsiaTheme="minorEastAsia" w:hAnsiTheme="minorEastAsia"/>
                <w:sz w:val="18"/>
                <w:szCs w:val="18"/>
              </w:rPr>
              <w:t>-N</w:t>
            </w:r>
          </w:p>
        </w:tc>
        <w:tc>
          <w:tcPr>
            <w:tcW w:w="668" w:type="dxa"/>
            <w:tcBorders>
              <w:left w:val="single" w:sz="4" w:space="0" w:color="auto"/>
              <w:bottom w:val="single" w:sz="4" w:space="0" w:color="auto"/>
              <w:right w:val="single" w:sz="4" w:space="0" w:color="auto"/>
              <w:tl2br w:val="nil"/>
              <w:tr2bl w:val="nil"/>
            </w:tcBorders>
            <w:shd w:val="clear" w:color="auto" w:fill="auto"/>
            <w:tcMar>
              <w:top w:w="15" w:type="dxa"/>
              <w:left w:w="15" w:type="dxa"/>
              <w:right w:w="15" w:type="dxa"/>
            </w:tcMar>
            <w:vAlign w:val="center"/>
          </w:tcPr>
          <w:p w:rsidR="000651FB" w:rsidRDefault="003B0907">
            <w:pPr>
              <w:spacing w:line="36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NH</w:t>
            </w:r>
            <w:r>
              <w:rPr>
                <w:rFonts w:asciiTheme="minorEastAsia" w:eastAsiaTheme="minorEastAsia" w:hAnsiTheme="minorEastAsia"/>
                <w:sz w:val="18"/>
                <w:szCs w:val="18"/>
                <w:vertAlign w:val="subscript"/>
              </w:rPr>
              <w:t>4</w:t>
            </w:r>
            <w:r>
              <w:rPr>
                <w:rFonts w:asciiTheme="minorEastAsia" w:eastAsiaTheme="minorEastAsia" w:hAnsiTheme="minorEastAsia"/>
                <w:sz w:val="18"/>
                <w:szCs w:val="18"/>
                <w:vertAlign w:val="superscript"/>
              </w:rPr>
              <w:t>+</w:t>
            </w:r>
            <w:r>
              <w:rPr>
                <w:rFonts w:asciiTheme="minorEastAsia" w:eastAsiaTheme="minorEastAsia" w:hAnsiTheme="minorEastAsia"/>
                <w:sz w:val="18"/>
                <w:szCs w:val="18"/>
              </w:rPr>
              <w:t>-N</w:t>
            </w:r>
          </w:p>
        </w:tc>
        <w:tc>
          <w:tcPr>
            <w:tcW w:w="434" w:type="dxa"/>
            <w:tcBorders>
              <w:left w:val="single" w:sz="4" w:space="0" w:color="auto"/>
              <w:bottom w:val="single" w:sz="4" w:space="0" w:color="auto"/>
              <w:right w:val="single" w:sz="4" w:space="0" w:color="auto"/>
              <w:tl2br w:val="nil"/>
              <w:tr2bl w:val="nil"/>
            </w:tcBorders>
            <w:shd w:val="clear" w:color="auto" w:fill="auto"/>
            <w:tcMar>
              <w:top w:w="15" w:type="dxa"/>
              <w:left w:w="15" w:type="dxa"/>
              <w:right w:w="15" w:type="dxa"/>
            </w:tcMar>
            <w:vAlign w:val="center"/>
          </w:tcPr>
          <w:p w:rsidR="000651FB" w:rsidRDefault="003B0907">
            <w:pPr>
              <w:spacing w:line="36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P</w:t>
            </w:r>
          </w:p>
        </w:tc>
        <w:tc>
          <w:tcPr>
            <w:tcW w:w="434" w:type="dxa"/>
            <w:tcBorders>
              <w:left w:val="single" w:sz="4" w:space="0" w:color="auto"/>
              <w:bottom w:val="single" w:sz="4" w:space="0" w:color="auto"/>
              <w:right w:val="single" w:sz="4" w:space="0" w:color="auto"/>
              <w:tl2br w:val="nil"/>
              <w:tr2bl w:val="nil"/>
            </w:tcBorders>
            <w:shd w:val="clear" w:color="auto" w:fill="auto"/>
            <w:tcMar>
              <w:top w:w="15" w:type="dxa"/>
              <w:left w:w="15" w:type="dxa"/>
              <w:right w:w="15" w:type="dxa"/>
            </w:tcMar>
            <w:vAlign w:val="center"/>
          </w:tcPr>
          <w:p w:rsidR="000651FB" w:rsidRDefault="003B0907">
            <w:pPr>
              <w:spacing w:line="36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K</w:t>
            </w:r>
          </w:p>
        </w:tc>
        <w:tc>
          <w:tcPr>
            <w:tcW w:w="434" w:type="dxa"/>
            <w:tcBorders>
              <w:left w:val="single" w:sz="4" w:space="0" w:color="auto"/>
              <w:bottom w:val="single" w:sz="4" w:space="0" w:color="auto"/>
              <w:right w:val="single" w:sz="4" w:space="0" w:color="auto"/>
              <w:tl2br w:val="nil"/>
              <w:tr2bl w:val="nil"/>
            </w:tcBorders>
            <w:shd w:val="clear" w:color="auto" w:fill="auto"/>
            <w:tcMar>
              <w:top w:w="15" w:type="dxa"/>
              <w:left w:w="15" w:type="dxa"/>
              <w:right w:w="15" w:type="dxa"/>
            </w:tcMar>
            <w:vAlign w:val="center"/>
          </w:tcPr>
          <w:p w:rsidR="000651FB" w:rsidRDefault="003B0907">
            <w:pPr>
              <w:spacing w:line="36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Ca</w:t>
            </w:r>
          </w:p>
        </w:tc>
        <w:tc>
          <w:tcPr>
            <w:tcW w:w="434" w:type="dxa"/>
            <w:tcBorders>
              <w:left w:val="single" w:sz="4" w:space="0" w:color="auto"/>
              <w:bottom w:val="single" w:sz="4" w:space="0" w:color="auto"/>
              <w:right w:val="single" w:sz="4" w:space="0" w:color="auto"/>
              <w:tl2br w:val="nil"/>
              <w:tr2bl w:val="nil"/>
            </w:tcBorders>
            <w:shd w:val="clear" w:color="auto" w:fill="auto"/>
            <w:tcMar>
              <w:top w:w="15" w:type="dxa"/>
              <w:left w:w="15" w:type="dxa"/>
              <w:right w:w="15" w:type="dxa"/>
            </w:tcMar>
            <w:vAlign w:val="center"/>
          </w:tcPr>
          <w:p w:rsidR="000651FB" w:rsidRDefault="003B0907">
            <w:pPr>
              <w:spacing w:line="36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Mg</w:t>
            </w:r>
          </w:p>
        </w:tc>
        <w:tc>
          <w:tcPr>
            <w:tcW w:w="434" w:type="dxa"/>
            <w:tcBorders>
              <w:left w:val="single" w:sz="4" w:space="0" w:color="auto"/>
              <w:bottom w:val="single" w:sz="4" w:space="0" w:color="auto"/>
              <w:right w:val="single" w:sz="4" w:space="0" w:color="auto"/>
              <w:tl2br w:val="nil"/>
              <w:tr2bl w:val="nil"/>
            </w:tcBorders>
            <w:shd w:val="clear" w:color="auto" w:fill="auto"/>
            <w:tcMar>
              <w:top w:w="15" w:type="dxa"/>
              <w:left w:w="15" w:type="dxa"/>
              <w:right w:w="15" w:type="dxa"/>
            </w:tcMar>
            <w:vAlign w:val="center"/>
          </w:tcPr>
          <w:p w:rsidR="000651FB" w:rsidRDefault="003B0907">
            <w:pPr>
              <w:spacing w:line="36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S</w:t>
            </w:r>
          </w:p>
        </w:tc>
        <w:tc>
          <w:tcPr>
            <w:tcW w:w="644" w:type="dxa"/>
            <w:tcBorders>
              <w:left w:val="single" w:sz="4" w:space="0" w:color="auto"/>
              <w:bottom w:val="single" w:sz="4" w:space="0" w:color="auto"/>
              <w:right w:val="single" w:sz="4" w:space="0" w:color="auto"/>
              <w:tl2br w:val="nil"/>
              <w:tr2bl w:val="nil"/>
            </w:tcBorders>
            <w:shd w:val="clear" w:color="auto" w:fill="auto"/>
            <w:tcMar>
              <w:top w:w="15" w:type="dxa"/>
              <w:left w:w="15" w:type="dxa"/>
              <w:right w:w="15" w:type="dxa"/>
            </w:tcMar>
            <w:vAlign w:val="center"/>
          </w:tcPr>
          <w:p w:rsidR="000651FB" w:rsidRDefault="003B0907">
            <w:pPr>
              <w:spacing w:line="36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Mn</w:t>
            </w:r>
          </w:p>
        </w:tc>
        <w:tc>
          <w:tcPr>
            <w:tcW w:w="644" w:type="dxa"/>
            <w:tcBorders>
              <w:left w:val="single" w:sz="4" w:space="0" w:color="auto"/>
              <w:bottom w:val="single" w:sz="4" w:space="0" w:color="auto"/>
              <w:right w:val="single" w:sz="4" w:space="0" w:color="auto"/>
              <w:tl2br w:val="nil"/>
              <w:tr2bl w:val="nil"/>
            </w:tcBorders>
            <w:shd w:val="clear" w:color="auto" w:fill="auto"/>
            <w:tcMar>
              <w:top w:w="15" w:type="dxa"/>
              <w:left w:w="15" w:type="dxa"/>
              <w:right w:w="15" w:type="dxa"/>
            </w:tcMar>
            <w:vAlign w:val="center"/>
          </w:tcPr>
          <w:p w:rsidR="000651FB" w:rsidRDefault="003B0907">
            <w:pPr>
              <w:spacing w:line="36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Zn</w:t>
            </w:r>
          </w:p>
        </w:tc>
        <w:tc>
          <w:tcPr>
            <w:tcW w:w="644" w:type="dxa"/>
            <w:tcBorders>
              <w:left w:val="single" w:sz="4" w:space="0" w:color="auto"/>
              <w:bottom w:val="single" w:sz="4" w:space="0" w:color="auto"/>
              <w:right w:val="single" w:sz="4" w:space="0" w:color="auto"/>
              <w:tl2br w:val="nil"/>
              <w:tr2bl w:val="nil"/>
            </w:tcBorders>
            <w:shd w:val="clear" w:color="auto" w:fill="auto"/>
            <w:tcMar>
              <w:top w:w="15" w:type="dxa"/>
              <w:left w:w="15" w:type="dxa"/>
              <w:right w:w="15" w:type="dxa"/>
            </w:tcMar>
            <w:vAlign w:val="center"/>
          </w:tcPr>
          <w:p w:rsidR="000651FB" w:rsidRDefault="003B0907">
            <w:pPr>
              <w:spacing w:line="36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B</w:t>
            </w:r>
          </w:p>
        </w:tc>
        <w:tc>
          <w:tcPr>
            <w:tcW w:w="644" w:type="dxa"/>
            <w:tcBorders>
              <w:left w:val="single" w:sz="4" w:space="0" w:color="auto"/>
              <w:bottom w:val="single" w:sz="4" w:space="0" w:color="auto"/>
              <w:right w:val="single" w:sz="4" w:space="0" w:color="auto"/>
              <w:tl2br w:val="nil"/>
              <w:tr2bl w:val="nil"/>
            </w:tcBorders>
            <w:shd w:val="clear" w:color="auto" w:fill="auto"/>
            <w:tcMar>
              <w:top w:w="15" w:type="dxa"/>
              <w:left w:w="15" w:type="dxa"/>
              <w:right w:w="15" w:type="dxa"/>
            </w:tcMar>
            <w:vAlign w:val="center"/>
          </w:tcPr>
          <w:p w:rsidR="000651FB" w:rsidRDefault="003B0907">
            <w:pPr>
              <w:spacing w:line="36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Cu</w:t>
            </w:r>
          </w:p>
        </w:tc>
        <w:tc>
          <w:tcPr>
            <w:tcW w:w="644" w:type="dxa"/>
            <w:tcBorders>
              <w:left w:val="single" w:sz="4" w:space="0" w:color="auto"/>
              <w:bottom w:val="single" w:sz="4" w:space="0" w:color="auto"/>
              <w:right w:val="single" w:sz="4" w:space="0" w:color="auto"/>
              <w:tl2br w:val="nil"/>
              <w:tr2bl w:val="nil"/>
            </w:tcBorders>
            <w:shd w:val="clear" w:color="auto" w:fill="auto"/>
            <w:tcMar>
              <w:top w:w="15" w:type="dxa"/>
              <w:left w:w="15" w:type="dxa"/>
              <w:right w:w="15" w:type="dxa"/>
            </w:tcMar>
            <w:vAlign w:val="center"/>
          </w:tcPr>
          <w:p w:rsidR="000651FB" w:rsidRDefault="003B0907">
            <w:pPr>
              <w:spacing w:line="36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Mo</w:t>
            </w:r>
          </w:p>
        </w:tc>
        <w:tc>
          <w:tcPr>
            <w:tcW w:w="645" w:type="dxa"/>
            <w:tcBorders>
              <w:left w:val="single" w:sz="4" w:space="0" w:color="auto"/>
              <w:bottom w:val="single" w:sz="4" w:space="0" w:color="auto"/>
              <w:right w:val="single" w:sz="4" w:space="0" w:color="auto"/>
              <w:tl2br w:val="nil"/>
              <w:tr2bl w:val="nil"/>
            </w:tcBorders>
            <w:shd w:val="clear" w:color="auto" w:fill="auto"/>
            <w:tcMar>
              <w:top w:w="15" w:type="dxa"/>
              <w:left w:w="15" w:type="dxa"/>
              <w:right w:w="15" w:type="dxa"/>
            </w:tcMar>
            <w:vAlign w:val="center"/>
          </w:tcPr>
          <w:p w:rsidR="000651FB" w:rsidRDefault="003B0907">
            <w:pPr>
              <w:spacing w:line="36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Fe</w:t>
            </w:r>
          </w:p>
        </w:tc>
      </w:tr>
      <w:tr w:rsidR="000651FB">
        <w:trPr>
          <w:trHeight w:val="283"/>
          <w:jc w:val="center"/>
        </w:trPr>
        <w:tc>
          <w:tcPr>
            <w:tcW w:w="551" w:type="dxa"/>
            <w:tcBorders>
              <w:top w:val="single" w:sz="4" w:space="0" w:color="auto"/>
              <w:left w:val="single" w:sz="4" w:space="0" w:color="auto"/>
              <w:bottom w:val="single" w:sz="4" w:space="0" w:color="auto"/>
              <w:right w:val="single" w:sz="4" w:space="0" w:color="auto"/>
              <w:tl2br w:val="nil"/>
              <w:tr2bl w:val="nil"/>
            </w:tcBorders>
            <w:shd w:val="clear" w:color="auto" w:fill="auto"/>
            <w:tcMar>
              <w:top w:w="15" w:type="dxa"/>
              <w:left w:w="15" w:type="dxa"/>
              <w:right w:w="15" w:type="dxa"/>
            </w:tcMar>
            <w:vAlign w:val="center"/>
          </w:tcPr>
          <w:p w:rsidR="000651FB" w:rsidRDefault="003B0907">
            <w:pPr>
              <w:spacing w:line="3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番茄</w:t>
            </w:r>
          </w:p>
        </w:tc>
        <w:tc>
          <w:tcPr>
            <w:tcW w:w="648" w:type="dxa"/>
            <w:tcBorders>
              <w:top w:val="single" w:sz="4" w:space="0" w:color="auto"/>
              <w:left w:val="single" w:sz="4" w:space="0" w:color="auto"/>
              <w:bottom w:val="single" w:sz="4" w:space="0" w:color="auto"/>
              <w:right w:val="single" w:sz="4" w:space="0" w:color="auto"/>
              <w:tl2br w:val="nil"/>
              <w:tr2bl w:val="nil"/>
            </w:tcBorders>
            <w:shd w:val="clear" w:color="auto" w:fill="auto"/>
            <w:tcMar>
              <w:top w:w="15" w:type="dxa"/>
              <w:left w:w="15" w:type="dxa"/>
              <w:right w:w="15" w:type="dxa"/>
            </w:tcMar>
            <w:vAlign w:val="center"/>
          </w:tcPr>
          <w:p w:rsidR="000651FB" w:rsidRDefault="003B0907">
            <w:pPr>
              <w:spacing w:line="36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 xml:space="preserve">9.6 </w:t>
            </w:r>
          </w:p>
        </w:tc>
        <w:tc>
          <w:tcPr>
            <w:tcW w:w="668" w:type="dxa"/>
            <w:tcBorders>
              <w:top w:val="single" w:sz="4" w:space="0" w:color="auto"/>
              <w:left w:val="single" w:sz="4" w:space="0" w:color="auto"/>
              <w:bottom w:val="single" w:sz="4" w:space="0" w:color="auto"/>
              <w:right w:val="single" w:sz="4" w:space="0" w:color="auto"/>
              <w:tl2br w:val="nil"/>
              <w:tr2bl w:val="nil"/>
            </w:tcBorders>
            <w:shd w:val="clear" w:color="auto" w:fill="auto"/>
            <w:tcMar>
              <w:top w:w="15" w:type="dxa"/>
              <w:left w:w="15" w:type="dxa"/>
              <w:right w:w="15" w:type="dxa"/>
            </w:tcMar>
            <w:vAlign w:val="center"/>
          </w:tcPr>
          <w:p w:rsidR="000651FB" w:rsidRDefault="003B0907">
            <w:pPr>
              <w:spacing w:line="36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 xml:space="preserve">0.0 </w:t>
            </w:r>
          </w:p>
        </w:tc>
        <w:tc>
          <w:tcPr>
            <w:tcW w:w="4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15" w:type="dxa"/>
              <w:left w:w="15" w:type="dxa"/>
              <w:right w:w="15" w:type="dxa"/>
            </w:tcMar>
            <w:vAlign w:val="center"/>
          </w:tcPr>
          <w:p w:rsidR="000651FB" w:rsidRDefault="003B0907">
            <w:pPr>
              <w:spacing w:line="36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 xml:space="preserve">0.8 </w:t>
            </w:r>
          </w:p>
        </w:tc>
        <w:tc>
          <w:tcPr>
            <w:tcW w:w="4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15" w:type="dxa"/>
              <w:left w:w="15" w:type="dxa"/>
              <w:right w:w="15" w:type="dxa"/>
            </w:tcMar>
            <w:vAlign w:val="center"/>
          </w:tcPr>
          <w:p w:rsidR="000651FB" w:rsidRDefault="003B0907">
            <w:pPr>
              <w:spacing w:line="36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 xml:space="preserve">4.0 </w:t>
            </w:r>
          </w:p>
        </w:tc>
        <w:tc>
          <w:tcPr>
            <w:tcW w:w="4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15" w:type="dxa"/>
              <w:left w:w="15" w:type="dxa"/>
              <w:right w:w="15" w:type="dxa"/>
            </w:tcMar>
            <w:vAlign w:val="center"/>
          </w:tcPr>
          <w:p w:rsidR="000651FB" w:rsidRDefault="003B0907">
            <w:pPr>
              <w:spacing w:line="36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 xml:space="preserve">4.0 </w:t>
            </w:r>
          </w:p>
        </w:tc>
        <w:tc>
          <w:tcPr>
            <w:tcW w:w="4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15" w:type="dxa"/>
              <w:left w:w="15" w:type="dxa"/>
              <w:right w:w="15" w:type="dxa"/>
            </w:tcMar>
            <w:vAlign w:val="center"/>
          </w:tcPr>
          <w:p w:rsidR="000651FB" w:rsidRDefault="003B0907">
            <w:pPr>
              <w:spacing w:line="36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 xml:space="preserve">1.6 </w:t>
            </w:r>
          </w:p>
        </w:tc>
        <w:tc>
          <w:tcPr>
            <w:tcW w:w="4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15" w:type="dxa"/>
              <w:left w:w="15" w:type="dxa"/>
              <w:right w:w="15" w:type="dxa"/>
            </w:tcMar>
            <w:vAlign w:val="center"/>
          </w:tcPr>
          <w:p w:rsidR="000651FB" w:rsidRDefault="003B0907">
            <w:pPr>
              <w:spacing w:line="36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 xml:space="preserve">1.6 </w:t>
            </w:r>
          </w:p>
        </w:tc>
        <w:tc>
          <w:tcPr>
            <w:tcW w:w="644" w:type="dxa"/>
            <w:tcBorders>
              <w:top w:val="single" w:sz="4" w:space="0" w:color="auto"/>
              <w:left w:val="single" w:sz="4" w:space="0" w:color="auto"/>
              <w:bottom w:val="single" w:sz="4" w:space="0" w:color="auto"/>
              <w:right w:val="single" w:sz="4" w:space="0" w:color="auto"/>
              <w:tl2br w:val="nil"/>
              <w:tr2bl w:val="nil"/>
            </w:tcBorders>
            <w:shd w:val="clear" w:color="auto" w:fill="auto"/>
            <w:tcMar>
              <w:top w:w="15" w:type="dxa"/>
              <w:left w:w="15" w:type="dxa"/>
              <w:right w:w="15" w:type="dxa"/>
            </w:tcMar>
            <w:vAlign w:val="center"/>
          </w:tcPr>
          <w:p w:rsidR="000651FB" w:rsidRDefault="003B0907">
            <w:pPr>
              <w:spacing w:line="36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 xml:space="preserve">10.0 </w:t>
            </w:r>
          </w:p>
        </w:tc>
        <w:tc>
          <w:tcPr>
            <w:tcW w:w="644" w:type="dxa"/>
            <w:tcBorders>
              <w:top w:val="single" w:sz="4" w:space="0" w:color="auto"/>
              <w:left w:val="single" w:sz="4" w:space="0" w:color="auto"/>
              <w:bottom w:val="single" w:sz="4" w:space="0" w:color="auto"/>
              <w:right w:val="single" w:sz="4" w:space="0" w:color="auto"/>
              <w:tl2br w:val="nil"/>
              <w:tr2bl w:val="nil"/>
            </w:tcBorders>
            <w:shd w:val="clear" w:color="auto" w:fill="auto"/>
            <w:tcMar>
              <w:top w:w="15" w:type="dxa"/>
              <w:left w:w="15" w:type="dxa"/>
              <w:right w:w="15" w:type="dxa"/>
            </w:tcMar>
            <w:vAlign w:val="center"/>
          </w:tcPr>
          <w:p w:rsidR="000651FB" w:rsidRDefault="003B0907">
            <w:pPr>
              <w:spacing w:line="36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5.0</w:t>
            </w:r>
          </w:p>
        </w:tc>
        <w:tc>
          <w:tcPr>
            <w:tcW w:w="644" w:type="dxa"/>
            <w:tcBorders>
              <w:top w:val="single" w:sz="4" w:space="0" w:color="auto"/>
              <w:left w:val="single" w:sz="4" w:space="0" w:color="auto"/>
              <w:bottom w:val="single" w:sz="4" w:space="0" w:color="auto"/>
              <w:right w:val="single" w:sz="4" w:space="0" w:color="auto"/>
              <w:tl2br w:val="nil"/>
              <w:tr2bl w:val="nil"/>
            </w:tcBorders>
            <w:shd w:val="clear" w:color="auto" w:fill="auto"/>
            <w:tcMar>
              <w:top w:w="15" w:type="dxa"/>
              <w:left w:w="15" w:type="dxa"/>
              <w:right w:w="15" w:type="dxa"/>
            </w:tcMar>
            <w:vAlign w:val="center"/>
          </w:tcPr>
          <w:p w:rsidR="000651FB" w:rsidRDefault="003B0907">
            <w:pPr>
              <w:spacing w:line="36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 xml:space="preserve">45.0 </w:t>
            </w:r>
          </w:p>
        </w:tc>
        <w:tc>
          <w:tcPr>
            <w:tcW w:w="644" w:type="dxa"/>
            <w:tcBorders>
              <w:top w:val="single" w:sz="4" w:space="0" w:color="auto"/>
              <w:left w:val="single" w:sz="4" w:space="0" w:color="auto"/>
              <w:bottom w:val="single" w:sz="4" w:space="0" w:color="auto"/>
              <w:right w:val="single" w:sz="4" w:space="0" w:color="auto"/>
              <w:tl2br w:val="nil"/>
              <w:tr2bl w:val="nil"/>
            </w:tcBorders>
            <w:shd w:val="clear" w:color="auto" w:fill="auto"/>
            <w:tcMar>
              <w:top w:w="15" w:type="dxa"/>
              <w:left w:w="15" w:type="dxa"/>
              <w:right w:w="15" w:type="dxa"/>
            </w:tcMar>
            <w:vAlign w:val="center"/>
          </w:tcPr>
          <w:p w:rsidR="000651FB" w:rsidRDefault="003B0907">
            <w:pPr>
              <w:spacing w:line="36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p>
        </w:tc>
        <w:tc>
          <w:tcPr>
            <w:tcW w:w="644" w:type="dxa"/>
            <w:tcBorders>
              <w:top w:val="single" w:sz="4" w:space="0" w:color="auto"/>
              <w:left w:val="single" w:sz="4" w:space="0" w:color="auto"/>
              <w:bottom w:val="single" w:sz="4" w:space="0" w:color="auto"/>
              <w:right w:val="single" w:sz="4" w:space="0" w:color="auto"/>
              <w:tl2br w:val="nil"/>
              <w:tr2bl w:val="nil"/>
            </w:tcBorders>
            <w:shd w:val="clear" w:color="auto" w:fill="auto"/>
            <w:tcMar>
              <w:top w:w="15" w:type="dxa"/>
              <w:left w:w="15" w:type="dxa"/>
              <w:right w:w="15" w:type="dxa"/>
            </w:tcMar>
            <w:vAlign w:val="center"/>
          </w:tcPr>
          <w:p w:rsidR="000651FB" w:rsidRDefault="003B0907">
            <w:pPr>
              <w:spacing w:line="36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 xml:space="preserve">0.5 </w:t>
            </w:r>
          </w:p>
        </w:tc>
        <w:tc>
          <w:tcPr>
            <w:tcW w:w="645" w:type="dxa"/>
            <w:tcBorders>
              <w:top w:val="single" w:sz="4" w:space="0" w:color="auto"/>
              <w:left w:val="single" w:sz="4" w:space="0" w:color="auto"/>
              <w:bottom w:val="single" w:sz="4" w:space="0" w:color="auto"/>
              <w:right w:val="single" w:sz="4" w:space="0" w:color="auto"/>
              <w:tl2br w:val="nil"/>
              <w:tr2bl w:val="nil"/>
            </w:tcBorders>
            <w:shd w:val="clear" w:color="auto" w:fill="auto"/>
            <w:tcMar>
              <w:top w:w="15" w:type="dxa"/>
              <w:left w:w="15" w:type="dxa"/>
              <w:right w:w="15" w:type="dxa"/>
            </w:tcMar>
            <w:vAlign w:val="center"/>
          </w:tcPr>
          <w:p w:rsidR="000651FB" w:rsidRDefault="003B0907">
            <w:pPr>
              <w:spacing w:line="36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30.0</w:t>
            </w:r>
          </w:p>
        </w:tc>
      </w:tr>
      <w:tr w:rsidR="000651FB">
        <w:trPr>
          <w:trHeight w:val="283"/>
          <w:jc w:val="center"/>
        </w:trPr>
        <w:tc>
          <w:tcPr>
            <w:tcW w:w="551" w:type="dxa"/>
            <w:tcBorders>
              <w:top w:val="single" w:sz="4" w:space="0" w:color="auto"/>
              <w:left w:val="single" w:sz="4" w:space="0" w:color="auto"/>
              <w:bottom w:val="single" w:sz="4" w:space="0" w:color="auto"/>
              <w:right w:val="single" w:sz="4" w:space="0" w:color="auto"/>
              <w:tl2br w:val="nil"/>
              <w:tr2bl w:val="nil"/>
            </w:tcBorders>
            <w:shd w:val="clear" w:color="auto" w:fill="auto"/>
            <w:tcMar>
              <w:top w:w="15" w:type="dxa"/>
              <w:left w:w="15" w:type="dxa"/>
              <w:right w:w="15" w:type="dxa"/>
            </w:tcMar>
            <w:vAlign w:val="center"/>
          </w:tcPr>
          <w:p w:rsidR="000651FB" w:rsidRDefault="003B0907">
            <w:pPr>
              <w:spacing w:line="3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甜椒</w:t>
            </w:r>
          </w:p>
        </w:tc>
        <w:tc>
          <w:tcPr>
            <w:tcW w:w="648" w:type="dxa"/>
            <w:tcBorders>
              <w:top w:val="single" w:sz="4" w:space="0" w:color="auto"/>
              <w:left w:val="single" w:sz="4" w:space="0" w:color="auto"/>
              <w:bottom w:val="single" w:sz="4" w:space="0" w:color="auto"/>
              <w:right w:val="single" w:sz="4" w:space="0" w:color="auto"/>
              <w:tl2br w:val="nil"/>
              <w:tr2bl w:val="nil"/>
            </w:tcBorders>
            <w:shd w:val="clear" w:color="auto" w:fill="auto"/>
            <w:tcMar>
              <w:top w:w="15" w:type="dxa"/>
              <w:left w:w="15" w:type="dxa"/>
              <w:right w:w="15" w:type="dxa"/>
            </w:tcMar>
            <w:vAlign w:val="bottom"/>
          </w:tcPr>
          <w:p w:rsidR="000651FB" w:rsidRDefault="003B0907">
            <w:pPr>
              <w:widowControl/>
              <w:spacing w:line="360" w:lineRule="auto"/>
              <w:jc w:val="center"/>
              <w:textAlignment w:val="center"/>
              <w:rPr>
                <w:rFonts w:asciiTheme="minorEastAsia" w:eastAsiaTheme="minorEastAsia" w:hAnsiTheme="minorEastAsia"/>
                <w:sz w:val="18"/>
                <w:szCs w:val="18"/>
              </w:rPr>
            </w:pPr>
            <w:r>
              <w:rPr>
                <w:rFonts w:asciiTheme="minorEastAsia" w:eastAsiaTheme="minorEastAsia" w:hAnsiTheme="minorEastAsia"/>
                <w:kern w:val="0"/>
                <w:sz w:val="18"/>
                <w:szCs w:val="18"/>
              </w:rPr>
              <w:t xml:space="preserve">12.0 </w:t>
            </w:r>
          </w:p>
        </w:tc>
        <w:tc>
          <w:tcPr>
            <w:tcW w:w="668" w:type="dxa"/>
            <w:tcBorders>
              <w:top w:val="single" w:sz="4" w:space="0" w:color="auto"/>
              <w:left w:val="single" w:sz="4" w:space="0" w:color="auto"/>
              <w:bottom w:val="single" w:sz="4" w:space="0" w:color="auto"/>
              <w:right w:val="single" w:sz="4" w:space="0" w:color="auto"/>
              <w:tl2br w:val="nil"/>
              <w:tr2bl w:val="nil"/>
            </w:tcBorders>
            <w:shd w:val="clear" w:color="auto" w:fill="auto"/>
            <w:tcMar>
              <w:top w:w="15" w:type="dxa"/>
              <w:left w:w="15" w:type="dxa"/>
              <w:right w:w="15" w:type="dxa"/>
            </w:tcMar>
            <w:vAlign w:val="bottom"/>
          </w:tcPr>
          <w:p w:rsidR="000651FB" w:rsidRDefault="003B0907">
            <w:pPr>
              <w:widowControl/>
              <w:spacing w:line="360" w:lineRule="auto"/>
              <w:jc w:val="center"/>
              <w:textAlignment w:val="center"/>
              <w:rPr>
                <w:rFonts w:asciiTheme="minorEastAsia" w:eastAsiaTheme="minorEastAsia" w:hAnsiTheme="minorEastAsia"/>
                <w:sz w:val="18"/>
                <w:szCs w:val="18"/>
              </w:rPr>
            </w:pPr>
            <w:r>
              <w:rPr>
                <w:rFonts w:asciiTheme="minorEastAsia" w:eastAsiaTheme="minorEastAsia" w:hAnsiTheme="minorEastAsia"/>
                <w:kern w:val="0"/>
                <w:sz w:val="18"/>
                <w:szCs w:val="18"/>
              </w:rPr>
              <w:t xml:space="preserve">1.0 </w:t>
            </w:r>
          </w:p>
        </w:tc>
        <w:tc>
          <w:tcPr>
            <w:tcW w:w="4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15" w:type="dxa"/>
              <w:left w:w="15" w:type="dxa"/>
              <w:right w:w="15" w:type="dxa"/>
            </w:tcMar>
            <w:vAlign w:val="bottom"/>
          </w:tcPr>
          <w:p w:rsidR="000651FB" w:rsidRDefault="003B0907">
            <w:pPr>
              <w:widowControl/>
              <w:spacing w:line="360" w:lineRule="auto"/>
              <w:jc w:val="center"/>
              <w:textAlignment w:val="center"/>
              <w:rPr>
                <w:rFonts w:asciiTheme="minorEastAsia" w:eastAsiaTheme="minorEastAsia" w:hAnsiTheme="minorEastAsia"/>
                <w:sz w:val="18"/>
                <w:szCs w:val="18"/>
              </w:rPr>
            </w:pPr>
            <w:r>
              <w:rPr>
                <w:rFonts w:asciiTheme="minorEastAsia" w:eastAsiaTheme="minorEastAsia" w:hAnsiTheme="minorEastAsia"/>
                <w:kern w:val="0"/>
                <w:sz w:val="18"/>
                <w:szCs w:val="18"/>
              </w:rPr>
              <w:t xml:space="preserve">1.1 </w:t>
            </w:r>
          </w:p>
        </w:tc>
        <w:tc>
          <w:tcPr>
            <w:tcW w:w="4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15" w:type="dxa"/>
              <w:left w:w="15" w:type="dxa"/>
              <w:right w:w="15" w:type="dxa"/>
            </w:tcMar>
            <w:vAlign w:val="bottom"/>
          </w:tcPr>
          <w:p w:rsidR="000651FB" w:rsidRDefault="003B0907">
            <w:pPr>
              <w:widowControl/>
              <w:spacing w:line="360" w:lineRule="auto"/>
              <w:jc w:val="center"/>
              <w:textAlignment w:val="center"/>
              <w:rPr>
                <w:rFonts w:asciiTheme="minorEastAsia" w:eastAsiaTheme="minorEastAsia" w:hAnsiTheme="minorEastAsia"/>
                <w:sz w:val="18"/>
                <w:szCs w:val="18"/>
              </w:rPr>
            </w:pPr>
            <w:r>
              <w:rPr>
                <w:rFonts w:asciiTheme="minorEastAsia" w:eastAsiaTheme="minorEastAsia" w:hAnsiTheme="minorEastAsia"/>
                <w:kern w:val="0"/>
                <w:sz w:val="18"/>
                <w:szCs w:val="18"/>
              </w:rPr>
              <w:t xml:space="preserve">5.0 </w:t>
            </w:r>
          </w:p>
        </w:tc>
        <w:tc>
          <w:tcPr>
            <w:tcW w:w="4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15" w:type="dxa"/>
              <w:left w:w="15" w:type="dxa"/>
              <w:right w:w="15" w:type="dxa"/>
            </w:tcMar>
            <w:vAlign w:val="bottom"/>
          </w:tcPr>
          <w:p w:rsidR="000651FB" w:rsidRDefault="003B0907">
            <w:pPr>
              <w:widowControl/>
              <w:spacing w:line="360" w:lineRule="auto"/>
              <w:jc w:val="center"/>
              <w:textAlignment w:val="center"/>
              <w:rPr>
                <w:rFonts w:asciiTheme="minorEastAsia" w:eastAsiaTheme="minorEastAsia" w:hAnsiTheme="minorEastAsia"/>
                <w:sz w:val="18"/>
                <w:szCs w:val="18"/>
              </w:rPr>
            </w:pPr>
            <w:r>
              <w:rPr>
                <w:rFonts w:asciiTheme="minorEastAsia" w:eastAsiaTheme="minorEastAsia" w:hAnsiTheme="minorEastAsia"/>
                <w:kern w:val="0"/>
                <w:sz w:val="18"/>
                <w:szCs w:val="18"/>
              </w:rPr>
              <w:t xml:space="preserve">5.0 </w:t>
            </w:r>
          </w:p>
        </w:tc>
        <w:tc>
          <w:tcPr>
            <w:tcW w:w="4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15" w:type="dxa"/>
              <w:left w:w="15" w:type="dxa"/>
              <w:right w:w="15" w:type="dxa"/>
            </w:tcMar>
            <w:vAlign w:val="bottom"/>
          </w:tcPr>
          <w:p w:rsidR="000651FB" w:rsidRDefault="003B0907">
            <w:pPr>
              <w:widowControl/>
              <w:spacing w:line="360" w:lineRule="auto"/>
              <w:jc w:val="center"/>
              <w:textAlignment w:val="center"/>
              <w:rPr>
                <w:rFonts w:asciiTheme="minorEastAsia" w:eastAsiaTheme="minorEastAsia" w:hAnsiTheme="minorEastAsia"/>
                <w:sz w:val="18"/>
                <w:szCs w:val="18"/>
              </w:rPr>
            </w:pPr>
            <w:r>
              <w:rPr>
                <w:rFonts w:asciiTheme="minorEastAsia" w:eastAsiaTheme="minorEastAsia" w:hAnsiTheme="minorEastAsia"/>
                <w:kern w:val="0"/>
                <w:sz w:val="18"/>
                <w:szCs w:val="18"/>
              </w:rPr>
              <w:t xml:space="preserve">2.0 </w:t>
            </w:r>
          </w:p>
        </w:tc>
        <w:tc>
          <w:tcPr>
            <w:tcW w:w="434" w:type="dxa"/>
            <w:tcBorders>
              <w:top w:val="single" w:sz="4" w:space="0" w:color="auto"/>
              <w:left w:val="single" w:sz="4" w:space="0" w:color="auto"/>
              <w:bottom w:val="single" w:sz="4" w:space="0" w:color="auto"/>
              <w:right w:val="single" w:sz="4" w:space="0" w:color="auto"/>
              <w:tl2br w:val="nil"/>
              <w:tr2bl w:val="nil"/>
            </w:tcBorders>
            <w:shd w:val="clear" w:color="auto" w:fill="auto"/>
            <w:tcMar>
              <w:top w:w="15" w:type="dxa"/>
              <w:left w:w="15" w:type="dxa"/>
              <w:right w:w="15" w:type="dxa"/>
            </w:tcMar>
            <w:vAlign w:val="bottom"/>
          </w:tcPr>
          <w:p w:rsidR="000651FB" w:rsidRDefault="003B0907">
            <w:pPr>
              <w:widowControl/>
              <w:spacing w:line="360" w:lineRule="auto"/>
              <w:jc w:val="center"/>
              <w:textAlignment w:val="center"/>
              <w:rPr>
                <w:rFonts w:asciiTheme="minorEastAsia" w:eastAsiaTheme="minorEastAsia" w:hAnsiTheme="minorEastAsia"/>
                <w:sz w:val="18"/>
                <w:szCs w:val="18"/>
              </w:rPr>
            </w:pPr>
            <w:r>
              <w:rPr>
                <w:rFonts w:asciiTheme="minorEastAsia" w:eastAsiaTheme="minorEastAsia" w:hAnsiTheme="minorEastAsia"/>
                <w:kern w:val="0"/>
                <w:sz w:val="18"/>
                <w:szCs w:val="18"/>
              </w:rPr>
              <w:t xml:space="preserve">2.0 </w:t>
            </w:r>
          </w:p>
        </w:tc>
        <w:tc>
          <w:tcPr>
            <w:tcW w:w="644" w:type="dxa"/>
            <w:tcBorders>
              <w:top w:val="single" w:sz="4" w:space="0" w:color="auto"/>
              <w:left w:val="single" w:sz="4" w:space="0" w:color="auto"/>
              <w:bottom w:val="single" w:sz="4" w:space="0" w:color="auto"/>
              <w:right w:val="single" w:sz="4" w:space="0" w:color="auto"/>
              <w:tl2br w:val="nil"/>
              <w:tr2bl w:val="nil"/>
            </w:tcBorders>
            <w:shd w:val="clear" w:color="auto" w:fill="auto"/>
            <w:tcMar>
              <w:top w:w="15" w:type="dxa"/>
              <w:left w:w="15" w:type="dxa"/>
              <w:right w:w="15" w:type="dxa"/>
            </w:tcMar>
            <w:vAlign w:val="center"/>
          </w:tcPr>
          <w:p w:rsidR="000651FB" w:rsidRDefault="003B0907">
            <w:pPr>
              <w:spacing w:line="36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 xml:space="preserve">10.0 </w:t>
            </w:r>
          </w:p>
        </w:tc>
        <w:tc>
          <w:tcPr>
            <w:tcW w:w="644" w:type="dxa"/>
            <w:tcBorders>
              <w:top w:val="single" w:sz="4" w:space="0" w:color="auto"/>
              <w:left w:val="single" w:sz="4" w:space="0" w:color="auto"/>
              <w:bottom w:val="single" w:sz="4" w:space="0" w:color="auto"/>
              <w:right w:val="single" w:sz="4" w:space="0" w:color="auto"/>
              <w:tl2br w:val="nil"/>
              <w:tr2bl w:val="nil"/>
            </w:tcBorders>
            <w:shd w:val="clear" w:color="auto" w:fill="auto"/>
            <w:tcMar>
              <w:top w:w="15" w:type="dxa"/>
              <w:left w:w="15" w:type="dxa"/>
              <w:right w:w="15" w:type="dxa"/>
            </w:tcMar>
            <w:vAlign w:val="center"/>
          </w:tcPr>
          <w:p w:rsidR="000651FB" w:rsidRDefault="003B0907">
            <w:pPr>
              <w:spacing w:line="36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5.0</w:t>
            </w:r>
          </w:p>
        </w:tc>
        <w:tc>
          <w:tcPr>
            <w:tcW w:w="644" w:type="dxa"/>
            <w:tcBorders>
              <w:top w:val="single" w:sz="4" w:space="0" w:color="auto"/>
              <w:left w:val="single" w:sz="4" w:space="0" w:color="auto"/>
              <w:bottom w:val="single" w:sz="4" w:space="0" w:color="auto"/>
              <w:right w:val="single" w:sz="4" w:space="0" w:color="auto"/>
              <w:tl2br w:val="nil"/>
              <w:tr2bl w:val="nil"/>
            </w:tcBorders>
            <w:shd w:val="clear" w:color="auto" w:fill="auto"/>
            <w:tcMar>
              <w:top w:w="15" w:type="dxa"/>
              <w:left w:w="15" w:type="dxa"/>
              <w:right w:w="15" w:type="dxa"/>
            </w:tcMar>
            <w:vAlign w:val="center"/>
          </w:tcPr>
          <w:p w:rsidR="000651FB" w:rsidRDefault="003B0907">
            <w:pPr>
              <w:spacing w:line="36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 xml:space="preserve">45.0 </w:t>
            </w:r>
          </w:p>
        </w:tc>
        <w:tc>
          <w:tcPr>
            <w:tcW w:w="644" w:type="dxa"/>
            <w:tcBorders>
              <w:top w:val="single" w:sz="4" w:space="0" w:color="auto"/>
              <w:left w:val="single" w:sz="4" w:space="0" w:color="auto"/>
              <w:bottom w:val="single" w:sz="4" w:space="0" w:color="auto"/>
              <w:right w:val="single" w:sz="4" w:space="0" w:color="auto"/>
              <w:tl2br w:val="nil"/>
              <w:tr2bl w:val="nil"/>
            </w:tcBorders>
            <w:shd w:val="clear" w:color="auto" w:fill="auto"/>
            <w:tcMar>
              <w:top w:w="15" w:type="dxa"/>
              <w:left w:w="15" w:type="dxa"/>
              <w:right w:w="15" w:type="dxa"/>
            </w:tcMar>
            <w:vAlign w:val="center"/>
          </w:tcPr>
          <w:p w:rsidR="000651FB" w:rsidRDefault="003B0907">
            <w:pPr>
              <w:spacing w:line="36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p>
        </w:tc>
        <w:tc>
          <w:tcPr>
            <w:tcW w:w="644" w:type="dxa"/>
            <w:tcBorders>
              <w:top w:val="single" w:sz="4" w:space="0" w:color="auto"/>
              <w:left w:val="single" w:sz="4" w:space="0" w:color="auto"/>
              <w:bottom w:val="single" w:sz="4" w:space="0" w:color="auto"/>
              <w:right w:val="single" w:sz="4" w:space="0" w:color="auto"/>
              <w:tl2br w:val="nil"/>
              <w:tr2bl w:val="nil"/>
            </w:tcBorders>
            <w:shd w:val="clear" w:color="auto" w:fill="auto"/>
            <w:tcMar>
              <w:top w:w="15" w:type="dxa"/>
              <w:left w:w="15" w:type="dxa"/>
              <w:right w:w="15" w:type="dxa"/>
            </w:tcMar>
            <w:vAlign w:val="center"/>
          </w:tcPr>
          <w:p w:rsidR="000651FB" w:rsidRDefault="003B0907">
            <w:pPr>
              <w:spacing w:line="36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 xml:space="preserve">0.5 </w:t>
            </w:r>
          </w:p>
        </w:tc>
        <w:tc>
          <w:tcPr>
            <w:tcW w:w="645" w:type="dxa"/>
            <w:tcBorders>
              <w:top w:val="single" w:sz="4" w:space="0" w:color="auto"/>
              <w:left w:val="single" w:sz="4" w:space="0" w:color="auto"/>
              <w:bottom w:val="single" w:sz="4" w:space="0" w:color="auto"/>
              <w:right w:val="single" w:sz="4" w:space="0" w:color="auto"/>
              <w:tl2br w:val="nil"/>
              <w:tr2bl w:val="nil"/>
            </w:tcBorders>
            <w:shd w:val="clear" w:color="auto" w:fill="auto"/>
            <w:tcMar>
              <w:top w:w="15" w:type="dxa"/>
              <w:left w:w="15" w:type="dxa"/>
              <w:right w:w="15" w:type="dxa"/>
            </w:tcMar>
            <w:vAlign w:val="center"/>
          </w:tcPr>
          <w:p w:rsidR="000651FB" w:rsidRDefault="003B0907">
            <w:pPr>
              <w:spacing w:line="36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30.0</w:t>
            </w:r>
          </w:p>
        </w:tc>
      </w:tr>
      <w:tr w:rsidR="000651FB">
        <w:trPr>
          <w:trHeight w:val="283"/>
          <w:jc w:val="center"/>
        </w:trPr>
        <w:tc>
          <w:tcPr>
            <w:tcW w:w="551" w:type="dxa"/>
            <w:tcBorders>
              <w:top w:val="single" w:sz="4" w:space="0" w:color="auto"/>
              <w:left w:val="single" w:sz="4" w:space="0" w:color="auto"/>
              <w:right w:val="single" w:sz="4" w:space="0" w:color="auto"/>
              <w:tl2br w:val="nil"/>
              <w:tr2bl w:val="nil"/>
            </w:tcBorders>
            <w:shd w:val="clear" w:color="auto" w:fill="auto"/>
            <w:tcMar>
              <w:top w:w="15" w:type="dxa"/>
              <w:left w:w="15" w:type="dxa"/>
              <w:right w:w="15" w:type="dxa"/>
            </w:tcMar>
            <w:vAlign w:val="center"/>
          </w:tcPr>
          <w:p w:rsidR="000651FB" w:rsidRDefault="003B0907">
            <w:pPr>
              <w:spacing w:line="3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黄瓜</w:t>
            </w:r>
          </w:p>
        </w:tc>
        <w:tc>
          <w:tcPr>
            <w:tcW w:w="648" w:type="dxa"/>
            <w:tcBorders>
              <w:top w:val="single" w:sz="4" w:space="0" w:color="auto"/>
              <w:left w:val="single" w:sz="4" w:space="0" w:color="auto"/>
              <w:right w:val="single" w:sz="4" w:space="0" w:color="auto"/>
              <w:tl2br w:val="nil"/>
              <w:tr2bl w:val="nil"/>
            </w:tcBorders>
            <w:shd w:val="clear" w:color="auto" w:fill="auto"/>
            <w:tcMar>
              <w:top w:w="15" w:type="dxa"/>
              <w:left w:w="15" w:type="dxa"/>
              <w:right w:w="15" w:type="dxa"/>
            </w:tcMar>
            <w:vAlign w:val="center"/>
          </w:tcPr>
          <w:p w:rsidR="000651FB" w:rsidRDefault="003B0907">
            <w:pPr>
              <w:spacing w:line="36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11.2</w:t>
            </w:r>
          </w:p>
        </w:tc>
        <w:tc>
          <w:tcPr>
            <w:tcW w:w="668" w:type="dxa"/>
            <w:tcBorders>
              <w:top w:val="single" w:sz="4" w:space="0" w:color="auto"/>
              <w:left w:val="single" w:sz="4" w:space="0" w:color="auto"/>
              <w:right w:val="single" w:sz="4" w:space="0" w:color="auto"/>
              <w:tl2br w:val="nil"/>
              <w:tr2bl w:val="nil"/>
            </w:tcBorders>
            <w:shd w:val="clear" w:color="auto" w:fill="auto"/>
            <w:tcMar>
              <w:top w:w="15" w:type="dxa"/>
              <w:left w:w="15" w:type="dxa"/>
              <w:right w:w="15" w:type="dxa"/>
            </w:tcMar>
            <w:vAlign w:val="center"/>
          </w:tcPr>
          <w:p w:rsidR="000651FB" w:rsidRDefault="003B0907">
            <w:pPr>
              <w:spacing w:line="36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0.00</w:t>
            </w:r>
          </w:p>
        </w:tc>
        <w:tc>
          <w:tcPr>
            <w:tcW w:w="434" w:type="dxa"/>
            <w:tcBorders>
              <w:top w:val="single" w:sz="4" w:space="0" w:color="auto"/>
              <w:left w:val="single" w:sz="4" w:space="0" w:color="auto"/>
              <w:right w:val="single" w:sz="4" w:space="0" w:color="auto"/>
              <w:tl2br w:val="nil"/>
              <w:tr2bl w:val="nil"/>
            </w:tcBorders>
            <w:shd w:val="clear" w:color="auto" w:fill="auto"/>
            <w:tcMar>
              <w:top w:w="15" w:type="dxa"/>
              <w:left w:w="15" w:type="dxa"/>
              <w:right w:w="15" w:type="dxa"/>
            </w:tcMar>
            <w:vAlign w:val="center"/>
          </w:tcPr>
          <w:p w:rsidR="000651FB" w:rsidRDefault="003B0907">
            <w:pPr>
              <w:spacing w:line="36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0.8</w:t>
            </w:r>
          </w:p>
        </w:tc>
        <w:tc>
          <w:tcPr>
            <w:tcW w:w="434" w:type="dxa"/>
            <w:tcBorders>
              <w:top w:val="single" w:sz="4" w:space="0" w:color="auto"/>
              <w:left w:val="single" w:sz="4" w:space="0" w:color="auto"/>
              <w:right w:val="single" w:sz="4" w:space="0" w:color="auto"/>
              <w:tl2br w:val="nil"/>
              <w:tr2bl w:val="nil"/>
            </w:tcBorders>
            <w:shd w:val="clear" w:color="auto" w:fill="auto"/>
            <w:tcMar>
              <w:top w:w="15" w:type="dxa"/>
              <w:left w:w="15" w:type="dxa"/>
              <w:right w:w="15" w:type="dxa"/>
            </w:tcMar>
            <w:vAlign w:val="center"/>
          </w:tcPr>
          <w:p w:rsidR="000651FB" w:rsidRDefault="003B0907">
            <w:pPr>
              <w:spacing w:line="36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p>
        </w:tc>
        <w:tc>
          <w:tcPr>
            <w:tcW w:w="434" w:type="dxa"/>
            <w:tcBorders>
              <w:top w:val="single" w:sz="4" w:space="0" w:color="auto"/>
              <w:left w:val="single" w:sz="4" w:space="0" w:color="auto"/>
              <w:right w:val="single" w:sz="4" w:space="0" w:color="auto"/>
              <w:tl2br w:val="nil"/>
              <w:tr2bl w:val="nil"/>
            </w:tcBorders>
            <w:shd w:val="clear" w:color="auto" w:fill="auto"/>
            <w:tcMar>
              <w:top w:w="15" w:type="dxa"/>
              <w:left w:w="15" w:type="dxa"/>
              <w:right w:w="15" w:type="dxa"/>
            </w:tcMar>
            <w:vAlign w:val="center"/>
          </w:tcPr>
          <w:p w:rsidR="000651FB" w:rsidRDefault="003B0907">
            <w:pPr>
              <w:spacing w:line="36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4.0</w:t>
            </w:r>
          </w:p>
        </w:tc>
        <w:tc>
          <w:tcPr>
            <w:tcW w:w="434" w:type="dxa"/>
            <w:tcBorders>
              <w:top w:val="single" w:sz="4" w:space="0" w:color="auto"/>
              <w:left w:val="single" w:sz="4" w:space="0" w:color="auto"/>
              <w:right w:val="single" w:sz="4" w:space="0" w:color="auto"/>
              <w:tl2br w:val="nil"/>
              <w:tr2bl w:val="nil"/>
            </w:tcBorders>
            <w:shd w:val="clear" w:color="auto" w:fill="auto"/>
            <w:tcMar>
              <w:top w:w="15" w:type="dxa"/>
              <w:left w:w="15" w:type="dxa"/>
              <w:right w:w="15" w:type="dxa"/>
            </w:tcMar>
            <w:vAlign w:val="center"/>
          </w:tcPr>
          <w:p w:rsidR="000651FB" w:rsidRDefault="003B0907">
            <w:pPr>
              <w:spacing w:line="36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1.6</w:t>
            </w:r>
          </w:p>
        </w:tc>
        <w:tc>
          <w:tcPr>
            <w:tcW w:w="434" w:type="dxa"/>
            <w:tcBorders>
              <w:top w:val="single" w:sz="4" w:space="0" w:color="auto"/>
              <w:left w:val="single" w:sz="4" w:space="0" w:color="auto"/>
              <w:right w:val="single" w:sz="4" w:space="0" w:color="auto"/>
              <w:tl2br w:val="nil"/>
              <w:tr2bl w:val="nil"/>
            </w:tcBorders>
            <w:shd w:val="clear" w:color="auto" w:fill="auto"/>
            <w:tcMar>
              <w:top w:w="15" w:type="dxa"/>
              <w:left w:w="15" w:type="dxa"/>
              <w:right w:w="15" w:type="dxa"/>
            </w:tcMar>
            <w:vAlign w:val="center"/>
          </w:tcPr>
          <w:p w:rsidR="000651FB" w:rsidRDefault="003B0907">
            <w:pPr>
              <w:spacing w:line="36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1.6</w:t>
            </w:r>
          </w:p>
        </w:tc>
        <w:tc>
          <w:tcPr>
            <w:tcW w:w="644" w:type="dxa"/>
            <w:tcBorders>
              <w:top w:val="single" w:sz="4" w:space="0" w:color="auto"/>
              <w:left w:val="single" w:sz="4" w:space="0" w:color="auto"/>
              <w:right w:val="single" w:sz="4" w:space="0" w:color="auto"/>
              <w:tl2br w:val="nil"/>
              <w:tr2bl w:val="nil"/>
            </w:tcBorders>
            <w:shd w:val="clear" w:color="auto" w:fill="auto"/>
            <w:tcMar>
              <w:top w:w="15" w:type="dxa"/>
              <w:left w:w="15" w:type="dxa"/>
              <w:right w:w="15" w:type="dxa"/>
            </w:tcMar>
            <w:vAlign w:val="center"/>
          </w:tcPr>
          <w:p w:rsidR="000651FB" w:rsidRDefault="003B0907">
            <w:pPr>
              <w:spacing w:line="36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 xml:space="preserve">10.0 </w:t>
            </w:r>
          </w:p>
        </w:tc>
        <w:tc>
          <w:tcPr>
            <w:tcW w:w="644" w:type="dxa"/>
            <w:tcBorders>
              <w:top w:val="single" w:sz="4" w:space="0" w:color="auto"/>
              <w:left w:val="single" w:sz="4" w:space="0" w:color="auto"/>
              <w:right w:val="single" w:sz="4" w:space="0" w:color="auto"/>
              <w:tl2br w:val="nil"/>
              <w:tr2bl w:val="nil"/>
            </w:tcBorders>
            <w:shd w:val="clear" w:color="auto" w:fill="auto"/>
            <w:tcMar>
              <w:top w:w="15" w:type="dxa"/>
              <w:left w:w="15" w:type="dxa"/>
              <w:right w:w="15" w:type="dxa"/>
            </w:tcMar>
            <w:vAlign w:val="center"/>
          </w:tcPr>
          <w:p w:rsidR="000651FB" w:rsidRDefault="003B0907">
            <w:pPr>
              <w:spacing w:line="36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5.0</w:t>
            </w:r>
          </w:p>
        </w:tc>
        <w:tc>
          <w:tcPr>
            <w:tcW w:w="644" w:type="dxa"/>
            <w:tcBorders>
              <w:top w:val="single" w:sz="4" w:space="0" w:color="auto"/>
              <w:left w:val="single" w:sz="4" w:space="0" w:color="auto"/>
              <w:right w:val="single" w:sz="4" w:space="0" w:color="auto"/>
              <w:tl2br w:val="nil"/>
              <w:tr2bl w:val="nil"/>
            </w:tcBorders>
            <w:shd w:val="clear" w:color="auto" w:fill="auto"/>
            <w:tcMar>
              <w:top w:w="15" w:type="dxa"/>
              <w:left w:w="15" w:type="dxa"/>
              <w:right w:w="15" w:type="dxa"/>
            </w:tcMar>
            <w:vAlign w:val="center"/>
          </w:tcPr>
          <w:p w:rsidR="000651FB" w:rsidRDefault="003B0907">
            <w:pPr>
              <w:spacing w:line="36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 xml:space="preserve">45.0 </w:t>
            </w:r>
          </w:p>
        </w:tc>
        <w:tc>
          <w:tcPr>
            <w:tcW w:w="644" w:type="dxa"/>
            <w:tcBorders>
              <w:top w:val="single" w:sz="4" w:space="0" w:color="auto"/>
              <w:left w:val="single" w:sz="4" w:space="0" w:color="auto"/>
              <w:right w:val="single" w:sz="4" w:space="0" w:color="auto"/>
              <w:tl2br w:val="nil"/>
              <w:tr2bl w:val="nil"/>
            </w:tcBorders>
            <w:shd w:val="clear" w:color="auto" w:fill="auto"/>
            <w:tcMar>
              <w:top w:w="15" w:type="dxa"/>
              <w:left w:w="15" w:type="dxa"/>
              <w:right w:w="15" w:type="dxa"/>
            </w:tcMar>
            <w:vAlign w:val="center"/>
          </w:tcPr>
          <w:p w:rsidR="000651FB" w:rsidRDefault="003B0907">
            <w:pPr>
              <w:spacing w:line="36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0.75</w:t>
            </w:r>
          </w:p>
        </w:tc>
        <w:tc>
          <w:tcPr>
            <w:tcW w:w="644" w:type="dxa"/>
            <w:tcBorders>
              <w:top w:val="single" w:sz="4" w:space="0" w:color="auto"/>
              <w:left w:val="single" w:sz="4" w:space="0" w:color="auto"/>
              <w:right w:val="single" w:sz="4" w:space="0" w:color="auto"/>
              <w:tl2br w:val="nil"/>
              <w:tr2bl w:val="nil"/>
            </w:tcBorders>
            <w:shd w:val="clear" w:color="auto" w:fill="auto"/>
            <w:tcMar>
              <w:top w:w="15" w:type="dxa"/>
              <w:left w:w="15" w:type="dxa"/>
              <w:right w:w="15" w:type="dxa"/>
            </w:tcMar>
            <w:vAlign w:val="center"/>
          </w:tcPr>
          <w:p w:rsidR="000651FB" w:rsidRDefault="003B0907">
            <w:pPr>
              <w:spacing w:line="36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 xml:space="preserve">0.5 </w:t>
            </w:r>
          </w:p>
        </w:tc>
        <w:tc>
          <w:tcPr>
            <w:tcW w:w="645" w:type="dxa"/>
            <w:tcBorders>
              <w:top w:val="single" w:sz="4" w:space="0" w:color="auto"/>
              <w:left w:val="single" w:sz="4" w:space="0" w:color="auto"/>
              <w:right w:val="single" w:sz="4" w:space="0" w:color="auto"/>
              <w:tl2br w:val="nil"/>
              <w:tr2bl w:val="nil"/>
            </w:tcBorders>
            <w:shd w:val="clear" w:color="auto" w:fill="auto"/>
            <w:tcMar>
              <w:top w:w="15" w:type="dxa"/>
              <w:left w:w="15" w:type="dxa"/>
              <w:right w:w="15" w:type="dxa"/>
            </w:tcMar>
            <w:vAlign w:val="center"/>
          </w:tcPr>
          <w:p w:rsidR="000651FB" w:rsidRDefault="003B0907">
            <w:pPr>
              <w:spacing w:line="36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30.0</w:t>
            </w:r>
          </w:p>
        </w:tc>
      </w:tr>
    </w:tbl>
    <w:p w:rsidR="000651FB" w:rsidRDefault="003B0907" w:rsidP="002732EB">
      <w:pPr>
        <w:pStyle w:val="afffffff0"/>
        <w:spacing w:beforeLines="50" w:afterLines="50"/>
        <w:jc w:val="center"/>
        <w:rPr>
          <w:rFonts w:eastAsia="黑体"/>
          <w:bCs/>
          <w:kern w:val="0"/>
          <w:sz w:val="21"/>
          <w:szCs w:val="21"/>
        </w:rPr>
      </w:pPr>
      <w:r>
        <w:rPr>
          <w:rFonts w:eastAsia="黑体"/>
          <w:bCs/>
          <w:kern w:val="0"/>
          <w:sz w:val="21"/>
          <w:szCs w:val="21"/>
        </w:rPr>
        <w:t>表</w:t>
      </w:r>
      <w:r>
        <w:rPr>
          <w:rFonts w:eastAsia="黑体" w:hint="eastAsia"/>
          <w:bCs/>
          <w:kern w:val="0"/>
          <w:sz w:val="21"/>
          <w:szCs w:val="21"/>
        </w:rPr>
        <w:t>2</w:t>
      </w:r>
      <w:r>
        <w:rPr>
          <w:rFonts w:eastAsia="黑体"/>
          <w:bCs/>
          <w:kern w:val="0"/>
          <w:sz w:val="21"/>
          <w:szCs w:val="21"/>
        </w:rPr>
        <w:t xml:space="preserve"> </w:t>
      </w:r>
      <w:r>
        <w:rPr>
          <w:rFonts w:eastAsia="黑体" w:hint="eastAsia"/>
          <w:bCs/>
          <w:kern w:val="0"/>
          <w:sz w:val="21"/>
          <w:szCs w:val="21"/>
        </w:rPr>
        <w:t xml:space="preserve"> </w:t>
      </w:r>
      <w:r>
        <w:rPr>
          <w:rFonts w:eastAsia="黑体" w:hint="eastAsia"/>
          <w:bCs/>
          <w:kern w:val="0"/>
          <w:sz w:val="21"/>
          <w:szCs w:val="21"/>
        </w:rPr>
        <w:t>番茄</w:t>
      </w:r>
      <w:r>
        <w:rPr>
          <w:rFonts w:eastAsia="黑体"/>
          <w:bCs/>
          <w:kern w:val="0"/>
          <w:sz w:val="21"/>
          <w:szCs w:val="21"/>
        </w:rPr>
        <w:t>不同</w:t>
      </w:r>
      <w:r>
        <w:rPr>
          <w:rFonts w:eastAsia="黑体" w:hint="eastAsia"/>
          <w:bCs/>
          <w:kern w:val="0"/>
          <w:sz w:val="21"/>
          <w:szCs w:val="21"/>
        </w:rPr>
        <w:t>时期</w:t>
      </w:r>
      <w:r>
        <w:rPr>
          <w:rFonts w:eastAsia="黑体"/>
          <w:bCs/>
          <w:kern w:val="0"/>
          <w:sz w:val="21"/>
          <w:szCs w:val="21"/>
        </w:rPr>
        <w:t>营养液管理</w:t>
      </w:r>
    </w:p>
    <w:tbl>
      <w:tblPr>
        <w:tblW w:w="7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3"/>
        <w:gridCol w:w="992"/>
        <w:gridCol w:w="1714"/>
        <w:gridCol w:w="904"/>
        <w:gridCol w:w="1777"/>
        <w:gridCol w:w="855"/>
      </w:tblGrid>
      <w:tr w:rsidR="000651FB">
        <w:trPr>
          <w:trHeight w:val="205"/>
          <w:jc w:val="center"/>
        </w:trPr>
        <w:tc>
          <w:tcPr>
            <w:tcW w:w="1343" w:type="dxa"/>
            <w:vMerge w:val="restart"/>
            <w:vAlign w:val="center"/>
          </w:tcPr>
          <w:p w:rsidR="000651FB" w:rsidRDefault="003B0907">
            <w:pPr>
              <w:pStyle w:val="afffffff0"/>
              <w:ind w:firstLineChars="0" w:firstLine="0"/>
              <w:jc w:val="center"/>
              <w:rPr>
                <w:rFonts w:asciiTheme="minorEastAsia" w:eastAsiaTheme="minorEastAsia" w:hAnsiTheme="minorEastAsia"/>
                <w:bCs/>
                <w:kern w:val="0"/>
                <w:sz w:val="21"/>
                <w:szCs w:val="21"/>
              </w:rPr>
            </w:pPr>
            <w:r>
              <w:rPr>
                <w:rFonts w:asciiTheme="minorEastAsia" w:eastAsiaTheme="minorEastAsia" w:hAnsiTheme="minorEastAsia" w:hint="eastAsia"/>
                <w:bCs/>
                <w:kern w:val="0"/>
                <w:sz w:val="21"/>
                <w:szCs w:val="21"/>
              </w:rPr>
              <w:t>阶段</w:t>
            </w:r>
          </w:p>
        </w:tc>
        <w:tc>
          <w:tcPr>
            <w:tcW w:w="992" w:type="dxa"/>
            <w:vMerge w:val="restart"/>
            <w:vAlign w:val="center"/>
          </w:tcPr>
          <w:p w:rsidR="000651FB" w:rsidRDefault="003B0907">
            <w:pPr>
              <w:pStyle w:val="afffffff0"/>
              <w:ind w:firstLineChars="0" w:firstLine="0"/>
              <w:jc w:val="center"/>
              <w:rPr>
                <w:rFonts w:asciiTheme="minorEastAsia" w:eastAsiaTheme="minorEastAsia" w:hAnsiTheme="minorEastAsia"/>
                <w:bCs/>
                <w:kern w:val="0"/>
                <w:sz w:val="21"/>
                <w:szCs w:val="21"/>
              </w:rPr>
            </w:pPr>
            <w:r>
              <w:rPr>
                <w:rFonts w:asciiTheme="minorEastAsia" w:eastAsiaTheme="minorEastAsia" w:hAnsiTheme="minorEastAsia" w:hint="eastAsia"/>
                <w:bCs/>
                <w:kern w:val="0"/>
                <w:sz w:val="21"/>
                <w:szCs w:val="21"/>
              </w:rPr>
              <w:t>天数（</w:t>
            </w:r>
            <w:r>
              <w:rPr>
                <w:rFonts w:asciiTheme="minorEastAsia" w:eastAsiaTheme="minorEastAsia" w:hAnsiTheme="minorEastAsia"/>
                <w:bCs/>
                <w:kern w:val="0"/>
                <w:sz w:val="21"/>
                <w:szCs w:val="21"/>
              </w:rPr>
              <w:t>d</w:t>
            </w:r>
            <w:r>
              <w:rPr>
                <w:rFonts w:asciiTheme="minorEastAsia" w:eastAsiaTheme="minorEastAsia" w:hAnsiTheme="minorEastAsia" w:hint="eastAsia"/>
                <w:bCs/>
                <w:kern w:val="0"/>
                <w:sz w:val="21"/>
                <w:szCs w:val="21"/>
              </w:rPr>
              <w:t>）</w:t>
            </w:r>
          </w:p>
        </w:tc>
        <w:tc>
          <w:tcPr>
            <w:tcW w:w="2618" w:type="dxa"/>
            <w:gridSpan w:val="2"/>
            <w:vAlign w:val="center"/>
          </w:tcPr>
          <w:p w:rsidR="000651FB" w:rsidRDefault="003B0907">
            <w:pPr>
              <w:pStyle w:val="afffffff0"/>
              <w:ind w:firstLineChars="0" w:firstLine="0"/>
              <w:jc w:val="center"/>
              <w:rPr>
                <w:rFonts w:asciiTheme="minorEastAsia" w:eastAsiaTheme="minorEastAsia" w:hAnsiTheme="minorEastAsia"/>
                <w:bCs/>
                <w:kern w:val="0"/>
                <w:sz w:val="21"/>
                <w:szCs w:val="21"/>
              </w:rPr>
            </w:pPr>
            <w:r>
              <w:rPr>
                <w:rFonts w:asciiTheme="minorEastAsia" w:eastAsiaTheme="minorEastAsia" w:hAnsiTheme="minorEastAsia" w:hint="eastAsia"/>
                <w:bCs/>
                <w:kern w:val="0"/>
                <w:sz w:val="21"/>
                <w:szCs w:val="21"/>
              </w:rPr>
              <w:t>灌溉液</w:t>
            </w:r>
          </w:p>
        </w:tc>
        <w:tc>
          <w:tcPr>
            <w:tcW w:w="2632" w:type="dxa"/>
            <w:gridSpan w:val="2"/>
          </w:tcPr>
          <w:p w:rsidR="000651FB" w:rsidRDefault="003B0907">
            <w:pPr>
              <w:pStyle w:val="afffffff0"/>
              <w:ind w:firstLineChars="0" w:firstLine="0"/>
              <w:jc w:val="center"/>
              <w:rPr>
                <w:rFonts w:asciiTheme="minorEastAsia" w:eastAsiaTheme="minorEastAsia" w:hAnsiTheme="minorEastAsia"/>
                <w:bCs/>
                <w:kern w:val="0"/>
                <w:sz w:val="21"/>
                <w:szCs w:val="21"/>
              </w:rPr>
            </w:pPr>
            <w:r>
              <w:rPr>
                <w:rFonts w:asciiTheme="minorEastAsia" w:eastAsiaTheme="minorEastAsia" w:hAnsiTheme="minorEastAsia" w:hint="eastAsia"/>
                <w:bCs/>
                <w:kern w:val="0"/>
                <w:sz w:val="21"/>
                <w:szCs w:val="21"/>
              </w:rPr>
              <w:t>填充基质</w:t>
            </w:r>
          </w:p>
        </w:tc>
      </w:tr>
      <w:tr w:rsidR="000651FB">
        <w:trPr>
          <w:trHeight w:val="208"/>
          <w:jc w:val="center"/>
        </w:trPr>
        <w:tc>
          <w:tcPr>
            <w:tcW w:w="1343" w:type="dxa"/>
            <w:vMerge/>
            <w:vAlign w:val="center"/>
          </w:tcPr>
          <w:p w:rsidR="000651FB" w:rsidRDefault="000651FB">
            <w:pPr>
              <w:pStyle w:val="afffffff0"/>
              <w:ind w:firstLineChars="0" w:firstLine="0"/>
              <w:jc w:val="center"/>
              <w:rPr>
                <w:rFonts w:asciiTheme="minorEastAsia" w:eastAsiaTheme="minorEastAsia" w:hAnsiTheme="minorEastAsia"/>
                <w:bCs/>
                <w:kern w:val="0"/>
                <w:sz w:val="21"/>
                <w:szCs w:val="21"/>
              </w:rPr>
            </w:pPr>
          </w:p>
        </w:tc>
        <w:tc>
          <w:tcPr>
            <w:tcW w:w="992" w:type="dxa"/>
            <w:vMerge/>
            <w:vAlign w:val="center"/>
          </w:tcPr>
          <w:p w:rsidR="000651FB" w:rsidRDefault="000651FB">
            <w:pPr>
              <w:pStyle w:val="afffffff0"/>
              <w:ind w:firstLineChars="0" w:firstLine="0"/>
              <w:jc w:val="center"/>
              <w:rPr>
                <w:rFonts w:asciiTheme="minorEastAsia" w:eastAsiaTheme="minorEastAsia" w:hAnsiTheme="minorEastAsia"/>
                <w:bCs/>
                <w:kern w:val="0"/>
                <w:sz w:val="21"/>
                <w:szCs w:val="21"/>
              </w:rPr>
            </w:pPr>
          </w:p>
        </w:tc>
        <w:tc>
          <w:tcPr>
            <w:tcW w:w="1714" w:type="dxa"/>
            <w:vAlign w:val="center"/>
          </w:tcPr>
          <w:p w:rsidR="000651FB" w:rsidRDefault="003B0907">
            <w:pPr>
              <w:pStyle w:val="afffffff0"/>
              <w:ind w:firstLineChars="0" w:firstLine="0"/>
              <w:jc w:val="center"/>
              <w:rPr>
                <w:rFonts w:asciiTheme="minorEastAsia" w:eastAsiaTheme="minorEastAsia" w:hAnsiTheme="minorEastAsia"/>
                <w:bCs/>
                <w:kern w:val="0"/>
                <w:sz w:val="21"/>
                <w:szCs w:val="21"/>
              </w:rPr>
            </w:pPr>
            <w:r>
              <w:rPr>
                <w:rFonts w:asciiTheme="minorEastAsia" w:eastAsiaTheme="minorEastAsia" w:hAnsiTheme="minorEastAsia" w:hint="eastAsia"/>
                <w:bCs/>
                <w:kern w:val="0"/>
                <w:sz w:val="21"/>
                <w:szCs w:val="21"/>
              </w:rPr>
              <w:t>EC值（</w:t>
            </w:r>
            <w:r>
              <w:rPr>
                <w:rFonts w:asciiTheme="minorEastAsia" w:eastAsiaTheme="minorEastAsia" w:hAnsiTheme="minorEastAsia"/>
                <w:bCs/>
                <w:kern w:val="0"/>
                <w:sz w:val="21"/>
                <w:szCs w:val="21"/>
              </w:rPr>
              <w:t>mS/cm</w:t>
            </w:r>
            <w:r>
              <w:rPr>
                <w:rFonts w:asciiTheme="minorEastAsia" w:eastAsiaTheme="minorEastAsia" w:hAnsiTheme="minorEastAsia" w:hint="eastAsia"/>
                <w:bCs/>
                <w:kern w:val="0"/>
                <w:sz w:val="21"/>
                <w:szCs w:val="21"/>
              </w:rPr>
              <w:t>）</w:t>
            </w:r>
          </w:p>
        </w:tc>
        <w:tc>
          <w:tcPr>
            <w:tcW w:w="904" w:type="dxa"/>
            <w:vAlign w:val="center"/>
          </w:tcPr>
          <w:p w:rsidR="000651FB" w:rsidRDefault="003B0907">
            <w:pPr>
              <w:pStyle w:val="afffffff0"/>
              <w:ind w:firstLineChars="0" w:firstLine="0"/>
              <w:jc w:val="center"/>
              <w:rPr>
                <w:rFonts w:asciiTheme="minorEastAsia" w:eastAsiaTheme="minorEastAsia" w:hAnsiTheme="minorEastAsia"/>
                <w:bCs/>
                <w:kern w:val="0"/>
                <w:sz w:val="21"/>
                <w:szCs w:val="21"/>
              </w:rPr>
            </w:pPr>
            <w:r>
              <w:rPr>
                <w:rFonts w:asciiTheme="minorEastAsia" w:eastAsiaTheme="minorEastAsia" w:hAnsiTheme="minorEastAsia" w:hint="eastAsia"/>
                <w:bCs/>
                <w:kern w:val="0"/>
                <w:sz w:val="21"/>
                <w:szCs w:val="21"/>
              </w:rPr>
              <w:t>pH值</w:t>
            </w:r>
          </w:p>
        </w:tc>
        <w:tc>
          <w:tcPr>
            <w:tcW w:w="1777" w:type="dxa"/>
            <w:vAlign w:val="center"/>
          </w:tcPr>
          <w:p w:rsidR="000651FB" w:rsidRDefault="003B0907">
            <w:pPr>
              <w:pStyle w:val="afffffff0"/>
              <w:ind w:firstLineChars="0" w:firstLine="0"/>
              <w:jc w:val="center"/>
              <w:rPr>
                <w:rFonts w:asciiTheme="minorEastAsia" w:eastAsiaTheme="minorEastAsia" w:hAnsiTheme="minorEastAsia"/>
                <w:bCs/>
                <w:kern w:val="0"/>
                <w:sz w:val="21"/>
                <w:szCs w:val="21"/>
              </w:rPr>
            </w:pPr>
            <w:r>
              <w:rPr>
                <w:rFonts w:asciiTheme="minorEastAsia" w:eastAsiaTheme="minorEastAsia" w:hAnsiTheme="minorEastAsia" w:hint="eastAsia"/>
                <w:bCs/>
                <w:kern w:val="0"/>
                <w:sz w:val="21"/>
                <w:szCs w:val="21"/>
              </w:rPr>
              <w:t>EC值（</w:t>
            </w:r>
            <w:r>
              <w:rPr>
                <w:rFonts w:asciiTheme="minorEastAsia" w:eastAsiaTheme="minorEastAsia" w:hAnsiTheme="minorEastAsia"/>
                <w:bCs/>
                <w:kern w:val="0"/>
                <w:sz w:val="21"/>
                <w:szCs w:val="21"/>
              </w:rPr>
              <w:t>mS/cm</w:t>
            </w:r>
            <w:r>
              <w:rPr>
                <w:rFonts w:asciiTheme="minorEastAsia" w:eastAsiaTheme="minorEastAsia" w:hAnsiTheme="minorEastAsia" w:hint="eastAsia"/>
                <w:bCs/>
                <w:kern w:val="0"/>
                <w:sz w:val="21"/>
                <w:szCs w:val="21"/>
              </w:rPr>
              <w:t>）</w:t>
            </w:r>
          </w:p>
        </w:tc>
        <w:tc>
          <w:tcPr>
            <w:tcW w:w="855" w:type="dxa"/>
            <w:vAlign w:val="center"/>
          </w:tcPr>
          <w:p w:rsidR="000651FB" w:rsidRDefault="003B0907">
            <w:pPr>
              <w:pStyle w:val="afffffff0"/>
              <w:ind w:firstLineChars="0" w:firstLine="0"/>
              <w:jc w:val="center"/>
              <w:rPr>
                <w:rFonts w:asciiTheme="minorEastAsia" w:eastAsiaTheme="minorEastAsia" w:hAnsiTheme="minorEastAsia"/>
                <w:bCs/>
                <w:kern w:val="0"/>
                <w:sz w:val="21"/>
                <w:szCs w:val="21"/>
              </w:rPr>
            </w:pPr>
            <w:r>
              <w:rPr>
                <w:rFonts w:asciiTheme="minorEastAsia" w:eastAsiaTheme="minorEastAsia" w:hAnsiTheme="minorEastAsia" w:hint="eastAsia"/>
                <w:bCs/>
                <w:kern w:val="0"/>
                <w:sz w:val="21"/>
                <w:szCs w:val="21"/>
              </w:rPr>
              <w:t>pH值</w:t>
            </w:r>
          </w:p>
        </w:tc>
      </w:tr>
      <w:tr w:rsidR="000651FB">
        <w:trPr>
          <w:trHeight w:val="313"/>
          <w:jc w:val="center"/>
        </w:trPr>
        <w:tc>
          <w:tcPr>
            <w:tcW w:w="1343" w:type="dxa"/>
            <w:vAlign w:val="center"/>
          </w:tcPr>
          <w:p w:rsidR="000651FB" w:rsidRDefault="003B0907">
            <w:pPr>
              <w:pStyle w:val="afffffff0"/>
              <w:ind w:firstLineChars="0" w:firstLine="0"/>
              <w:jc w:val="center"/>
              <w:rPr>
                <w:rFonts w:asciiTheme="minorEastAsia" w:eastAsiaTheme="minorEastAsia" w:hAnsiTheme="minorEastAsia"/>
                <w:bCs/>
                <w:kern w:val="0"/>
                <w:sz w:val="21"/>
                <w:szCs w:val="21"/>
              </w:rPr>
            </w:pPr>
            <w:r>
              <w:rPr>
                <w:rFonts w:asciiTheme="minorEastAsia" w:eastAsiaTheme="minorEastAsia" w:hAnsiTheme="minorEastAsia" w:hint="eastAsia"/>
                <w:bCs/>
                <w:kern w:val="0"/>
                <w:sz w:val="21"/>
                <w:szCs w:val="21"/>
              </w:rPr>
              <w:t>催芽</w:t>
            </w:r>
          </w:p>
        </w:tc>
        <w:tc>
          <w:tcPr>
            <w:tcW w:w="992" w:type="dxa"/>
            <w:vAlign w:val="center"/>
          </w:tcPr>
          <w:p w:rsidR="000651FB" w:rsidRDefault="003B0907">
            <w:pPr>
              <w:pStyle w:val="afffffff0"/>
              <w:ind w:firstLineChars="0" w:firstLine="0"/>
              <w:jc w:val="center"/>
              <w:rPr>
                <w:rFonts w:asciiTheme="minorEastAsia" w:eastAsiaTheme="minorEastAsia" w:hAnsiTheme="minorEastAsia"/>
                <w:bCs/>
                <w:kern w:val="0"/>
                <w:sz w:val="21"/>
                <w:szCs w:val="21"/>
              </w:rPr>
            </w:pPr>
            <w:r>
              <w:rPr>
                <w:rFonts w:asciiTheme="minorEastAsia" w:eastAsiaTheme="minorEastAsia" w:hAnsiTheme="minorEastAsia" w:hint="eastAsia"/>
                <w:bCs/>
                <w:kern w:val="0"/>
                <w:sz w:val="21"/>
                <w:szCs w:val="21"/>
              </w:rPr>
              <w:t>0～2</w:t>
            </w:r>
          </w:p>
        </w:tc>
        <w:tc>
          <w:tcPr>
            <w:tcW w:w="1714" w:type="dxa"/>
            <w:vAlign w:val="center"/>
          </w:tcPr>
          <w:p w:rsidR="000651FB" w:rsidRDefault="003B0907">
            <w:pPr>
              <w:pStyle w:val="afffffff0"/>
              <w:ind w:firstLineChars="0" w:firstLine="0"/>
              <w:jc w:val="center"/>
              <w:rPr>
                <w:rFonts w:asciiTheme="minorEastAsia" w:eastAsiaTheme="minorEastAsia" w:hAnsiTheme="minorEastAsia"/>
                <w:bCs/>
                <w:kern w:val="0"/>
                <w:sz w:val="21"/>
                <w:szCs w:val="21"/>
              </w:rPr>
            </w:pPr>
            <w:r>
              <w:rPr>
                <w:rFonts w:asciiTheme="minorEastAsia" w:eastAsiaTheme="minorEastAsia" w:hAnsiTheme="minorEastAsia" w:hint="eastAsia"/>
                <w:bCs/>
                <w:kern w:val="0"/>
                <w:sz w:val="21"/>
                <w:szCs w:val="21"/>
              </w:rPr>
              <w:t>清水</w:t>
            </w:r>
          </w:p>
        </w:tc>
        <w:tc>
          <w:tcPr>
            <w:tcW w:w="904" w:type="dxa"/>
            <w:vAlign w:val="center"/>
          </w:tcPr>
          <w:p w:rsidR="000651FB" w:rsidRDefault="003B0907">
            <w:pPr>
              <w:pStyle w:val="afffffff0"/>
              <w:ind w:firstLineChars="0" w:firstLine="0"/>
              <w:jc w:val="center"/>
              <w:rPr>
                <w:rFonts w:asciiTheme="minorEastAsia" w:eastAsiaTheme="minorEastAsia" w:hAnsiTheme="minorEastAsia"/>
                <w:bCs/>
                <w:kern w:val="0"/>
                <w:sz w:val="21"/>
                <w:szCs w:val="21"/>
              </w:rPr>
            </w:pPr>
            <w:r>
              <w:rPr>
                <w:rFonts w:asciiTheme="minorEastAsia" w:eastAsiaTheme="minorEastAsia" w:hAnsiTheme="minorEastAsia" w:hint="eastAsia"/>
                <w:bCs/>
                <w:kern w:val="0"/>
                <w:sz w:val="21"/>
                <w:szCs w:val="21"/>
              </w:rPr>
              <w:t>清水</w:t>
            </w:r>
          </w:p>
        </w:tc>
        <w:tc>
          <w:tcPr>
            <w:tcW w:w="1777" w:type="dxa"/>
          </w:tcPr>
          <w:p w:rsidR="000651FB" w:rsidRDefault="003B0907">
            <w:pPr>
              <w:pStyle w:val="afffffff0"/>
              <w:ind w:firstLineChars="0" w:firstLine="0"/>
              <w:jc w:val="center"/>
              <w:rPr>
                <w:rFonts w:asciiTheme="minorEastAsia" w:eastAsiaTheme="minorEastAsia" w:hAnsiTheme="minorEastAsia"/>
                <w:bCs/>
                <w:kern w:val="0"/>
                <w:sz w:val="21"/>
                <w:szCs w:val="21"/>
              </w:rPr>
            </w:pPr>
            <w:r>
              <w:rPr>
                <w:rFonts w:asciiTheme="minorEastAsia" w:eastAsiaTheme="minorEastAsia" w:hAnsiTheme="minorEastAsia"/>
                <w:bCs/>
                <w:kern w:val="0"/>
                <w:sz w:val="21"/>
                <w:szCs w:val="21"/>
              </w:rPr>
              <w:t>-</w:t>
            </w:r>
          </w:p>
        </w:tc>
        <w:tc>
          <w:tcPr>
            <w:tcW w:w="855" w:type="dxa"/>
          </w:tcPr>
          <w:p w:rsidR="000651FB" w:rsidRDefault="003B0907">
            <w:pPr>
              <w:pStyle w:val="afffffff0"/>
              <w:ind w:firstLineChars="0" w:firstLine="0"/>
              <w:jc w:val="center"/>
              <w:rPr>
                <w:rFonts w:asciiTheme="minorEastAsia" w:eastAsiaTheme="minorEastAsia" w:hAnsiTheme="minorEastAsia"/>
                <w:bCs/>
                <w:kern w:val="0"/>
                <w:sz w:val="21"/>
                <w:szCs w:val="21"/>
              </w:rPr>
            </w:pPr>
            <w:r>
              <w:rPr>
                <w:rFonts w:asciiTheme="minorEastAsia" w:eastAsiaTheme="minorEastAsia" w:hAnsiTheme="minorEastAsia"/>
                <w:bCs/>
                <w:kern w:val="0"/>
                <w:sz w:val="21"/>
                <w:szCs w:val="21"/>
              </w:rPr>
              <w:t>-</w:t>
            </w:r>
          </w:p>
        </w:tc>
      </w:tr>
      <w:tr w:rsidR="000651FB">
        <w:trPr>
          <w:trHeight w:val="313"/>
          <w:jc w:val="center"/>
        </w:trPr>
        <w:tc>
          <w:tcPr>
            <w:tcW w:w="1343" w:type="dxa"/>
            <w:vAlign w:val="center"/>
          </w:tcPr>
          <w:p w:rsidR="000651FB" w:rsidRDefault="003B0907">
            <w:pPr>
              <w:pStyle w:val="afffffff0"/>
              <w:ind w:firstLineChars="0" w:firstLine="0"/>
              <w:jc w:val="center"/>
              <w:rPr>
                <w:rFonts w:asciiTheme="minorEastAsia" w:eastAsiaTheme="minorEastAsia" w:hAnsiTheme="minorEastAsia"/>
                <w:bCs/>
                <w:kern w:val="0"/>
                <w:sz w:val="21"/>
                <w:szCs w:val="21"/>
              </w:rPr>
            </w:pPr>
            <w:r>
              <w:rPr>
                <w:rFonts w:asciiTheme="minorEastAsia" w:eastAsiaTheme="minorEastAsia" w:hAnsiTheme="minorEastAsia" w:hint="eastAsia"/>
                <w:bCs/>
                <w:kern w:val="0"/>
                <w:sz w:val="21"/>
                <w:szCs w:val="21"/>
              </w:rPr>
              <w:t>播种至出苗</w:t>
            </w:r>
          </w:p>
        </w:tc>
        <w:tc>
          <w:tcPr>
            <w:tcW w:w="992" w:type="dxa"/>
            <w:vAlign w:val="center"/>
          </w:tcPr>
          <w:p w:rsidR="000651FB" w:rsidRDefault="003B0907">
            <w:pPr>
              <w:pStyle w:val="afffffff0"/>
              <w:ind w:firstLineChars="0" w:firstLine="0"/>
              <w:jc w:val="center"/>
              <w:rPr>
                <w:rFonts w:asciiTheme="minorEastAsia" w:eastAsiaTheme="minorEastAsia" w:hAnsiTheme="minorEastAsia"/>
                <w:bCs/>
                <w:kern w:val="0"/>
                <w:sz w:val="21"/>
                <w:szCs w:val="21"/>
              </w:rPr>
            </w:pPr>
            <w:r>
              <w:rPr>
                <w:rFonts w:asciiTheme="minorEastAsia" w:eastAsiaTheme="minorEastAsia" w:hAnsiTheme="minorEastAsia" w:hint="eastAsia"/>
                <w:bCs/>
                <w:kern w:val="0"/>
                <w:sz w:val="21"/>
                <w:szCs w:val="21"/>
              </w:rPr>
              <w:t>2～5</w:t>
            </w:r>
          </w:p>
        </w:tc>
        <w:tc>
          <w:tcPr>
            <w:tcW w:w="1714" w:type="dxa"/>
            <w:vAlign w:val="center"/>
          </w:tcPr>
          <w:p w:rsidR="000651FB" w:rsidRDefault="003B0907">
            <w:pPr>
              <w:pStyle w:val="afffffff0"/>
              <w:ind w:firstLineChars="0" w:firstLine="0"/>
              <w:jc w:val="center"/>
              <w:rPr>
                <w:rFonts w:asciiTheme="minorEastAsia" w:eastAsiaTheme="minorEastAsia" w:hAnsiTheme="minorEastAsia"/>
                <w:bCs/>
                <w:kern w:val="0"/>
                <w:sz w:val="21"/>
                <w:szCs w:val="21"/>
              </w:rPr>
            </w:pPr>
            <w:r>
              <w:rPr>
                <w:rFonts w:asciiTheme="minorEastAsia" w:eastAsiaTheme="minorEastAsia" w:hAnsiTheme="minorEastAsia" w:hint="eastAsia"/>
                <w:bCs/>
                <w:kern w:val="0"/>
                <w:sz w:val="21"/>
                <w:szCs w:val="21"/>
              </w:rPr>
              <w:t>清水</w:t>
            </w:r>
          </w:p>
        </w:tc>
        <w:tc>
          <w:tcPr>
            <w:tcW w:w="904" w:type="dxa"/>
            <w:vAlign w:val="center"/>
          </w:tcPr>
          <w:p w:rsidR="000651FB" w:rsidRDefault="003B0907">
            <w:pPr>
              <w:pStyle w:val="afffffff0"/>
              <w:ind w:firstLineChars="0" w:firstLine="0"/>
              <w:jc w:val="center"/>
              <w:rPr>
                <w:rFonts w:asciiTheme="minorEastAsia" w:eastAsiaTheme="minorEastAsia" w:hAnsiTheme="minorEastAsia"/>
                <w:bCs/>
                <w:kern w:val="0"/>
                <w:sz w:val="21"/>
                <w:szCs w:val="21"/>
              </w:rPr>
            </w:pPr>
            <w:r>
              <w:rPr>
                <w:rFonts w:asciiTheme="minorEastAsia" w:eastAsiaTheme="minorEastAsia" w:hAnsiTheme="minorEastAsia" w:hint="eastAsia"/>
                <w:bCs/>
                <w:kern w:val="0"/>
                <w:sz w:val="21"/>
                <w:szCs w:val="21"/>
              </w:rPr>
              <w:t>清水</w:t>
            </w:r>
          </w:p>
        </w:tc>
        <w:tc>
          <w:tcPr>
            <w:tcW w:w="1777" w:type="dxa"/>
          </w:tcPr>
          <w:p w:rsidR="000651FB" w:rsidRDefault="003B0907">
            <w:pPr>
              <w:pStyle w:val="afffffff0"/>
              <w:ind w:firstLineChars="0" w:firstLine="0"/>
              <w:jc w:val="center"/>
              <w:rPr>
                <w:rFonts w:asciiTheme="minorEastAsia" w:eastAsiaTheme="minorEastAsia" w:hAnsiTheme="minorEastAsia"/>
                <w:bCs/>
                <w:kern w:val="0"/>
                <w:sz w:val="21"/>
                <w:szCs w:val="21"/>
              </w:rPr>
            </w:pPr>
            <w:r>
              <w:rPr>
                <w:rFonts w:asciiTheme="minorEastAsia" w:eastAsiaTheme="minorEastAsia" w:hAnsiTheme="minorEastAsia"/>
                <w:bCs/>
                <w:kern w:val="0"/>
                <w:sz w:val="21"/>
                <w:szCs w:val="21"/>
              </w:rPr>
              <w:t>1.5</w:t>
            </w:r>
          </w:p>
        </w:tc>
        <w:tc>
          <w:tcPr>
            <w:tcW w:w="855" w:type="dxa"/>
          </w:tcPr>
          <w:p w:rsidR="000651FB" w:rsidRDefault="003B0907">
            <w:pPr>
              <w:pStyle w:val="afffffff0"/>
              <w:ind w:firstLineChars="0" w:firstLine="0"/>
              <w:jc w:val="center"/>
              <w:rPr>
                <w:rFonts w:asciiTheme="minorEastAsia" w:eastAsiaTheme="minorEastAsia" w:hAnsiTheme="minorEastAsia"/>
                <w:bCs/>
                <w:kern w:val="0"/>
                <w:sz w:val="21"/>
                <w:szCs w:val="21"/>
              </w:rPr>
            </w:pPr>
            <w:r>
              <w:rPr>
                <w:rFonts w:asciiTheme="minorEastAsia" w:eastAsiaTheme="minorEastAsia" w:hAnsiTheme="minorEastAsia"/>
                <w:bCs/>
                <w:kern w:val="0"/>
                <w:sz w:val="21"/>
                <w:szCs w:val="21"/>
              </w:rPr>
              <w:t>5.5</w:t>
            </w:r>
          </w:p>
        </w:tc>
      </w:tr>
      <w:tr w:rsidR="000651FB">
        <w:trPr>
          <w:trHeight w:val="315"/>
          <w:jc w:val="center"/>
        </w:trPr>
        <w:tc>
          <w:tcPr>
            <w:tcW w:w="1343" w:type="dxa"/>
            <w:vAlign w:val="center"/>
          </w:tcPr>
          <w:p w:rsidR="000651FB" w:rsidRDefault="003B0907">
            <w:pPr>
              <w:pStyle w:val="afffffff0"/>
              <w:ind w:firstLineChars="0" w:firstLine="0"/>
              <w:jc w:val="center"/>
              <w:rPr>
                <w:rFonts w:asciiTheme="minorEastAsia" w:eastAsiaTheme="minorEastAsia" w:hAnsiTheme="minorEastAsia"/>
                <w:bCs/>
                <w:kern w:val="0"/>
                <w:sz w:val="21"/>
                <w:szCs w:val="21"/>
              </w:rPr>
            </w:pPr>
            <w:r>
              <w:rPr>
                <w:rFonts w:asciiTheme="minorEastAsia" w:eastAsiaTheme="minorEastAsia" w:hAnsiTheme="minorEastAsia" w:hint="eastAsia"/>
                <w:bCs/>
                <w:kern w:val="0"/>
                <w:sz w:val="21"/>
                <w:szCs w:val="21"/>
              </w:rPr>
              <w:t>出苗至嫁接</w:t>
            </w:r>
          </w:p>
        </w:tc>
        <w:tc>
          <w:tcPr>
            <w:tcW w:w="992" w:type="dxa"/>
            <w:vAlign w:val="center"/>
          </w:tcPr>
          <w:p w:rsidR="000651FB" w:rsidRDefault="003B0907">
            <w:pPr>
              <w:pStyle w:val="afffffff0"/>
              <w:ind w:firstLineChars="0" w:firstLine="0"/>
              <w:jc w:val="center"/>
              <w:rPr>
                <w:rFonts w:asciiTheme="minorEastAsia" w:eastAsiaTheme="minorEastAsia" w:hAnsiTheme="minorEastAsia"/>
                <w:bCs/>
                <w:kern w:val="0"/>
                <w:sz w:val="21"/>
                <w:szCs w:val="21"/>
              </w:rPr>
            </w:pPr>
            <w:r>
              <w:rPr>
                <w:rFonts w:asciiTheme="minorEastAsia" w:eastAsiaTheme="minorEastAsia" w:hAnsiTheme="minorEastAsia" w:hint="eastAsia"/>
                <w:bCs/>
                <w:kern w:val="0"/>
                <w:sz w:val="21"/>
                <w:szCs w:val="21"/>
              </w:rPr>
              <w:t>5～14</w:t>
            </w:r>
          </w:p>
        </w:tc>
        <w:tc>
          <w:tcPr>
            <w:tcW w:w="1714" w:type="dxa"/>
            <w:vAlign w:val="center"/>
          </w:tcPr>
          <w:p w:rsidR="000651FB" w:rsidRDefault="003B0907">
            <w:pPr>
              <w:pStyle w:val="afffffff0"/>
              <w:ind w:firstLineChars="0" w:firstLine="0"/>
              <w:jc w:val="center"/>
              <w:rPr>
                <w:rFonts w:asciiTheme="minorEastAsia" w:eastAsiaTheme="minorEastAsia" w:hAnsiTheme="minorEastAsia"/>
                <w:bCs/>
                <w:kern w:val="0"/>
                <w:sz w:val="21"/>
                <w:szCs w:val="21"/>
              </w:rPr>
            </w:pPr>
            <w:r>
              <w:rPr>
                <w:rFonts w:asciiTheme="minorEastAsia" w:eastAsiaTheme="minorEastAsia" w:hAnsiTheme="minorEastAsia" w:hint="eastAsia"/>
                <w:bCs/>
                <w:kern w:val="0"/>
                <w:sz w:val="21"/>
                <w:szCs w:val="21"/>
              </w:rPr>
              <w:t>1.2～1.5</w:t>
            </w:r>
          </w:p>
        </w:tc>
        <w:tc>
          <w:tcPr>
            <w:tcW w:w="904" w:type="dxa"/>
            <w:vAlign w:val="center"/>
          </w:tcPr>
          <w:p w:rsidR="000651FB" w:rsidRDefault="003B0907">
            <w:pPr>
              <w:pStyle w:val="afffffff0"/>
              <w:ind w:firstLineChars="0" w:firstLine="0"/>
              <w:jc w:val="center"/>
              <w:rPr>
                <w:rFonts w:asciiTheme="minorEastAsia" w:eastAsiaTheme="minorEastAsia" w:hAnsiTheme="minorEastAsia"/>
                <w:bCs/>
                <w:kern w:val="0"/>
                <w:sz w:val="21"/>
                <w:szCs w:val="21"/>
              </w:rPr>
            </w:pPr>
            <w:r>
              <w:rPr>
                <w:rFonts w:asciiTheme="minorEastAsia" w:eastAsiaTheme="minorEastAsia" w:hAnsiTheme="minorEastAsia"/>
                <w:bCs/>
                <w:kern w:val="0"/>
                <w:sz w:val="21"/>
                <w:szCs w:val="21"/>
              </w:rPr>
              <w:t>5.5</w:t>
            </w:r>
          </w:p>
        </w:tc>
        <w:tc>
          <w:tcPr>
            <w:tcW w:w="1777" w:type="dxa"/>
          </w:tcPr>
          <w:p w:rsidR="000651FB" w:rsidRDefault="003B0907">
            <w:pPr>
              <w:pStyle w:val="afffffff0"/>
              <w:ind w:firstLineChars="0" w:firstLine="0"/>
              <w:jc w:val="center"/>
              <w:rPr>
                <w:rFonts w:asciiTheme="minorEastAsia" w:eastAsiaTheme="minorEastAsia" w:hAnsiTheme="minorEastAsia"/>
                <w:bCs/>
                <w:kern w:val="0"/>
                <w:sz w:val="21"/>
                <w:szCs w:val="21"/>
              </w:rPr>
            </w:pPr>
            <w:r>
              <w:rPr>
                <w:rFonts w:asciiTheme="minorEastAsia" w:eastAsiaTheme="minorEastAsia" w:hAnsiTheme="minorEastAsia"/>
                <w:bCs/>
                <w:kern w:val="0"/>
                <w:sz w:val="21"/>
                <w:szCs w:val="21"/>
              </w:rPr>
              <w:t>-</w:t>
            </w:r>
          </w:p>
        </w:tc>
        <w:tc>
          <w:tcPr>
            <w:tcW w:w="855" w:type="dxa"/>
          </w:tcPr>
          <w:p w:rsidR="000651FB" w:rsidRDefault="003B0907">
            <w:pPr>
              <w:pStyle w:val="afffffff0"/>
              <w:ind w:firstLineChars="0" w:firstLine="0"/>
              <w:jc w:val="center"/>
              <w:rPr>
                <w:rFonts w:asciiTheme="minorEastAsia" w:eastAsiaTheme="minorEastAsia" w:hAnsiTheme="minorEastAsia"/>
                <w:bCs/>
                <w:kern w:val="0"/>
                <w:sz w:val="21"/>
                <w:szCs w:val="21"/>
              </w:rPr>
            </w:pPr>
            <w:r>
              <w:rPr>
                <w:rFonts w:asciiTheme="minorEastAsia" w:eastAsiaTheme="minorEastAsia" w:hAnsiTheme="minorEastAsia"/>
                <w:bCs/>
                <w:kern w:val="0"/>
                <w:sz w:val="21"/>
                <w:szCs w:val="21"/>
              </w:rPr>
              <w:t>-</w:t>
            </w:r>
          </w:p>
        </w:tc>
      </w:tr>
      <w:tr w:rsidR="000651FB">
        <w:trPr>
          <w:trHeight w:val="90"/>
          <w:jc w:val="center"/>
        </w:trPr>
        <w:tc>
          <w:tcPr>
            <w:tcW w:w="1343" w:type="dxa"/>
            <w:vAlign w:val="center"/>
          </w:tcPr>
          <w:p w:rsidR="000651FB" w:rsidRDefault="003B0907">
            <w:pPr>
              <w:pStyle w:val="afffffff0"/>
              <w:ind w:firstLineChars="0" w:firstLine="0"/>
              <w:jc w:val="center"/>
              <w:rPr>
                <w:rFonts w:asciiTheme="minorEastAsia" w:eastAsiaTheme="minorEastAsia" w:hAnsiTheme="minorEastAsia"/>
                <w:bCs/>
                <w:kern w:val="0"/>
                <w:sz w:val="21"/>
                <w:szCs w:val="21"/>
              </w:rPr>
            </w:pPr>
            <w:r>
              <w:rPr>
                <w:rFonts w:asciiTheme="minorEastAsia" w:eastAsiaTheme="minorEastAsia" w:hAnsiTheme="minorEastAsia" w:hint="eastAsia"/>
                <w:bCs/>
                <w:kern w:val="0"/>
                <w:sz w:val="21"/>
                <w:szCs w:val="21"/>
              </w:rPr>
              <w:t>嫁接至分苗</w:t>
            </w:r>
          </w:p>
        </w:tc>
        <w:tc>
          <w:tcPr>
            <w:tcW w:w="992" w:type="dxa"/>
            <w:vAlign w:val="center"/>
          </w:tcPr>
          <w:p w:rsidR="000651FB" w:rsidRDefault="003B0907">
            <w:pPr>
              <w:pStyle w:val="afffffff0"/>
              <w:ind w:firstLineChars="0" w:firstLine="0"/>
              <w:jc w:val="center"/>
              <w:rPr>
                <w:rFonts w:asciiTheme="minorEastAsia" w:eastAsiaTheme="minorEastAsia" w:hAnsiTheme="minorEastAsia"/>
                <w:bCs/>
                <w:kern w:val="0"/>
                <w:sz w:val="21"/>
                <w:szCs w:val="21"/>
              </w:rPr>
            </w:pPr>
            <w:r>
              <w:rPr>
                <w:rFonts w:asciiTheme="minorEastAsia" w:eastAsiaTheme="minorEastAsia" w:hAnsiTheme="minorEastAsia" w:hint="eastAsia"/>
                <w:bCs/>
                <w:kern w:val="0"/>
                <w:sz w:val="21"/>
                <w:szCs w:val="21"/>
              </w:rPr>
              <w:t>8～10</w:t>
            </w:r>
          </w:p>
        </w:tc>
        <w:tc>
          <w:tcPr>
            <w:tcW w:w="1714" w:type="dxa"/>
            <w:vAlign w:val="center"/>
          </w:tcPr>
          <w:p w:rsidR="000651FB" w:rsidRDefault="003B0907">
            <w:pPr>
              <w:pStyle w:val="afffffff0"/>
              <w:ind w:firstLineChars="0" w:firstLine="0"/>
              <w:jc w:val="center"/>
              <w:rPr>
                <w:rFonts w:asciiTheme="minorEastAsia" w:eastAsiaTheme="minorEastAsia" w:hAnsiTheme="minorEastAsia"/>
                <w:bCs/>
                <w:kern w:val="0"/>
                <w:sz w:val="21"/>
                <w:szCs w:val="21"/>
              </w:rPr>
            </w:pPr>
            <w:r>
              <w:rPr>
                <w:rFonts w:asciiTheme="minorEastAsia" w:eastAsiaTheme="minorEastAsia" w:hAnsiTheme="minorEastAsia" w:hint="eastAsia"/>
                <w:bCs/>
                <w:kern w:val="0"/>
                <w:sz w:val="21"/>
                <w:szCs w:val="21"/>
              </w:rPr>
              <w:t>1.2～1.5</w:t>
            </w:r>
          </w:p>
        </w:tc>
        <w:tc>
          <w:tcPr>
            <w:tcW w:w="904" w:type="dxa"/>
            <w:vAlign w:val="center"/>
          </w:tcPr>
          <w:p w:rsidR="000651FB" w:rsidRDefault="003B0907">
            <w:pPr>
              <w:pStyle w:val="afffffff0"/>
              <w:ind w:firstLineChars="0" w:firstLine="0"/>
              <w:jc w:val="center"/>
              <w:rPr>
                <w:rFonts w:asciiTheme="minorEastAsia" w:eastAsiaTheme="minorEastAsia" w:hAnsiTheme="minorEastAsia"/>
                <w:bCs/>
                <w:kern w:val="0"/>
                <w:sz w:val="21"/>
                <w:szCs w:val="21"/>
              </w:rPr>
            </w:pPr>
            <w:r>
              <w:rPr>
                <w:rFonts w:asciiTheme="minorEastAsia" w:eastAsiaTheme="minorEastAsia" w:hAnsiTheme="minorEastAsia"/>
                <w:bCs/>
                <w:kern w:val="0"/>
                <w:sz w:val="21"/>
                <w:szCs w:val="21"/>
              </w:rPr>
              <w:t>5.5</w:t>
            </w:r>
          </w:p>
        </w:tc>
        <w:tc>
          <w:tcPr>
            <w:tcW w:w="1777" w:type="dxa"/>
          </w:tcPr>
          <w:p w:rsidR="000651FB" w:rsidRDefault="003B0907">
            <w:pPr>
              <w:pStyle w:val="afffffff0"/>
              <w:ind w:firstLineChars="0" w:firstLine="0"/>
              <w:jc w:val="center"/>
              <w:rPr>
                <w:rFonts w:asciiTheme="minorEastAsia" w:eastAsiaTheme="minorEastAsia" w:hAnsiTheme="minorEastAsia"/>
                <w:bCs/>
                <w:kern w:val="0"/>
                <w:sz w:val="21"/>
                <w:szCs w:val="21"/>
              </w:rPr>
            </w:pPr>
            <w:r>
              <w:rPr>
                <w:rFonts w:asciiTheme="minorEastAsia" w:eastAsiaTheme="minorEastAsia" w:hAnsiTheme="minorEastAsia"/>
                <w:bCs/>
                <w:kern w:val="0"/>
                <w:sz w:val="21"/>
                <w:szCs w:val="21"/>
              </w:rPr>
              <w:t>2.0</w:t>
            </w:r>
          </w:p>
        </w:tc>
        <w:tc>
          <w:tcPr>
            <w:tcW w:w="855" w:type="dxa"/>
          </w:tcPr>
          <w:p w:rsidR="000651FB" w:rsidRDefault="003B0907">
            <w:pPr>
              <w:pStyle w:val="afffffff0"/>
              <w:ind w:firstLineChars="0" w:firstLine="0"/>
              <w:jc w:val="center"/>
              <w:rPr>
                <w:rFonts w:asciiTheme="minorEastAsia" w:eastAsiaTheme="minorEastAsia" w:hAnsiTheme="minorEastAsia"/>
                <w:bCs/>
                <w:kern w:val="0"/>
                <w:sz w:val="21"/>
                <w:szCs w:val="21"/>
              </w:rPr>
            </w:pPr>
            <w:r>
              <w:rPr>
                <w:rFonts w:asciiTheme="minorEastAsia" w:eastAsiaTheme="minorEastAsia" w:hAnsiTheme="minorEastAsia"/>
                <w:bCs/>
                <w:kern w:val="0"/>
                <w:sz w:val="21"/>
                <w:szCs w:val="21"/>
              </w:rPr>
              <w:t>5.5</w:t>
            </w:r>
          </w:p>
        </w:tc>
      </w:tr>
      <w:tr w:rsidR="000651FB">
        <w:trPr>
          <w:trHeight w:val="315"/>
          <w:jc w:val="center"/>
        </w:trPr>
        <w:tc>
          <w:tcPr>
            <w:tcW w:w="1343" w:type="dxa"/>
            <w:vAlign w:val="center"/>
          </w:tcPr>
          <w:p w:rsidR="000651FB" w:rsidRDefault="003B0907">
            <w:pPr>
              <w:pStyle w:val="afffffff0"/>
              <w:ind w:firstLineChars="0" w:firstLine="0"/>
              <w:jc w:val="center"/>
              <w:rPr>
                <w:rFonts w:asciiTheme="minorEastAsia" w:eastAsiaTheme="minorEastAsia" w:hAnsiTheme="minorEastAsia"/>
                <w:bCs/>
                <w:kern w:val="0"/>
                <w:sz w:val="21"/>
                <w:szCs w:val="21"/>
              </w:rPr>
            </w:pPr>
            <w:r>
              <w:rPr>
                <w:rFonts w:asciiTheme="minorEastAsia" w:eastAsiaTheme="minorEastAsia" w:hAnsiTheme="minorEastAsia" w:hint="eastAsia"/>
                <w:bCs/>
                <w:kern w:val="0"/>
                <w:sz w:val="21"/>
                <w:szCs w:val="21"/>
              </w:rPr>
              <w:t>分苗至定植</w:t>
            </w:r>
          </w:p>
        </w:tc>
        <w:tc>
          <w:tcPr>
            <w:tcW w:w="992" w:type="dxa"/>
            <w:vAlign w:val="center"/>
          </w:tcPr>
          <w:p w:rsidR="000651FB" w:rsidRDefault="003B0907">
            <w:pPr>
              <w:pStyle w:val="afffffff0"/>
              <w:ind w:firstLineChars="0" w:firstLine="0"/>
              <w:jc w:val="center"/>
              <w:rPr>
                <w:rFonts w:asciiTheme="minorEastAsia" w:eastAsiaTheme="minorEastAsia" w:hAnsiTheme="minorEastAsia"/>
                <w:bCs/>
                <w:kern w:val="0"/>
                <w:sz w:val="21"/>
                <w:szCs w:val="21"/>
              </w:rPr>
            </w:pPr>
            <w:r>
              <w:rPr>
                <w:rFonts w:asciiTheme="minorEastAsia" w:eastAsiaTheme="minorEastAsia" w:hAnsiTheme="minorEastAsia" w:hint="eastAsia"/>
                <w:bCs/>
                <w:kern w:val="0"/>
                <w:sz w:val="21"/>
                <w:szCs w:val="21"/>
              </w:rPr>
              <w:t>18～20</w:t>
            </w:r>
          </w:p>
        </w:tc>
        <w:tc>
          <w:tcPr>
            <w:tcW w:w="1714" w:type="dxa"/>
            <w:vAlign w:val="center"/>
          </w:tcPr>
          <w:p w:rsidR="000651FB" w:rsidRDefault="003B0907">
            <w:pPr>
              <w:pStyle w:val="afffffff0"/>
              <w:ind w:firstLineChars="0" w:firstLine="0"/>
              <w:jc w:val="center"/>
              <w:rPr>
                <w:rFonts w:asciiTheme="minorEastAsia" w:eastAsiaTheme="minorEastAsia" w:hAnsiTheme="minorEastAsia"/>
                <w:bCs/>
                <w:kern w:val="0"/>
                <w:sz w:val="21"/>
                <w:szCs w:val="21"/>
              </w:rPr>
            </w:pPr>
            <w:r>
              <w:rPr>
                <w:rFonts w:asciiTheme="minorEastAsia" w:eastAsiaTheme="minorEastAsia" w:hAnsiTheme="minorEastAsia"/>
                <w:bCs/>
                <w:kern w:val="0"/>
                <w:sz w:val="21"/>
                <w:szCs w:val="21"/>
              </w:rPr>
              <w:t>2.0</w:t>
            </w:r>
          </w:p>
        </w:tc>
        <w:tc>
          <w:tcPr>
            <w:tcW w:w="904" w:type="dxa"/>
            <w:vAlign w:val="center"/>
          </w:tcPr>
          <w:p w:rsidR="000651FB" w:rsidRDefault="003B0907">
            <w:pPr>
              <w:pStyle w:val="afffffff0"/>
              <w:ind w:firstLineChars="0" w:firstLine="0"/>
              <w:jc w:val="center"/>
              <w:rPr>
                <w:rFonts w:asciiTheme="minorEastAsia" w:eastAsiaTheme="minorEastAsia" w:hAnsiTheme="minorEastAsia"/>
                <w:bCs/>
                <w:kern w:val="0"/>
                <w:sz w:val="21"/>
                <w:szCs w:val="21"/>
              </w:rPr>
            </w:pPr>
            <w:r>
              <w:rPr>
                <w:rFonts w:asciiTheme="minorEastAsia" w:eastAsiaTheme="minorEastAsia" w:hAnsiTheme="minorEastAsia"/>
                <w:bCs/>
                <w:kern w:val="0"/>
                <w:sz w:val="21"/>
                <w:szCs w:val="21"/>
              </w:rPr>
              <w:t>5.5</w:t>
            </w:r>
          </w:p>
        </w:tc>
        <w:tc>
          <w:tcPr>
            <w:tcW w:w="1777" w:type="dxa"/>
          </w:tcPr>
          <w:p w:rsidR="000651FB" w:rsidRDefault="003B0907">
            <w:pPr>
              <w:pStyle w:val="afffffff0"/>
              <w:ind w:firstLineChars="0" w:firstLine="0"/>
              <w:jc w:val="center"/>
              <w:rPr>
                <w:rFonts w:asciiTheme="minorEastAsia" w:eastAsiaTheme="minorEastAsia" w:hAnsiTheme="minorEastAsia"/>
                <w:bCs/>
                <w:kern w:val="0"/>
                <w:sz w:val="21"/>
                <w:szCs w:val="21"/>
              </w:rPr>
            </w:pPr>
            <w:r>
              <w:rPr>
                <w:rFonts w:asciiTheme="minorEastAsia" w:eastAsiaTheme="minorEastAsia" w:hAnsiTheme="minorEastAsia"/>
                <w:bCs/>
                <w:kern w:val="0"/>
                <w:sz w:val="21"/>
                <w:szCs w:val="21"/>
              </w:rPr>
              <w:t>3.0</w:t>
            </w:r>
          </w:p>
        </w:tc>
        <w:tc>
          <w:tcPr>
            <w:tcW w:w="855" w:type="dxa"/>
          </w:tcPr>
          <w:p w:rsidR="000651FB" w:rsidRDefault="003B0907">
            <w:pPr>
              <w:pStyle w:val="afffffff0"/>
              <w:ind w:firstLineChars="0" w:firstLine="0"/>
              <w:jc w:val="center"/>
              <w:rPr>
                <w:rFonts w:asciiTheme="minorEastAsia" w:eastAsiaTheme="minorEastAsia" w:hAnsiTheme="minorEastAsia"/>
                <w:bCs/>
                <w:kern w:val="0"/>
                <w:sz w:val="21"/>
                <w:szCs w:val="21"/>
              </w:rPr>
            </w:pPr>
            <w:r>
              <w:rPr>
                <w:rFonts w:asciiTheme="minorEastAsia" w:eastAsiaTheme="minorEastAsia" w:hAnsiTheme="minorEastAsia"/>
                <w:bCs/>
                <w:kern w:val="0"/>
                <w:sz w:val="21"/>
                <w:szCs w:val="21"/>
              </w:rPr>
              <w:t>5.5</w:t>
            </w:r>
          </w:p>
        </w:tc>
      </w:tr>
    </w:tbl>
    <w:p w:rsidR="000651FB" w:rsidRDefault="003B0907" w:rsidP="002732EB">
      <w:pPr>
        <w:pStyle w:val="afffffff0"/>
        <w:spacing w:beforeLines="50" w:afterLines="50"/>
        <w:jc w:val="center"/>
        <w:rPr>
          <w:rFonts w:eastAsia="黑体"/>
          <w:bCs/>
          <w:kern w:val="0"/>
          <w:sz w:val="21"/>
          <w:szCs w:val="21"/>
        </w:rPr>
      </w:pPr>
      <w:r>
        <w:rPr>
          <w:rFonts w:eastAsia="黑体"/>
          <w:bCs/>
          <w:kern w:val="0"/>
          <w:sz w:val="21"/>
          <w:szCs w:val="21"/>
        </w:rPr>
        <w:lastRenderedPageBreak/>
        <w:t>表</w:t>
      </w:r>
      <w:r>
        <w:rPr>
          <w:rFonts w:eastAsia="黑体" w:hint="eastAsia"/>
          <w:bCs/>
          <w:kern w:val="0"/>
          <w:sz w:val="21"/>
          <w:szCs w:val="21"/>
        </w:rPr>
        <w:t xml:space="preserve">3 </w:t>
      </w:r>
      <w:r>
        <w:rPr>
          <w:rFonts w:eastAsia="黑体"/>
          <w:bCs/>
          <w:kern w:val="0"/>
          <w:sz w:val="21"/>
          <w:szCs w:val="21"/>
        </w:rPr>
        <w:t xml:space="preserve"> </w:t>
      </w:r>
      <w:r>
        <w:rPr>
          <w:rFonts w:eastAsia="黑体" w:hint="eastAsia"/>
          <w:bCs/>
          <w:kern w:val="0"/>
          <w:sz w:val="21"/>
          <w:szCs w:val="21"/>
        </w:rPr>
        <w:t>甜椒</w:t>
      </w:r>
      <w:r>
        <w:rPr>
          <w:rFonts w:eastAsia="黑体"/>
          <w:bCs/>
          <w:kern w:val="0"/>
          <w:sz w:val="21"/>
          <w:szCs w:val="21"/>
        </w:rPr>
        <w:t>不同</w:t>
      </w:r>
      <w:r>
        <w:rPr>
          <w:rFonts w:eastAsia="黑体" w:hint="eastAsia"/>
          <w:bCs/>
          <w:kern w:val="0"/>
          <w:sz w:val="21"/>
          <w:szCs w:val="21"/>
        </w:rPr>
        <w:t>时期</w:t>
      </w:r>
      <w:r>
        <w:rPr>
          <w:rFonts w:eastAsia="黑体"/>
          <w:bCs/>
          <w:kern w:val="0"/>
          <w:sz w:val="21"/>
          <w:szCs w:val="21"/>
        </w:rPr>
        <w:t>营养液管理</w:t>
      </w:r>
    </w:p>
    <w:tbl>
      <w:tblPr>
        <w:tblW w:w="7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3"/>
        <w:gridCol w:w="992"/>
        <w:gridCol w:w="1714"/>
        <w:gridCol w:w="904"/>
        <w:gridCol w:w="1777"/>
        <w:gridCol w:w="855"/>
      </w:tblGrid>
      <w:tr w:rsidR="000651FB">
        <w:trPr>
          <w:trHeight w:val="205"/>
          <w:jc w:val="center"/>
        </w:trPr>
        <w:tc>
          <w:tcPr>
            <w:tcW w:w="1343" w:type="dxa"/>
            <w:vMerge w:val="restart"/>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阶段</w:t>
            </w:r>
          </w:p>
        </w:tc>
        <w:tc>
          <w:tcPr>
            <w:tcW w:w="992" w:type="dxa"/>
            <w:vMerge w:val="restart"/>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天数（</w:t>
            </w:r>
            <w:r>
              <w:rPr>
                <w:rFonts w:asciiTheme="minorEastAsia" w:eastAsiaTheme="minorEastAsia" w:hAnsiTheme="minorEastAsia"/>
                <w:bCs/>
                <w:kern w:val="0"/>
                <w:sz w:val="18"/>
                <w:szCs w:val="18"/>
              </w:rPr>
              <w:t>d</w:t>
            </w:r>
            <w:r>
              <w:rPr>
                <w:rFonts w:asciiTheme="minorEastAsia" w:eastAsiaTheme="minorEastAsia" w:hAnsiTheme="minorEastAsia" w:hint="eastAsia"/>
                <w:bCs/>
                <w:kern w:val="0"/>
                <w:sz w:val="18"/>
                <w:szCs w:val="18"/>
              </w:rPr>
              <w:t>）</w:t>
            </w:r>
          </w:p>
        </w:tc>
        <w:tc>
          <w:tcPr>
            <w:tcW w:w="2618" w:type="dxa"/>
            <w:gridSpan w:val="2"/>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灌溉液</w:t>
            </w:r>
          </w:p>
        </w:tc>
        <w:tc>
          <w:tcPr>
            <w:tcW w:w="2632" w:type="dxa"/>
            <w:gridSpan w:val="2"/>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填充基质</w:t>
            </w:r>
          </w:p>
        </w:tc>
      </w:tr>
      <w:tr w:rsidR="000651FB">
        <w:trPr>
          <w:trHeight w:val="208"/>
          <w:jc w:val="center"/>
        </w:trPr>
        <w:tc>
          <w:tcPr>
            <w:tcW w:w="1343" w:type="dxa"/>
            <w:vMerge/>
            <w:vAlign w:val="center"/>
          </w:tcPr>
          <w:p w:rsidR="000651FB" w:rsidRDefault="000651FB">
            <w:pPr>
              <w:pStyle w:val="afffffff0"/>
              <w:ind w:firstLineChars="0" w:firstLine="0"/>
              <w:jc w:val="center"/>
              <w:rPr>
                <w:rFonts w:asciiTheme="minorEastAsia" w:eastAsiaTheme="minorEastAsia" w:hAnsiTheme="minorEastAsia"/>
                <w:bCs/>
                <w:kern w:val="0"/>
                <w:sz w:val="18"/>
                <w:szCs w:val="18"/>
              </w:rPr>
            </w:pPr>
          </w:p>
        </w:tc>
        <w:tc>
          <w:tcPr>
            <w:tcW w:w="992" w:type="dxa"/>
            <w:vMerge/>
            <w:vAlign w:val="center"/>
          </w:tcPr>
          <w:p w:rsidR="000651FB" w:rsidRDefault="000651FB">
            <w:pPr>
              <w:pStyle w:val="afffffff0"/>
              <w:ind w:firstLineChars="0" w:firstLine="0"/>
              <w:jc w:val="center"/>
              <w:rPr>
                <w:rFonts w:asciiTheme="minorEastAsia" w:eastAsiaTheme="minorEastAsia" w:hAnsiTheme="minorEastAsia"/>
                <w:bCs/>
                <w:kern w:val="0"/>
                <w:sz w:val="18"/>
                <w:szCs w:val="18"/>
              </w:rPr>
            </w:pPr>
          </w:p>
        </w:tc>
        <w:tc>
          <w:tcPr>
            <w:tcW w:w="1714"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EC值（</w:t>
            </w:r>
            <w:r>
              <w:rPr>
                <w:rFonts w:asciiTheme="minorEastAsia" w:eastAsiaTheme="minorEastAsia" w:hAnsiTheme="minorEastAsia"/>
                <w:bCs/>
                <w:kern w:val="0"/>
                <w:sz w:val="18"/>
                <w:szCs w:val="18"/>
              </w:rPr>
              <w:t>mS/cm</w:t>
            </w:r>
            <w:r>
              <w:rPr>
                <w:rFonts w:asciiTheme="minorEastAsia" w:eastAsiaTheme="minorEastAsia" w:hAnsiTheme="minorEastAsia" w:hint="eastAsia"/>
                <w:bCs/>
                <w:kern w:val="0"/>
                <w:sz w:val="18"/>
                <w:szCs w:val="18"/>
              </w:rPr>
              <w:t>）</w:t>
            </w:r>
          </w:p>
        </w:tc>
        <w:tc>
          <w:tcPr>
            <w:tcW w:w="904"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pH值</w:t>
            </w:r>
          </w:p>
        </w:tc>
        <w:tc>
          <w:tcPr>
            <w:tcW w:w="1777"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EC值（</w:t>
            </w:r>
            <w:r>
              <w:rPr>
                <w:rFonts w:asciiTheme="minorEastAsia" w:eastAsiaTheme="minorEastAsia" w:hAnsiTheme="minorEastAsia"/>
                <w:bCs/>
                <w:kern w:val="0"/>
                <w:sz w:val="18"/>
                <w:szCs w:val="18"/>
              </w:rPr>
              <w:t>mS/cm</w:t>
            </w:r>
            <w:r>
              <w:rPr>
                <w:rFonts w:asciiTheme="minorEastAsia" w:eastAsiaTheme="minorEastAsia" w:hAnsiTheme="minorEastAsia" w:hint="eastAsia"/>
                <w:bCs/>
                <w:kern w:val="0"/>
                <w:sz w:val="18"/>
                <w:szCs w:val="18"/>
              </w:rPr>
              <w:t>）</w:t>
            </w:r>
          </w:p>
        </w:tc>
        <w:tc>
          <w:tcPr>
            <w:tcW w:w="855"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pH值</w:t>
            </w:r>
          </w:p>
        </w:tc>
      </w:tr>
      <w:tr w:rsidR="000651FB">
        <w:trPr>
          <w:trHeight w:val="313"/>
          <w:jc w:val="center"/>
        </w:trPr>
        <w:tc>
          <w:tcPr>
            <w:tcW w:w="1343"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催芽</w:t>
            </w:r>
          </w:p>
        </w:tc>
        <w:tc>
          <w:tcPr>
            <w:tcW w:w="992"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0～2</w:t>
            </w:r>
          </w:p>
        </w:tc>
        <w:tc>
          <w:tcPr>
            <w:tcW w:w="1714"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清水</w:t>
            </w:r>
          </w:p>
        </w:tc>
        <w:tc>
          <w:tcPr>
            <w:tcW w:w="904"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清水</w:t>
            </w:r>
          </w:p>
        </w:tc>
        <w:tc>
          <w:tcPr>
            <w:tcW w:w="1777" w:type="dxa"/>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bCs/>
                <w:kern w:val="0"/>
                <w:sz w:val="18"/>
                <w:szCs w:val="18"/>
              </w:rPr>
              <w:t>-</w:t>
            </w:r>
          </w:p>
        </w:tc>
        <w:tc>
          <w:tcPr>
            <w:tcW w:w="855" w:type="dxa"/>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bCs/>
                <w:kern w:val="0"/>
                <w:sz w:val="18"/>
                <w:szCs w:val="18"/>
              </w:rPr>
              <w:t>-</w:t>
            </w:r>
          </w:p>
        </w:tc>
      </w:tr>
      <w:tr w:rsidR="000651FB">
        <w:trPr>
          <w:trHeight w:val="313"/>
          <w:jc w:val="center"/>
        </w:trPr>
        <w:tc>
          <w:tcPr>
            <w:tcW w:w="1343"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播种至出苗</w:t>
            </w:r>
          </w:p>
        </w:tc>
        <w:tc>
          <w:tcPr>
            <w:tcW w:w="992"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2～5</w:t>
            </w:r>
          </w:p>
        </w:tc>
        <w:tc>
          <w:tcPr>
            <w:tcW w:w="1714"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清水</w:t>
            </w:r>
          </w:p>
        </w:tc>
        <w:tc>
          <w:tcPr>
            <w:tcW w:w="904"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清水</w:t>
            </w:r>
          </w:p>
        </w:tc>
        <w:tc>
          <w:tcPr>
            <w:tcW w:w="1777" w:type="dxa"/>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bCs/>
                <w:kern w:val="0"/>
                <w:sz w:val="18"/>
                <w:szCs w:val="18"/>
              </w:rPr>
              <w:t>1.5</w:t>
            </w:r>
          </w:p>
        </w:tc>
        <w:tc>
          <w:tcPr>
            <w:tcW w:w="855" w:type="dxa"/>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bCs/>
                <w:kern w:val="0"/>
                <w:sz w:val="18"/>
                <w:szCs w:val="18"/>
              </w:rPr>
              <w:t>5.5</w:t>
            </w:r>
          </w:p>
        </w:tc>
      </w:tr>
      <w:tr w:rsidR="000651FB">
        <w:trPr>
          <w:trHeight w:val="315"/>
          <w:jc w:val="center"/>
        </w:trPr>
        <w:tc>
          <w:tcPr>
            <w:tcW w:w="1343"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出苗至嫁接</w:t>
            </w:r>
          </w:p>
        </w:tc>
        <w:tc>
          <w:tcPr>
            <w:tcW w:w="992"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5～1</w:t>
            </w:r>
            <w:r>
              <w:rPr>
                <w:rFonts w:asciiTheme="minorEastAsia" w:eastAsiaTheme="minorEastAsia" w:hAnsiTheme="minorEastAsia"/>
                <w:bCs/>
                <w:kern w:val="0"/>
                <w:sz w:val="18"/>
                <w:szCs w:val="18"/>
              </w:rPr>
              <w:t>4</w:t>
            </w:r>
          </w:p>
        </w:tc>
        <w:tc>
          <w:tcPr>
            <w:tcW w:w="1714"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1.2～1.5</w:t>
            </w:r>
          </w:p>
        </w:tc>
        <w:tc>
          <w:tcPr>
            <w:tcW w:w="904"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bCs/>
                <w:kern w:val="0"/>
                <w:sz w:val="18"/>
                <w:szCs w:val="18"/>
              </w:rPr>
              <w:t>5.5</w:t>
            </w:r>
          </w:p>
        </w:tc>
        <w:tc>
          <w:tcPr>
            <w:tcW w:w="1777" w:type="dxa"/>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bCs/>
                <w:kern w:val="0"/>
                <w:sz w:val="18"/>
                <w:szCs w:val="18"/>
              </w:rPr>
              <w:t>2.0</w:t>
            </w:r>
          </w:p>
        </w:tc>
        <w:tc>
          <w:tcPr>
            <w:tcW w:w="855" w:type="dxa"/>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bCs/>
                <w:kern w:val="0"/>
                <w:sz w:val="18"/>
                <w:szCs w:val="18"/>
              </w:rPr>
              <w:t>5.5</w:t>
            </w:r>
          </w:p>
        </w:tc>
      </w:tr>
      <w:tr w:rsidR="000651FB">
        <w:trPr>
          <w:trHeight w:val="315"/>
          <w:jc w:val="center"/>
        </w:trPr>
        <w:tc>
          <w:tcPr>
            <w:tcW w:w="1343"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嫁接至分苗</w:t>
            </w:r>
          </w:p>
        </w:tc>
        <w:tc>
          <w:tcPr>
            <w:tcW w:w="992"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8～10</w:t>
            </w:r>
          </w:p>
        </w:tc>
        <w:tc>
          <w:tcPr>
            <w:tcW w:w="1714"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bCs/>
                <w:kern w:val="0"/>
                <w:sz w:val="18"/>
                <w:szCs w:val="18"/>
              </w:rPr>
              <w:t>1.2</w:t>
            </w:r>
            <w:r>
              <w:rPr>
                <w:rFonts w:asciiTheme="minorEastAsia" w:eastAsiaTheme="minorEastAsia" w:hAnsiTheme="minorEastAsia" w:hint="eastAsia"/>
                <w:bCs/>
                <w:kern w:val="0"/>
                <w:sz w:val="18"/>
                <w:szCs w:val="18"/>
              </w:rPr>
              <w:t>～1.5</w:t>
            </w:r>
          </w:p>
        </w:tc>
        <w:tc>
          <w:tcPr>
            <w:tcW w:w="904"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bCs/>
                <w:kern w:val="0"/>
                <w:sz w:val="18"/>
                <w:szCs w:val="18"/>
              </w:rPr>
              <w:t>5.5</w:t>
            </w:r>
          </w:p>
        </w:tc>
        <w:tc>
          <w:tcPr>
            <w:tcW w:w="1777" w:type="dxa"/>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bCs/>
                <w:kern w:val="0"/>
                <w:sz w:val="18"/>
                <w:szCs w:val="18"/>
              </w:rPr>
              <w:t>-</w:t>
            </w:r>
          </w:p>
        </w:tc>
        <w:tc>
          <w:tcPr>
            <w:tcW w:w="855" w:type="dxa"/>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bCs/>
                <w:kern w:val="0"/>
                <w:sz w:val="18"/>
                <w:szCs w:val="18"/>
              </w:rPr>
              <w:t>-</w:t>
            </w:r>
          </w:p>
        </w:tc>
      </w:tr>
      <w:tr w:rsidR="000651FB">
        <w:trPr>
          <w:trHeight w:val="315"/>
          <w:jc w:val="center"/>
        </w:trPr>
        <w:tc>
          <w:tcPr>
            <w:tcW w:w="1343"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分苗至定植</w:t>
            </w:r>
          </w:p>
        </w:tc>
        <w:tc>
          <w:tcPr>
            <w:tcW w:w="992"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18～20</w:t>
            </w:r>
          </w:p>
        </w:tc>
        <w:tc>
          <w:tcPr>
            <w:tcW w:w="1714"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bCs/>
                <w:kern w:val="0"/>
                <w:sz w:val="18"/>
                <w:szCs w:val="18"/>
              </w:rPr>
              <w:t>2.0</w:t>
            </w:r>
          </w:p>
        </w:tc>
        <w:tc>
          <w:tcPr>
            <w:tcW w:w="904"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bCs/>
                <w:kern w:val="0"/>
                <w:sz w:val="18"/>
                <w:szCs w:val="18"/>
              </w:rPr>
              <w:t>5.5</w:t>
            </w:r>
          </w:p>
        </w:tc>
        <w:tc>
          <w:tcPr>
            <w:tcW w:w="1777" w:type="dxa"/>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bCs/>
                <w:kern w:val="0"/>
                <w:sz w:val="18"/>
                <w:szCs w:val="18"/>
              </w:rPr>
              <w:t>3.0</w:t>
            </w:r>
          </w:p>
        </w:tc>
        <w:tc>
          <w:tcPr>
            <w:tcW w:w="855" w:type="dxa"/>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bCs/>
                <w:kern w:val="0"/>
                <w:sz w:val="18"/>
                <w:szCs w:val="18"/>
              </w:rPr>
              <w:t>5.5</w:t>
            </w:r>
          </w:p>
        </w:tc>
      </w:tr>
    </w:tbl>
    <w:p w:rsidR="000651FB" w:rsidRDefault="003B0907" w:rsidP="002732EB">
      <w:pPr>
        <w:pStyle w:val="afffffff0"/>
        <w:spacing w:beforeLines="50" w:afterLines="50"/>
        <w:jc w:val="center"/>
        <w:rPr>
          <w:rFonts w:eastAsia="黑体"/>
          <w:bCs/>
          <w:kern w:val="0"/>
          <w:sz w:val="21"/>
          <w:szCs w:val="21"/>
        </w:rPr>
      </w:pPr>
      <w:r>
        <w:rPr>
          <w:rFonts w:eastAsia="黑体"/>
          <w:bCs/>
          <w:kern w:val="0"/>
          <w:sz w:val="21"/>
          <w:szCs w:val="21"/>
        </w:rPr>
        <w:t>表</w:t>
      </w:r>
      <w:r>
        <w:rPr>
          <w:rFonts w:eastAsia="黑体" w:hint="eastAsia"/>
          <w:bCs/>
          <w:kern w:val="0"/>
          <w:sz w:val="21"/>
          <w:szCs w:val="21"/>
        </w:rPr>
        <w:t>4</w:t>
      </w:r>
      <w:r>
        <w:rPr>
          <w:rFonts w:eastAsia="黑体"/>
          <w:bCs/>
          <w:kern w:val="0"/>
          <w:sz w:val="21"/>
          <w:szCs w:val="21"/>
        </w:rPr>
        <w:t xml:space="preserve"> </w:t>
      </w:r>
      <w:r>
        <w:rPr>
          <w:rFonts w:eastAsia="黑体" w:hint="eastAsia"/>
          <w:bCs/>
          <w:kern w:val="0"/>
          <w:sz w:val="21"/>
          <w:szCs w:val="21"/>
        </w:rPr>
        <w:t xml:space="preserve"> </w:t>
      </w:r>
      <w:r>
        <w:rPr>
          <w:rFonts w:eastAsia="黑体" w:hint="eastAsia"/>
          <w:bCs/>
          <w:kern w:val="0"/>
          <w:sz w:val="21"/>
          <w:szCs w:val="21"/>
        </w:rPr>
        <w:t>黄瓜</w:t>
      </w:r>
      <w:r>
        <w:rPr>
          <w:rFonts w:eastAsia="黑体"/>
          <w:bCs/>
          <w:kern w:val="0"/>
          <w:sz w:val="21"/>
          <w:szCs w:val="21"/>
        </w:rPr>
        <w:t>不同</w:t>
      </w:r>
      <w:r>
        <w:rPr>
          <w:rFonts w:eastAsia="黑体" w:hint="eastAsia"/>
          <w:bCs/>
          <w:kern w:val="0"/>
          <w:sz w:val="21"/>
          <w:szCs w:val="21"/>
        </w:rPr>
        <w:t>时期</w:t>
      </w:r>
      <w:r>
        <w:rPr>
          <w:rFonts w:eastAsia="黑体"/>
          <w:bCs/>
          <w:kern w:val="0"/>
          <w:sz w:val="21"/>
          <w:szCs w:val="21"/>
        </w:rPr>
        <w:t>营养液管理</w:t>
      </w:r>
    </w:p>
    <w:tbl>
      <w:tblPr>
        <w:tblW w:w="7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3"/>
        <w:gridCol w:w="992"/>
        <w:gridCol w:w="1714"/>
        <w:gridCol w:w="904"/>
        <w:gridCol w:w="1777"/>
        <w:gridCol w:w="855"/>
      </w:tblGrid>
      <w:tr w:rsidR="000651FB">
        <w:trPr>
          <w:trHeight w:val="205"/>
          <w:jc w:val="center"/>
        </w:trPr>
        <w:tc>
          <w:tcPr>
            <w:tcW w:w="1343" w:type="dxa"/>
            <w:vMerge w:val="restart"/>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阶段</w:t>
            </w:r>
          </w:p>
        </w:tc>
        <w:tc>
          <w:tcPr>
            <w:tcW w:w="992" w:type="dxa"/>
            <w:vMerge w:val="restart"/>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天数（</w:t>
            </w:r>
            <w:r>
              <w:rPr>
                <w:rFonts w:asciiTheme="minorEastAsia" w:eastAsiaTheme="minorEastAsia" w:hAnsiTheme="minorEastAsia"/>
                <w:bCs/>
                <w:kern w:val="0"/>
                <w:sz w:val="18"/>
                <w:szCs w:val="18"/>
              </w:rPr>
              <w:t>d</w:t>
            </w:r>
            <w:r>
              <w:rPr>
                <w:rFonts w:asciiTheme="minorEastAsia" w:eastAsiaTheme="minorEastAsia" w:hAnsiTheme="minorEastAsia" w:hint="eastAsia"/>
                <w:bCs/>
                <w:kern w:val="0"/>
                <w:sz w:val="18"/>
                <w:szCs w:val="18"/>
              </w:rPr>
              <w:t>）</w:t>
            </w:r>
          </w:p>
        </w:tc>
        <w:tc>
          <w:tcPr>
            <w:tcW w:w="2618" w:type="dxa"/>
            <w:gridSpan w:val="2"/>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灌溉液</w:t>
            </w:r>
          </w:p>
        </w:tc>
        <w:tc>
          <w:tcPr>
            <w:tcW w:w="2632" w:type="dxa"/>
            <w:gridSpan w:val="2"/>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填充基质</w:t>
            </w:r>
          </w:p>
        </w:tc>
      </w:tr>
      <w:tr w:rsidR="000651FB">
        <w:trPr>
          <w:trHeight w:val="208"/>
          <w:jc w:val="center"/>
        </w:trPr>
        <w:tc>
          <w:tcPr>
            <w:tcW w:w="1343" w:type="dxa"/>
            <w:vMerge/>
            <w:vAlign w:val="center"/>
          </w:tcPr>
          <w:p w:rsidR="000651FB" w:rsidRDefault="000651FB">
            <w:pPr>
              <w:pStyle w:val="afffffff0"/>
              <w:ind w:firstLineChars="0" w:firstLine="0"/>
              <w:jc w:val="center"/>
              <w:rPr>
                <w:rFonts w:asciiTheme="minorEastAsia" w:eastAsiaTheme="minorEastAsia" w:hAnsiTheme="minorEastAsia"/>
                <w:bCs/>
                <w:kern w:val="0"/>
                <w:sz w:val="18"/>
                <w:szCs w:val="18"/>
              </w:rPr>
            </w:pPr>
          </w:p>
        </w:tc>
        <w:tc>
          <w:tcPr>
            <w:tcW w:w="992" w:type="dxa"/>
            <w:vMerge/>
            <w:vAlign w:val="center"/>
          </w:tcPr>
          <w:p w:rsidR="000651FB" w:rsidRDefault="000651FB">
            <w:pPr>
              <w:pStyle w:val="afffffff0"/>
              <w:ind w:firstLineChars="0" w:firstLine="0"/>
              <w:jc w:val="center"/>
              <w:rPr>
                <w:rFonts w:asciiTheme="minorEastAsia" w:eastAsiaTheme="minorEastAsia" w:hAnsiTheme="minorEastAsia"/>
                <w:bCs/>
                <w:kern w:val="0"/>
                <w:sz w:val="18"/>
                <w:szCs w:val="18"/>
              </w:rPr>
            </w:pPr>
          </w:p>
        </w:tc>
        <w:tc>
          <w:tcPr>
            <w:tcW w:w="1714"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EC值（</w:t>
            </w:r>
            <w:r>
              <w:rPr>
                <w:rFonts w:asciiTheme="minorEastAsia" w:eastAsiaTheme="minorEastAsia" w:hAnsiTheme="minorEastAsia"/>
                <w:bCs/>
                <w:kern w:val="0"/>
                <w:sz w:val="18"/>
                <w:szCs w:val="18"/>
              </w:rPr>
              <w:t>mS/cm</w:t>
            </w:r>
            <w:r>
              <w:rPr>
                <w:rFonts w:asciiTheme="minorEastAsia" w:eastAsiaTheme="minorEastAsia" w:hAnsiTheme="minorEastAsia" w:hint="eastAsia"/>
                <w:bCs/>
                <w:kern w:val="0"/>
                <w:sz w:val="18"/>
                <w:szCs w:val="18"/>
              </w:rPr>
              <w:t>）</w:t>
            </w:r>
          </w:p>
        </w:tc>
        <w:tc>
          <w:tcPr>
            <w:tcW w:w="904"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pH值</w:t>
            </w:r>
          </w:p>
        </w:tc>
        <w:tc>
          <w:tcPr>
            <w:tcW w:w="1777"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EC值（</w:t>
            </w:r>
            <w:r>
              <w:rPr>
                <w:rFonts w:asciiTheme="minorEastAsia" w:eastAsiaTheme="minorEastAsia" w:hAnsiTheme="minorEastAsia"/>
                <w:bCs/>
                <w:kern w:val="0"/>
                <w:sz w:val="18"/>
                <w:szCs w:val="18"/>
              </w:rPr>
              <w:t>mS/cm</w:t>
            </w:r>
            <w:r>
              <w:rPr>
                <w:rFonts w:asciiTheme="minorEastAsia" w:eastAsiaTheme="minorEastAsia" w:hAnsiTheme="minorEastAsia" w:hint="eastAsia"/>
                <w:bCs/>
                <w:kern w:val="0"/>
                <w:sz w:val="18"/>
                <w:szCs w:val="18"/>
              </w:rPr>
              <w:t>）</w:t>
            </w:r>
          </w:p>
        </w:tc>
        <w:tc>
          <w:tcPr>
            <w:tcW w:w="855"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pH值</w:t>
            </w:r>
          </w:p>
        </w:tc>
      </w:tr>
      <w:tr w:rsidR="000651FB">
        <w:trPr>
          <w:trHeight w:val="313"/>
          <w:jc w:val="center"/>
        </w:trPr>
        <w:tc>
          <w:tcPr>
            <w:tcW w:w="1343"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催芽</w:t>
            </w:r>
          </w:p>
        </w:tc>
        <w:tc>
          <w:tcPr>
            <w:tcW w:w="992"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0～2</w:t>
            </w:r>
          </w:p>
        </w:tc>
        <w:tc>
          <w:tcPr>
            <w:tcW w:w="1714"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清水</w:t>
            </w:r>
          </w:p>
        </w:tc>
        <w:tc>
          <w:tcPr>
            <w:tcW w:w="904"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清水</w:t>
            </w:r>
          </w:p>
        </w:tc>
        <w:tc>
          <w:tcPr>
            <w:tcW w:w="1777" w:type="dxa"/>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bCs/>
                <w:kern w:val="0"/>
                <w:sz w:val="18"/>
                <w:szCs w:val="18"/>
              </w:rPr>
              <w:t>-</w:t>
            </w:r>
          </w:p>
        </w:tc>
        <w:tc>
          <w:tcPr>
            <w:tcW w:w="855" w:type="dxa"/>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bCs/>
                <w:kern w:val="0"/>
                <w:sz w:val="18"/>
                <w:szCs w:val="18"/>
              </w:rPr>
              <w:t>-</w:t>
            </w:r>
          </w:p>
        </w:tc>
      </w:tr>
      <w:tr w:rsidR="000651FB">
        <w:trPr>
          <w:trHeight w:val="313"/>
          <w:jc w:val="center"/>
        </w:trPr>
        <w:tc>
          <w:tcPr>
            <w:tcW w:w="1343"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播种至出苗</w:t>
            </w:r>
          </w:p>
        </w:tc>
        <w:tc>
          <w:tcPr>
            <w:tcW w:w="992"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2～</w:t>
            </w:r>
            <w:r>
              <w:rPr>
                <w:rFonts w:asciiTheme="minorEastAsia" w:eastAsiaTheme="minorEastAsia" w:hAnsiTheme="minorEastAsia"/>
                <w:bCs/>
                <w:kern w:val="0"/>
                <w:sz w:val="18"/>
                <w:szCs w:val="18"/>
              </w:rPr>
              <w:t>5</w:t>
            </w:r>
          </w:p>
        </w:tc>
        <w:tc>
          <w:tcPr>
            <w:tcW w:w="1714"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清水</w:t>
            </w:r>
          </w:p>
        </w:tc>
        <w:tc>
          <w:tcPr>
            <w:tcW w:w="904"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清水</w:t>
            </w:r>
          </w:p>
        </w:tc>
        <w:tc>
          <w:tcPr>
            <w:tcW w:w="1777" w:type="dxa"/>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bCs/>
                <w:kern w:val="0"/>
                <w:sz w:val="18"/>
                <w:szCs w:val="18"/>
              </w:rPr>
              <w:t>1.5</w:t>
            </w:r>
          </w:p>
        </w:tc>
        <w:tc>
          <w:tcPr>
            <w:tcW w:w="855" w:type="dxa"/>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bCs/>
                <w:kern w:val="0"/>
                <w:sz w:val="18"/>
                <w:szCs w:val="18"/>
              </w:rPr>
              <w:t>5.5</w:t>
            </w:r>
          </w:p>
        </w:tc>
      </w:tr>
      <w:tr w:rsidR="000651FB">
        <w:trPr>
          <w:trHeight w:val="315"/>
          <w:jc w:val="center"/>
        </w:trPr>
        <w:tc>
          <w:tcPr>
            <w:tcW w:w="1343"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出苗至嫁接</w:t>
            </w:r>
          </w:p>
        </w:tc>
        <w:tc>
          <w:tcPr>
            <w:tcW w:w="992"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5～1</w:t>
            </w:r>
            <w:r>
              <w:rPr>
                <w:rFonts w:asciiTheme="minorEastAsia" w:eastAsiaTheme="minorEastAsia" w:hAnsiTheme="minorEastAsia"/>
                <w:bCs/>
                <w:kern w:val="0"/>
                <w:sz w:val="18"/>
                <w:szCs w:val="18"/>
              </w:rPr>
              <w:t>0</w:t>
            </w:r>
          </w:p>
        </w:tc>
        <w:tc>
          <w:tcPr>
            <w:tcW w:w="1714"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1.2～1.5</w:t>
            </w:r>
          </w:p>
        </w:tc>
        <w:tc>
          <w:tcPr>
            <w:tcW w:w="904"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bCs/>
                <w:kern w:val="0"/>
                <w:sz w:val="18"/>
                <w:szCs w:val="18"/>
              </w:rPr>
              <w:t>5.5</w:t>
            </w:r>
          </w:p>
        </w:tc>
        <w:tc>
          <w:tcPr>
            <w:tcW w:w="1777" w:type="dxa"/>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bCs/>
                <w:kern w:val="0"/>
                <w:sz w:val="18"/>
                <w:szCs w:val="18"/>
              </w:rPr>
              <w:t>-</w:t>
            </w:r>
          </w:p>
        </w:tc>
        <w:tc>
          <w:tcPr>
            <w:tcW w:w="855" w:type="dxa"/>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bCs/>
                <w:kern w:val="0"/>
                <w:sz w:val="18"/>
                <w:szCs w:val="18"/>
              </w:rPr>
              <w:t>-</w:t>
            </w:r>
          </w:p>
        </w:tc>
      </w:tr>
      <w:tr w:rsidR="000651FB">
        <w:trPr>
          <w:trHeight w:val="315"/>
          <w:jc w:val="center"/>
        </w:trPr>
        <w:tc>
          <w:tcPr>
            <w:tcW w:w="1343"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嫁接至分苗</w:t>
            </w:r>
          </w:p>
        </w:tc>
        <w:tc>
          <w:tcPr>
            <w:tcW w:w="992"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8～10</w:t>
            </w:r>
          </w:p>
        </w:tc>
        <w:tc>
          <w:tcPr>
            <w:tcW w:w="1714"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1.2～1.5</w:t>
            </w:r>
          </w:p>
        </w:tc>
        <w:tc>
          <w:tcPr>
            <w:tcW w:w="904"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bCs/>
                <w:kern w:val="0"/>
                <w:sz w:val="18"/>
                <w:szCs w:val="18"/>
              </w:rPr>
              <w:t>5.5</w:t>
            </w:r>
          </w:p>
        </w:tc>
        <w:tc>
          <w:tcPr>
            <w:tcW w:w="1777" w:type="dxa"/>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bCs/>
                <w:kern w:val="0"/>
                <w:sz w:val="18"/>
                <w:szCs w:val="18"/>
              </w:rPr>
              <w:t>2.0</w:t>
            </w:r>
          </w:p>
        </w:tc>
        <w:tc>
          <w:tcPr>
            <w:tcW w:w="855" w:type="dxa"/>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bCs/>
                <w:kern w:val="0"/>
                <w:sz w:val="18"/>
                <w:szCs w:val="18"/>
              </w:rPr>
              <w:t>5.5</w:t>
            </w:r>
          </w:p>
        </w:tc>
      </w:tr>
      <w:tr w:rsidR="000651FB">
        <w:trPr>
          <w:trHeight w:val="315"/>
          <w:jc w:val="center"/>
        </w:trPr>
        <w:tc>
          <w:tcPr>
            <w:tcW w:w="1343"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分苗至定植</w:t>
            </w:r>
          </w:p>
        </w:tc>
        <w:tc>
          <w:tcPr>
            <w:tcW w:w="992"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bCs/>
                <w:kern w:val="0"/>
                <w:sz w:val="18"/>
                <w:szCs w:val="18"/>
              </w:rPr>
              <w:t>10</w:t>
            </w:r>
            <w:r>
              <w:rPr>
                <w:rFonts w:asciiTheme="minorEastAsia" w:eastAsiaTheme="minorEastAsia" w:hAnsiTheme="minorEastAsia" w:hint="eastAsia"/>
                <w:bCs/>
                <w:kern w:val="0"/>
                <w:sz w:val="18"/>
                <w:szCs w:val="18"/>
              </w:rPr>
              <w:t>～</w:t>
            </w:r>
            <w:r>
              <w:rPr>
                <w:rFonts w:asciiTheme="minorEastAsia" w:eastAsiaTheme="minorEastAsia" w:hAnsiTheme="minorEastAsia"/>
                <w:bCs/>
                <w:kern w:val="0"/>
                <w:sz w:val="18"/>
                <w:szCs w:val="18"/>
              </w:rPr>
              <w:t>15</w:t>
            </w:r>
          </w:p>
        </w:tc>
        <w:tc>
          <w:tcPr>
            <w:tcW w:w="1714"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1.5～2.0</w:t>
            </w:r>
          </w:p>
        </w:tc>
        <w:tc>
          <w:tcPr>
            <w:tcW w:w="904"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bCs/>
                <w:kern w:val="0"/>
                <w:sz w:val="18"/>
                <w:szCs w:val="18"/>
              </w:rPr>
              <w:t>5.5</w:t>
            </w:r>
          </w:p>
        </w:tc>
        <w:tc>
          <w:tcPr>
            <w:tcW w:w="1777" w:type="dxa"/>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bCs/>
                <w:kern w:val="0"/>
                <w:sz w:val="18"/>
                <w:szCs w:val="18"/>
              </w:rPr>
              <w:t>3.0</w:t>
            </w:r>
          </w:p>
        </w:tc>
        <w:tc>
          <w:tcPr>
            <w:tcW w:w="855" w:type="dxa"/>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bCs/>
                <w:kern w:val="0"/>
                <w:sz w:val="18"/>
                <w:szCs w:val="18"/>
              </w:rPr>
              <w:t>5.5</w:t>
            </w:r>
          </w:p>
        </w:tc>
      </w:tr>
    </w:tbl>
    <w:p w:rsidR="000651FB" w:rsidRDefault="003B0907" w:rsidP="002732EB">
      <w:pPr>
        <w:pStyle w:val="afffffff0"/>
        <w:spacing w:beforeLines="50" w:afterLines="50"/>
        <w:ind w:firstLine="360"/>
        <w:jc w:val="center"/>
        <w:rPr>
          <w:rFonts w:eastAsia="黑体"/>
          <w:bCs/>
          <w:kern w:val="0"/>
          <w:sz w:val="21"/>
          <w:szCs w:val="21"/>
        </w:rPr>
      </w:pPr>
      <w:r>
        <w:rPr>
          <w:sz w:val="18"/>
          <w:szCs w:val="18"/>
        </w:rPr>
        <w:t xml:space="preserve"> </w:t>
      </w:r>
      <w:r>
        <w:rPr>
          <w:rFonts w:eastAsia="黑体"/>
          <w:bCs/>
          <w:kern w:val="0"/>
          <w:sz w:val="21"/>
          <w:szCs w:val="21"/>
        </w:rPr>
        <w:t>表</w:t>
      </w:r>
      <w:r>
        <w:rPr>
          <w:rFonts w:eastAsia="黑体" w:hint="eastAsia"/>
          <w:bCs/>
          <w:kern w:val="0"/>
          <w:sz w:val="21"/>
          <w:szCs w:val="21"/>
        </w:rPr>
        <w:t>5</w:t>
      </w:r>
      <w:r>
        <w:rPr>
          <w:rFonts w:eastAsia="黑体"/>
          <w:bCs/>
          <w:kern w:val="0"/>
          <w:sz w:val="21"/>
          <w:szCs w:val="21"/>
        </w:rPr>
        <w:t xml:space="preserve"> </w:t>
      </w:r>
      <w:r>
        <w:rPr>
          <w:rFonts w:eastAsia="黑体" w:hint="eastAsia"/>
          <w:bCs/>
          <w:kern w:val="0"/>
          <w:sz w:val="21"/>
          <w:szCs w:val="21"/>
        </w:rPr>
        <w:t xml:space="preserve"> </w:t>
      </w:r>
      <w:r>
        <w:rPr>
          <w:rFonts w:eastAsia="黑体" w:hint="eastAsia"/>
          <w:bCs/>
          <w:kern w:val="0"/>
          <w:sz w:val="21"/>
          <w:szCs w:val="21"/>
        </w:rPr>
        <w:t>番茄</w:t>
      </w:r>
      <w:r>
        <w:rPr>
          <w:rFonts w:eastAsia="黑体"/>
          <w:bCs/>
          <w:kern w:val="0"/>
          <w:sz w:val="21"/>
          <w:szCs w:val="21"/>
        </w:rPr>
        <w:t>不同阶段温湿度管理</w:t>
      </w:r>
    </w:p>
    <w:tbl>
      <w:tblPr>
        <w:tblW w:w="7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8"/>
        <w:gridCol w:w="1274"/>
        <w:gridCol w:w="1398"/>
        <w:gridCol w:w="1397"/>
        <w:gridCol w:w="1843"/>
      </w:tblGrid>
      <w:tr w:rsidR="000651FB">
        <w:trPr>
          <w:trHeight w:val="248"/>
          <w:jc w:val="center"/>
        </w:trPr>
        <w:tc>
          <w:tcPr>
            <w:tcW w:w="1688" w:type="dxa"/>
            <w:vMerge w:val="restart"/>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阶段</w:t>
            </w:r>
          </w:p>
        </w:tc>
        <w:tc>
          <w:tcPr>
            <w:tcW w:w="1274" w:type="dxa"/>
            <w:vMerge w:val="restart"/>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天数（</w:t>
            </w:r>
            <w:r>
              <w:rPr>
                <w:rFonts w:asciiTheme="minorEastAsia" w:eastAsiaTheme="minorEastAsia" w:hAnsiTheme="minorEastAsia"/>
                <w:bCs/>
                <w:kern w:val="0"/>
                <w:sz w:val="18"/>
                <w:szCs w:val="18"/>
              </w:rPr>
              <w:t>d</w:t>
            </w:r>
            <w:r>
              <w:rPr>
                <w:rFonts w:asciiTheme="minorEastAsia" w:eastAsiaTheme="minorEastAsia" w:hAnsiTheme="minorEastAsia" w:hint="eastAsia"/>
                <w:bCs/>
                <w:kern w:val="0"/>
                <w:sz w:val="18"/>
                <w:szCs w:val="18"/>
              </w:rPr>
              <w:t>）</w:t>
            </w:r>
          </w:p>
        </w:tc>
        <w:tc>
          <w:tcPr>
            <w:tcW w:w="2795" w:type="dxa"/>
            <w:gridSpan w:val="2"/>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温度管理（℃）</w:t>
            </w:r>
          </w:p>
        </w:tc>
        <w:tc>
          <w:tcPr>
            <w:tcW w:w="1843" w:type="dxa"/>
            <w:vMerge w:val="restart"/>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湿度管理（</w:t>
            </w:r>
            <w:r>
              <w:rPr>
                <w:rFonts w:asciiTheme="minorEastAsia" w:eastAsiaTheme="minorEastAsia" w:hAnsiTheme="minorEastAsia"/>
                <w:bCs/>
                <w:kern w:val="0"/>
                <w:sz w:val="18"/>
                <w:szCs w:val="18"/>
              </w:rPr>
              <w:t>%</w:t>
            </w:r>
            <w:r>
              <w:rPr>
                <w:rFonts w:asciiTheme="minorEastAsia" w:eastAsiaTheme="minorEastAsia" w:hAnsiTheme="minorEastAsia" w:hint="eastAsia"/>
                <w:bCs/>
                <w:kern w:val="0"/>
                <w:sz w:val="18"/>
                <w:szCs w:val="18"/>
              </w:rPr>
              <w:t>）</w:t>
            </w:r>
          </w:p>
        </w:tc>
      </w:tr>
      <w:tr w:rsidR="000651FB">
        <w:trPr>
          <w:trHeight w:val="248"/>
          <w:jc w:val="center"/>
        </w:trPr>
        <w:tc>
          <w:tcPr>
            <w:tcW w:w="1688" w:type="dxa"/>
            <w:vMerge/>
            <w:vAlign w:val="center"/>
          </w:tcPr>
          <w:p w:rsidR="000651FB" w:rsidRDefault="000651FB">
            <w:pPr>
              <w:pStyle w:val="afffffff0"/>
              <w:ind w:firstLineChars="0" w:firstLine="0"/>
              <w:jc w:val="center"/>
              <w:rPr>
                <w:rFonts w:asciiTheme="minorEastAsia" w:eastAsiaTheme="minorEastAsia" w:hAnsiTheme="minorEastAsia"/>
                <w:bCs/>
                <w:kern w:val="0"/>
                <w:sz w:val="18"/>
                <w:szCs w:val="18"/>
              </w:rPr>
            </w:pPr>
          </w:p>
        </w:tc>
        <w:tc>
          <w:tcPr>
            <w:tcW w:w="1274" w:type="dxa"/>
            <w:vMerge/>
            <w:vAlign w:val="center"/>
          </w:tcPr>
          <w:p w:rsidR="000651FB" w:rsidRDefault="000651FB">
            <w:pPr>
              <w:pStyle w:val="afffffff0"/>
              <w:ind w:firstLineChars="0" w:firstLine="0"/>
              <w:jc w:val="center"/>
              <w:rPr>
                <w:rFonts w:asciiTheme="minorEastAsia" w:eastAsiaTheme="minorEastAsia" w:hAnsiTheme="minorEastAsia"/>
                <w:bCs/>
                <w:kern w:val="0"/>
                <w:sz w:val="18"/>
                <w:szCs w:val="18"/>
              </w:rPr>
            </w:pPr>
          </w:p>
        </w:tc>
        <w:tc>
          <w:tcPr>
            <w:tcW w:w="1398"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白天温度</w:t>
            </w:r>
          </w:p>
        </w:tc>
        <w:tc>
          <w:tcPr>
            <w:tcW w:w="1397"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夜间温度</w:t>
            </w:r>
          </w:p>
        </w:tc>
        <w:tc>
          <w:tcPr>
            <w:tcW w:w="1843" w:type="dxa"/>
            <w:vMerge/>
            <w:vAlign w:val="center"/>
          </w:tcPr>
          <w:p w:rsidR="000651FB" w:rsidRDefault="000651FB">
            <w:pPr>
              <w:pStyle w:val="afffffff0"/>
              <w:ind w:firstLineChars="0" w:firstLine="0"/>
              <w:jc w:val="center"/>
              <w:rPr>
                <w:rFonts w:asciiTheme="minorEastAsia" w:eastAsiaTheme="minorEastAsia" w:hAnsiTheme="minorEastAsia"/>
                <w:bCs/>
                <w:kern w:val="0"/>
                <w:sz w:val="18"/>
                <w:szCs w:val="18"/>
              </w:rPr>
            </w:pPr>
          </w:p>
        </w:tc>
      </w:tr>
      <w:tr w:rsidR="000651FB">
        <w:trPr>
          <w:trHeight w:val="312"/>
          <w:jc w:val="center"/>
        </w:trPr>
        <w:tc>
          <w:tcPr>
            <w:tcW w:w="1688"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催芽</w:t>
            </w:r>
          </w:p>
        </w:tc>
        <w:tc>
          <w:tcPr>
            <w:tcW w:w="1274"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0～2</w:t>
            </w:r>
          </w:p>
        </w:tc>
        <w:tc>
          <w:tcPr>
            <w:tcW w:w="1398"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bCs/>
                <w:kern w:val="0"/>
                <w:sz w:val="18"/>
                <w:szCs w:val="18"/>
              </w:rPr>
              <w:t>25</w:t>
            </w:r>
            <w:r>
              <w:rPr>
                <w:rFonts w:asciiTheme="minorEastAsia" w:eastAsiaTheme="minorEastAsia" w:hAnsiTheme="minorEastAsia" w:hint="eastAsia"/>
                <w:bCs/>
                <w:kern w:val="0"/>
                <w:sz w:val="18"/>
                <w:szCs w:val="18"/>
              </w:rPr>
              <w:t>～</w:t>
            </w:r>
            <w:r>
              <w:rPr>
                <w:rFonts w:asciiTheme="minorEastAsia" w:eastAsiaTheme="minorEastAsia" w:hAnsiTheme="minorEastAsia"/>
                <w:bCs/>
                <w:kern w:val="0"/>
                <w:sz w:val="18"/>
                <w:szCs w:val="18"/>
              </w:rPr>
              <w:t>30</w:t>
            </w:r>
          </w:p>
        </w:tc>
        <w:tc>
          <w:tcPr>
            <w:tcW w:w="1397"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bCs/>
                <w:kern w:val="0"/>
                <w:sz w:val="18"/>
                <w:szCs w:val="18"/>
              </w:rPr>
              <w:t>25</w:t>
            </w:r>
            <w:r>
              <w:rPr>
                <w:rFonts w:asciiTheme="minorEastAsia" w:eastAsiaTheme="minorEastAsia" w:hAnsiTheme="minorEastAsia" w:hint="eastAsia"/>
                <w:bCs/>
                <w:kern w:val="0"/>
                <w:sz w:val="18"/>
                <w:szCs w:val="18"/>
              </w:rPr>
              <w:t>～</w:t>
            </w:r>
            <w:r>
              <w:rPr>
                <w:rFonts w:asciiTheme="minorEastAsia" w:eastAsiaTheme="minorEastAsia" w:hAnsiTheme="minorEastAsia"/>
                <w:bCs/>
                <w:kern w:val="0"/>
                <w:sz w:val="18"/>
                <w:szCs w:val="18"/>
              </w:rPr>
              <w:t>30</w:t>
            </w:r>
          </w:p>
        </w:tc>
        <w:tc>
          <w:tcPr>
            <w:tcW w:w="1843"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bCs/>
                <w:kern w:val="0"/>
                <w:sz w:val="18"/>
                <w:szCs w:val="18"/>
              </w:rPr>
              <w:t>&gt;90</w:t>
            </w:r>
          </w:p>
        </w:tc>
      </w:tr>
      <w:tr w:rsidR="000651FB">
        <w:trPr>
          <w:trHeight w:val="306"/>
          <w:jc w:val="center"/>
        </w:trPr>
        <w:tc>
          <w:tcPr>
            <w:tcW w:w="1688"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播种至出苗</w:t>
            </w:r>
          </w:p>
        </w:tc>
        <w:tc>
          <w:tcPr>
            <w:tcW w:w="1274"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2～5</w:t>
            </w:r>
          </w:p>
        </w:tc>
        <w:tc>
          <w:tcPr>
            <w:tcW w:w="1398"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bCs/>
                <w:kern w:val="0"/>
                <w:sz w:val="18"/>
                <w:szCs w:val="18"/>
              </w:rPr>
              <w:t>25</w:t>
            </w:r>
            <w:r>
              <w:rPr>
                <w:rFonts w:asciiTheme="minorEastAsia" w:eastAsiaTheme="minorEastAsia" w:hAnsiTheme="minorEastAsia" w:hint="eastAsia"/>
                <w:bCs/>
                <w:kern w:val="0"/>
                <w:sz w:val="18"/>
                <w:szCs w:val="18"/>
              </w:rPr>
              <w:t>～</w:t>
            </w:r>
            <w:r>
              <w:rPr>
                <w:rFonts w:asciiTheme="minorEastAsia" w:eastAsiaTheme="minorEastAsia" w:hAnsiTheme="minorEastAsia"/>
                <w:bCs/>
                <w:kern w:val="0"/>
                <w:sz w:val="18"/>
                <w:szCs w:val="18"/>
              </w:rPr>
              <w:t>28</w:t>
            </w:r>
          </w:p>
        </w:tc>
        <w:tc>
          <w:tcPr>
            <w:tcW w:w="1397"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bCs/>
                <w:kern w:val="0"/>
                <w:sz w:val="18"/>
                <w:szCs w:val="18"/>
              </w:rPr>
              <w:t>18</w:t>
            </w:r>
            <w:r>
              <w:rPr>
                <w:rFonts w:asciiTheme="minorEastAsia" w:eastAsiaTheme="minorEastAsia" w:hAnsiTheme="minorEastAsia" w:hint="eastAsia"/>
                <w:bCs/>
                <w:kern w:val="0"/>
                <w:sz w:val="18"/>
                <w:szCs w:val="18"/>
              </w:rPr>
              <w:t>～</w:t>
            </w:r>
            <w:r>
              <w:rPr>
                <w:rFonts w:asciiTheme="minorEastAsia" w:eastAsiaTheme="minorEastAsia" w:hAnsiTheme="minorEastAsia"/>
                <w:bCs/>
                <w:kern w:val="0"/>
                <w:sz w:val="18"/>
                <w:szCs w:val="18"/>
              </w:rPr>
              <w:t>20</w:t>
            </w:r>
          </w:p>
        </w:tc>
        <w:tc>
          <w:tcPr>
            <w:tcW w:w="1843"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90～95</w:t>
            </w:r>
          </w:p>
        </w:tc>
      </w:tr>
      <w:tr w:rsidR="000651FB">
        <w:trPr>
          <w:trHeight w:val="308"/>
          <w:jc w:val="center"/>
        </w:trPr>
        <w:tc>
          <w:tcPr>
            <w:tcW w:w="1688"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出苗至嫁接</w:t>
            </w:r>
          </w:p>
        </w:tc>
        <w:tc>
          <w:tcPr>
            <w:tcW w:w="1274"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5～14</w:t>
            </w:r>
          </w:p>
        </w:tc>
        <w:tc>
          <w:tcPr>
            <w:tcW w:w="1398"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25～28</w:t>
            </w:r>
          </w:p>
        </w:tc>
        <w:tc>
          <w:tcPr>
            <w:tcW w:w="1397"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18～20</w:t>
            </w:r>
          </w:p>
        </w:tc>
        <w:tc>
          <w:tcPr>
            <w:tcW w:w="1843"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85～90</w:t>
            </w:r>
          </w:p>
        </w:tc>
      </w:tr>
      <w:tr w:rsidR="000651FB">
        <w:trPr>
          <w:trHeight w:val="308"/>
          <w:jc w:val="center"/>
        </w:trPr>
        <w:tc>
          <w:tcPr>
            <w:tcW w:w="1688"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嫁接至分苗</w:t>
            </w:r>
          </w:p>
        </w:tc>
        <w:tc>
          <w:tcPr>
            <w:tcW w:w="1274"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8～10</w:t>
            </w:r>
          </w:p>
        </w:tc>
        <w:tc>
          <w:tcPr>
            <w:tcW w:w="1398"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25～28</w:t>
            </w:r>
          </w:p>
        </w:tc>
        <w:tc>
          <w:tcPr>
            <w:tcW w:w="1397"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17～21</w:t>
            </w:r>
          </w:p>
        </w:tc>
        <w:tc>
          <w:tcPr>
            <w:tcW w:w="1843"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按时间调整</w:t>
            </w:r>
          </w:p>
        </w:tc>
      </w:tr>
      <w:tr w:rsidR="000651FB">
        <w:trPr>
          <w:trHeight w:val="428"/>
          <w:jc w:val="center"/>
        </w:trPr>
        <w:tc>
          <w:tcPr>
            <w:tcW w:w="1688"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分苗至定植</w:t>
            </w:r>
          </w:p>
        </w:tc>
        <w:tc>
          <w:tcPr>
            <w:tcW w:w="1274"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18～20</w:t>
            </w:r>
          </w:p>
        </w:tc>
        <w:tc>
          <w:tcPr>
            <w:tcW w:w="1398"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20～23</w:t>
            </w:r>
          </w:p>
        </w:tc>
        <w:tc>
          <w:tcPr>
            <w:tcW w:w="1397"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18～21</w:t>
            </w:r>
          </w:p>
        </w:tc>
        <w:tc>
          <w:tcPr>
            <w:tcW w:w="1843"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70～75</w:t>
            </w:r>
          </w:p>
        </w:tc>
      </w:tr>
    </w:tbl>
    <w:p w:rsidR="000651FB" w:rsidRDefault="003B0907" w:rsidP="002732EB">
      <w:pPr>
        <w:pStyle w:val="afffffff0"/>
        <w:spacing w:beforeLines="50" w:afterLines="50"/>
        <w:ind w:firstLine="360"/>
        <w:jc w:val="center"/>
        <w:rPr>
          <w:rFonts w:eastAsia="黑体"/>
          <w:bCs/>
          <w:kern w:val="0"/>
          <w:sz w:val="21"/>
          <w:szCs w:val="21"/>
        </w:rPr>
      </w:pPr>
      <w:r>
        <w:rPr>
          <w:sz w:val="18"/>
          <w:szCs w:val="18"/>
        </w:rPr>
        <w:t xml:space="preserve"> </w:t>
      </w:r>
      <w:r>
        <w:rPr>
          <w:rFonts w:eastAsia="黑体"/>
          <w:bCs/>
          <w:kern w:val="0"/>
          <w:sz w:val="21"/>
          <w:szCs w:val="21"/>
        </w:rPr>
        <w:t>表</w:t>
      </w:r>
      <w:r>
        <w:rPr>
          <w:rFonts w:eastAsia="黑体" w:hint="eastAsia"/>
          <w:bCs/>
          <w:kern w:val="0"/>
          <w:sz w:val="21"/>
          <w:szCs w:val="21"/>
        </w:rPr>
        <w:t>6</w:t>
      </w:r>
      <w:r>
        <w:rPr>
          <w:rFonts w:eastAsia="黑体"/>
          <w:bCs/>
          <w:kern w:val="0"/>
          <w:sz w:val="21"/>
          <w:szCs w:val="21"/>
        </w:rPr>
        <w:t xml:space="preserve"> </w:t>
      </w:r>
      <w:r>
        <w:rPr>
          <w:rFonts w:eastAsia="黑体" w:hint="eastAsia"/>
          <w:bCs/>
          <w:kern w:val="0"/>
          <w:sz w:val="21"/>
          <w:szCs w:val="21"/>
        </w:rPr>
        <w:t xml:space="preserve"> </w:t>
      </w:r>
      <w:r>
        <w:rPr>
          <w:rFonts w:eastAsia="黑体" w:hint="eastAsia"/>
          <w:bCs/>
          <w:kern w:val="0"/>
          <w:sz w:val="21"/>
          <w:szCs w:val="21"/>
        </w:rPr>
        <w:t>甜椒</w:t>
      </w:r>
      <w:r>
        <w:rPr>
          <w:rFonts w:eastAsia="黑体"/>
          <w:bCs/>
          <w:kern w:val="0"/>
          <w:sz w:val="21"/>
          <w:szCs w:val="21"/>
        </w:rPr>
        <w:t>不同阶段温湿度管理</w:t>
      </w:r>
    </w:p>
    <w:tbl>
      <w:tblPr>
        <w:tblW w:w="7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8"/>
        <w:gridCol w:w="1274"/>
        <w:gridCol w:w="1398"/>
        <w:gridCol w:w="1397"/>
        <w:gridCol w:w="1843"/>
      </w:tblGrid>
      <w:tr w:rsidR="000651FB">
        <w:trPr>
          <w:trHeight w:val="248"/>
          <w:jc w:val="center"/>
        </w:trPr>
        <w:tc>
          <w:tcPr>
            <w:tcW w:w="1688" w:type="dxa"/>
            <w:vMerge w:val="restart"/>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阶段</w:t>
            </w:r>
          </w:p>
        </w:tc>
        <w:tc>
          <w:tcPr>
            <w:tcW w:w="1274" w:type="dxa"/>
            <w:vMerge w:val="restart"/>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天数（</w:t>
            </w:r>
            <w:r>
              <w:rPr>
                <w:rFonts w:asciiTheme="minorEastAsia" w:eastAsiaTheme="minorEastAsia" w:hAnsiTheme="minorEastAsia"/>
                <w:bCs/>
                <w:kern w:val="0"/>
                <w:sz w:val="18"/>
                <w:szCs w:val="18"/>
              </w:rPr>
              <w:t>d</w:t>
            </w:r>
            <w:r>
              <w:rPr>
                <w:rFonts w:asciiTheme="minorEastAsia" w:eastAsiaTheme="minorEastAsia" w:hAnsiTheme="minorEastAsia" w:hint="eastAsia"/>
                <w:bCs/>
                <w:kern w:val="0"/>
                <w:sz w:val="18"/>
                <w:szCs w:val="18"/>
              </w:rPr>
              <w:t>）</w:t>
            </w:r>
          </w:p>
        </w:tc>
        <w:tc>
          <w:tcPr>
            <w:tcW w:w="2795" w:type="dxa"/>
            <w:gridSpan w:val="2"/>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温度管理（℃）</w:t>
            </w:r>
          </w:p>
        </w:tc>
        <w:tc>
          <w:tcPr>
            <w:tcW w:w="1843" w:type="dxa"/>
            <w:vMerge w:val="restart"/>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湿度管理（</w:t>
            </w:r>
            <w:r>
              <w:rPr>
                <w:rFonts w:asciiTheme="minorEastAsia" w:eastAsiaTheme="minorEastAsia" w:hAnsiTheme="minorEastAsia"/>
                <w:bCs/>
                <w:kern w:val="0"/>
                <w:sz w:val="18"/>
                <w:szCs w:val="18"/>
              </w:rPr>
              <w:t>%</w:t>
            </w:r>
            <w:r>
              <w:rPr>
                <w:rFonts w:asciiTheme="minorEastAsia" w:eastAsiaTheme="minorEastAsia" w:hAnsiTheme="minorEastAsia" w:hint="eastAsia"/>
                <w:bCs/>
                <w:kern w:val="0"/>
                <w:sz w:val="18"/>
                <w:szCs w:val="18"/>
              </w:rPr>
              <w:t>）</w:t>
            </w:r>
          </w:p>
        </w:tc>
      </w:tr>
      <w:tr w:rsidR="000651FB">
        <w:trPr>
          <w:trHeight w:val="248"/>
          <w:jc w:val="center"/>
        </w:trPr>
        <w:tc>
          <w:tcPr>
            <w:tcW w:w="1688" w:type="dxa"/>
            <w:vMerge/>
            <w:vAlign w:val="center"/>
          </w:tcPr>
          <w:p w:rsidR="000651FB" w:rsidRDefault="000651FB">
            <w:pPr>
              <w:pStyle w:val="afffffff0"/>
              <w:ind w:firstLineChars="0" w:firstLine="0"/>
              <w:jc w:val="center"/>
              <w:rPr>
                <w:rFonts w:asciiTheme="minorEastAsia" w:eastAsiaTheme="minorEastAsia" w:hAnsiTheme="minorEastAsia"/>
                <w:bCs/>
                <w:kern w:val="0"/>
                <w:sz w:val="18"/>
                <w:szCs w:val="18"/>
              </w:rPr>
            </w:pPr>
          </w:p>
        </w:tc>
        <w:tc>
          <w:tcPr>
            <w:tcW w:w="1274" w:type="dxa"/>
            <w:vMerge/>
            <w:vAlign w:val="center"/>
          </w:tcPr>
          <w:p w:rsidR="000651FB" w:rsidRDefault="000651FB">
            <w:pPr>
              <w:pStyle w:val="afffffff0"/>
              <w:ind w:firstLineChars="0" w:firstLine="0"/>
              <w:jc w:val="center"/>
              <w:rPr>
                <w:rFonts w:asciiTheme="minorEastAsia" w:eastAsiaTheme="minorEastAsia" w:hAnsiTheme="minorEastAsia"/>
                <w:bCs/>
                <w:kern w:val="0"/>
                <w:sz w:val="18"/>
                <w:szCs w:val="18"/>
              </w:rPr>
            </w:pPr>
          </w:p>
        </w:tc>
        <w:tc>
          <w:tcPr>
            <w:tcW w:w="1398"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白天温度</w:t>
            </w:r>
          </w:p>
        </w:tc>
        <w:tc>
          <w:tcPr>
            <w:tcW w:w="1397"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夜间温度</w:t>
            </w:r>
          </w:p>
        </w:tc>
        <w:tc>
          <w:tcPr>
            <w:tcW w:w="1843" w:type="dxa"/>
            <w:vMerge/>
            <w:vAlign w:val="center"/>
          </w:tcPr>
          <w:p w:rsidR="000651FB" w:rsidRDefault="000651FB">
            <w:pPr>
              <w:pStyle w:val="afffffff0"/>
              <w:ind w:firstLineChars="0" w:firstLine="0"/>
              <w:jc w:val="center"/>
              <w:rPr>
                <w:rFonts w:asciiTheme="minorEastAsia" w:eastAsiaTheme="minorEastAsia" w:hAnsiTheme="minorEastAsia"/>
                <w:bCs/>
                <w:kern w:val="0"/>
                <w:sz w:val="18"/>
                <w:szCs w:val="18"/>
              </w:rPr>
            </w:pPr>
          </w:p>
        </w:tc>
      </w:tr>
      <w:tr w:rsidR="000651FB">
        <w:trPr>
          <w:trHeight w:val="312"/>
          <w:jc w:val="center"/>
        </w:trPr>
        <w:tc>
          <w:tcPr>
            <w:tcW w:w="1688"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催芽</w:t>
            </w:r>
          </w:p>
        </w:tc>
        <w:tc>
          <w:tcPr>
            <w:tcW w:w="1274"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0～2</w:t>
            </w:r>
          </w:p>
        </w:tc>
        <w:tc>
          <w:tcPr>
            <w:tcW w:w="1398"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bCs/>
                <w:kern w:val="0"/>
                <w:sz w:val="18"/>
                <w:szCs w:val="18"/>
              </w:rPr>
              <w:t>25</w:t>
            </w:r>
            <w:r>
              <w:rPr>
                <w:rFonts w:asciiTheme="minorEastAsia" w:eastAsiaTheme="minorEastAsia" w:hAnsiTheme="minorEastAsia" w:hint="eastAsia"/>
                <w:bCs/>
                <w:kern w:val="0"/>
                <w:sz w:val="18"/>
                <w:szCs w:val="18"/>
              </w:rPr>
              <w:t>～</w:t>
            </w:r>
            <w:r>
              <w:rPr>
                <w:rFonts w:asciiTheme="minorEastAsia" w:eastAsiaTheme="minorEastAsia" w:hAnsiTheme="minorEastAsia"/>
                <w:bCs/>
                <w:kern w:val="0"/>
                <w:sz w:val="18"/>
                <w:szCs w:val="18"/>
              </w:rPr>
              <w:t>30</w:t>
            </w:r>
          </w:p>
        </w:tc>
        <w:tc>
          <w:tcPr>
            <w:tcW w:w="1397"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bCs/>
                <w:kern w:val="0"/>
                <w:sz w:val="18"/>
                <w:szCs w:val="18"/>
              </w:rPr>
              <w:t>25</w:t>
            </w:r>
            <w:r>
              <w:rPr>
                <w:rFonts w:asciiTheme="minorEastAsia" w:eastAsiaTheme="minorEastAsia" w:hAnsiTheme="minorEastAsia" w:hint="eastAsia"/>
                <w:bCs/>
                <w:kern w:val="0"/>
                <w:sz w:val="18"/>
                <w:szCs w:val="18"/>
              </w:rPr>
              <w:t>～</w:t>
            </w:r>
            <w:r>
              <w:rPr>
                <w:rFonts w:asciiTheme="minorEastAsia" w:eastAsiaTheme="minorEastAsia" w:hAnsiTheme="minorEastAsia"/>
                <w:bCs/>
                <w:kern w:val="0"/>
                <w:sz w:val="18"/>
                <w:szCs w:val="18"/>
              </w:rPr>
              <w:t>30</w:t>
            </w:r>
          </w:p>
        </w:tc>
        <w:tc>
          <w:tcPr>
            <w:tcW w:w="1843"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bCs/>
                <w:kern w:val="0"/>
                <w:sz w:val="18"/>
                <w:szCs w:val="18"/>
              </w:rPr>
              <w:t>&gt;90</w:t>
            </w:r>
          </w:p>
        </w:tc>
      </w:tr>
      <w:tr w:rsidR="000651FB">
        <w:trPr>
          <w:trHeight w:val="306"/>
          <w:jc w:val="center"/>
        </w:trPr>
        <w:tc>
          <w:tcPr>
            <w:tcW w:w="1688"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播种至出苗</w:t>
            </w:r>
          </w:p>
        </w:tc>
        <w:tc>
          <w:tcPr>
            <w:tcW w:w="1274"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2～5</w:t>
            </w:r>
          </w:p>
        </w:tc>
        <w:tc>
          <w:tcPr>
            <w:tcW w:w="1398"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bCs/>
                <w:kern w:val="0"/>
                <w:sz w:val="18"/>
                <w:szCs w:val="18"/>
              </w:rPr>
              <w:t>23</w:t>
            </w:r>
            <w:r>
              <w:rPr>
                <w:rFonts w:asciiTheme="minorEastAsia" w:eastAsiaTheme="minorEastAsia" w:hAnsiTheme="minorEastAsia" w:hint="eastAsia"/>
                <w:bCs/>
                <w:kern w:val="0"/>
                <w:sz w:val="18"/>
                <w:szCs w:val="18"/>
              </w:rPr>
              <w:t>～</w:t>
            </w:r>
            <w:r>
              <w:rPr>
                <w:rFonts w:asciiTheme="minorEastAsia" w:eastAsiaTheme="minorEastAsia" w:hAnsiTheme="minorEastAsia"/>
                <w:bCs/>
                <w:kern w:val="0"/>
                <w:sz w:val="18"/>
                <w:szCs w:val="18"/>
              </w:rPr>
              <w:t>24</w:t>
            </w:r>
          </w:p>
        </w:tc>
        <w:tc>
          <w:tcPr>
            <w:tcW w:w="1397"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bCs/>
                <w:kern w:val="0"/>
                <w:sz w:val="18"/>
                <w:szCs w:val="18"/>
              </w:rPr>
              <w:t>23</w:t>
            </w:r>
          </w:p>
        </w:tc>
        <w:tc>
          <w:tcPr>
            <w:tcW w:w="1843"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90～95</w:t>
            </w:r>
          </w:p>
        </w:tc>
      </w:tr>
      <w:tr w:rsidR="000651FB">
        <w:trPr>
          <w:trHeight w:val="308"/>
          <w:jc w:val="center"/>
        </w:trPr>
        <w:tc>
          <w:tcPr>
            <w:tcW w:w="1688"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出苗至嫁接</w:t>
            </w:r>
          </w:p>
        </w:tc>
        <w:tc>
          <w:tcPr>
            <w:tcW w:w="1274"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5～14</w:t>
            </w:r>
          </w:p>
        </w:tc>
        <w:tc>
          <w:tcPr>
            <w:tcW w:w="1398"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bCs/>
                <w:kern w:val="0"/>
                <w:sz w:val="18"/>
                <w:szCs w:val="18"/>
              </w:rPr>
              <w:t>22</w:t>
            </w:r>
            <w:r>
              <w:rPr>
                <w:rFonts w:asciiTheme="minorEastAsia" w:eastAsiaTheme="minorEastAsia" w:hAnsiTheme="minorEastAsia" w:hint="eastAsia"/>
                <w:bCs/>
                <w:kern w:val="0"/>
                <w:sz w:val="18"/>
                <w:szCs w:val="18"/>
              </w:rPr>
              <w:t>～</w:t>
            </w:r>
            <w:r>
              <w:rPr>
                <w:rFonts w:asciiTheme="minorEastAsia" w:eastAsiaTheme="minorEastAsia" w:hAnsiTheme="minorEastAsia"/>
                <w:bCs/>
                <w:kern w:val="0"/>
                <w:sz w:val="18"/>
                <w:szCs w:val="18"/>
              </w:rPr>
              <w:t>24</w:t>
            </w:r>
          </w:p>
        </w:tc>
        <w:tc>
          <w:tcPr>
            <w:tcW w:w="1397"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bCs/>
                <w:kern w:val="0"/>
                <w:sz w:val="18"/>
                <w:szCs w:val="18"/>
              </w:rPr>
              <w:t>22</w:t>
            </w:r>
          </w:p>
        </w:tc>
        <w:tc>
          <w:tcPr>
            <w:tcW w:w="1843"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bCs/>
                <w:kern w:val="0"/>
                <w:sz w:val="18"/>
                <w:szCs w:val="18"/>
              </w:rPr>
              <w:t>80</w:t>
            </w:r>
            <w:r>
              <w:rPr>
                <w:rFonts w:asciiTheme="minorEastAsia" w:eastAsiaTheme="minorEastAsia" w:hAnsiTheme="minorEastAsia" w:hint="eastAsia"/>
                <w:bCs/>
                <w:kern w:val="0"/>
                <w:sz w:val="18"/>
                <w:szCs w:val="18"/>
              </w:rPr>
              <w:t>～90</w:t>
            </w:r>
          </w:p>
        </w:tc>
      </w:tr>
      <w:tr w:rsidR="000651FB">
        <w:trPr>
          <w:trHeight w:val="308"/>
          <w:jc w:val="center"/>
        </w:trPr>
        <w:tc>
          <w:tcPr>
            <w:tcW w:w="1688"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嫁接至分苗</w:t>
            </w:r>
          </w:p>
        </w:tc>
        <w:tc>
          <w:tcPr>
            <w:tcW w:w="1274"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8～10</w:t>
            </w:r>
          </w:p>
        </w:tc>
        <w:tc>
          <w:tcPr>
            <w:tcW w:w="1398"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bCs/>
                <w:kern w:val="0"/>
                <w:sz w:val="18"/>
                <w:szCs w:val="18"/>
              </w:rPr>
              <w:t>22</w:t>
            </w:r>
            <w:r>
              <w:rPr>
                <w:rFonts w:asciiTheme="minorEastAsia" w:eastAsiaTheme="minorEastAsia" w:hAnsiTheme="minorEastAsia" w:hint="eastAsia"/>
                <w:bCs/>
                <w:kern w:val="0"/>
                <w:sz w:val="18"/>
                <w:szCs w:val="18"/>
              </w:rPr>
              <w:t>～</w:t>
            </w:r>
            <w:r>
              <w:rPr>
                <w:rFonts w:asciiTheme="minorEastAsia" w:eastAsiaTheme="minorEastAsia" w:hAnsiTheme="minorEastAsia"/>
                <w:bCs/>
                <w:kern w:val="0"/>
                <w:sz w:val="18"/>
                <w:szCs w:val="18"/>
              </w:rPr>
              <w:t>24</w:t>
            </w:r>
          </w:p>
        </w:tc>
        <w:tc>
          <w:tcPr>
            <w:tcW w:w="1397"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bCs/>
                <w:kern w:val="0"/>
                <w:sz w:val="18"/>
                <w:szCs w:val="18"/>
              </w:rPr>
              <w:t>19</w:t>
            </w:r>
            <w:r>
              <w:rPr>
                <w:rFonts w:asciiTheme="minorEastAsia" w:eastAsiaTheme="minorEastAsia" w:hAnsiTheme="minorEastAsia" w:hint="eastAsia"/>
                <w:bCs/>
                <w:kern w:val="0"/>
                <w:sz w:val="18"/>
                <w:szCs w:val="18"/>
              </w:rPr>
              <w:t>～21</w:t>
            </w:r>
          </w:p>
        </w:tc>
        <w:tc>
          <w:tcPr>
            <w:tcW w:w="1843"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bCs/>
                <w:kern w:val="0"/>
                <w:sz w:val="18"/>
                <w:szCs w:val="18"/>
              </w:rPr>
              <w:t>80</w:t>
            </w:r>
            <w:r>
              <w:rPr>
                <w:rFonts w:asciiTheme="minorEastAsia" w:eastAsiaTheme="minorEastAsia" w:hAnsiTheme="minorEastAsia" w:hint="eastAsia"/>
                <w:bCs/>
                <w:kern w:val="0"/>
                <w:sz w:val="18"/>
                <w:szCs w:val="18"/>
              </w:rPr>
              <w:t>～</w:t>
            </w:r>
            <w:r>
              <w:rPr>
                <w:rFonts w:asciiTheme="minorEastAsia" w:eastAsiaTheme="minorEastAsia" w:hAnsiTheme="minorEastAsia"/>
                <w:bCs/>
                <w:kern w:val="0"/>
                <w:sz w:val="18"/>
                <w:szCs w:val="18"/>
              </w:rPr>
              <w:t>90</w:t>
            </w:r>
          </w:p>
        </w:tc>
      </w:tr>
      <w:tr w:rsidR="000651FB">
        <w:trPr>
          <w:trHeight w:val="338"/>
          <w:jc w:val="center"/>
        </w:trPr>
        <w:tc>
          <w:tcPr>
            <w:tcW w:w="1688"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分苗至定植</w:t>
            </w:r>
          </w:p>
        </w:tc>
        <w:tc>
          <w:tcPr>
            <w:tcW w:w="1274"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18～20</w:t>
            </w:r>
          </w:p>
        </w:tc>
        <w:tc>
          <w:tcPr>
            <w:tcW w:w="1398"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bCs/>
                <w:kern w:val="0"/>
                <w:sz w:val="18"/>
                <w:szCs w:val="18"/>
              </w:rPr>
              <w:t>22</w:t>
            </w:r>
            <w:r>
              <w:rPr>
                <w:rFonts w:asciiTheme="minorEastAsia" w:eastAsiaTheme="minorEastAsia" w:hAnsiTheme="minorEastAsia" w:hint="eastAsia"/>
                <w:bCs/>
                <w:kern w:val="0"/>
                <w:sz w:val="18"/>
                <w:szCs w:val="18"/>
              </w:rPr>
              <w:t>～</w:t>
            </w:r>
            <w:r>
              <w:rPr>
                <w:rFonts w:asciiTheme="minorEastAsia" w:eastAsiaTheme="minorEastAsia" w:hAnsiTheme="minorEastAsia"/>
                <w:bCs/>
                <w:kern w:val="0"/>
                <w:sz w:val="18"/>
                <w:szCs w:val="18"/>
              </w:rPr>
              <w:t>24</w:t>
            </w:r>
          </w:p>
        </w:tc>
        <w:tc>
          <w:tcPr>
            <w:tcW w:w="1397"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bCs/>
                <w:kern w:val="0"/>
                <w:sz w:val="18"/>
                <w:szCs w:val="18"/>
              </w:rPr>
              <w:t>19</w:t>
            </w:r>
            <w:r>
              <w:rPr>
                <w:rFonts w:asciiTheme="minorEastAsia" w:eastAsiaTheme="minorEastAsia" w:hAnsiTheme="minorEastAsia" w:hint="eastAsia"/>
                <w:bCs/>
                <w:kern w:val="0"/>
                <w:sz w:val="18"/>
                <w:szCs w:val="18"/>
              </w:rPr>
              <w:t>～21</w:t>
            </w:r>
          </w:p>
        </w:tc>
        <w:tc>
          <w:tcPr>
            <w:tcW w:w="1843"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bCs/>
                <w:kern w:val="0"/>
                <w:sz w:val="18"/>
                <w:szCs w:val="18"/>
              </w:rPr>
              <w:t>60</w:t>
            </w:r>
            <w:r>
              <w:rPr>
                <w:rFonts w:asciiTheme="minorEastAsia" w:eastAsiaTheme="minorEastAsia" w:hAnsiTheme="minorEastAsia" w:hint="eastAsia"/>
                <w:bCs/>
                <w:kern w:val="0"/>
                <w:sz w:val="18"/>
                <w:szCs w:val="18"/>
              </w:rPr>
              <w:t>～</w:t>
            </w:r>
            <w:r>
              <w:rPr>
                <w:rFonts w:asciiTheme="minorEastAsia" w:eastAsiaTheme="minorEastAsia" w:hAnsiTheme="minorEastAsia"/>
                <w:bCs/>
                <w:kern w:val="0"/>
                <w:sz w:val="18"/>
                <w:szCs w:val="18"/>
              </w:rPr>
              <w:t>80</w:t>
            </w:r>
          </w:p>
        </w:tc>
      </w:tr>
    </w:tbl>
    <w:p w:rsidR="000651FB" w:rsidRDefault="003B0907" w:rsidP="002732EB">
      <w:pPr>
        <w:pStyle w:val="afffffff0"/>
        <w:spacing w:beforeLines="50" w:afterLines="50"/>
        <w:ind w:firstLine="360"/>
        <w:jc w:val="center"/>
        <w:rPr>
          <w:rFonts w:eastAsia="黑体"/>
          <w:bCs/>
          <w:kern w:val="0"/>
          <w:sz w:val="21"/>
          <w:szCs w:val="21"/>
        </w:rPr>
      </w:pPr>
      <w:r>
        <w:rPr>
          <w:sz w:val="18"/>
          <w:szCs w:val="18"/>
        </w:rPr>
        <w:t xml:space="preserve"> </w:t>
      </w:r>
      <w:r>
        <w:rPr>
          <w:rFonts w:eastAsia="黑体"/>
          <w:bCs/>
          <w:kern w:val="0"/>
          <w:sz w:val="21"/>
          <w:szCs w:val="21"/>
        </w:rPr>
        <w:t>表</w:t>
      </w:r>
      <w:r>
        <w:rPr>
          <w:rFonts w:eastAsia="黑体" w:hint="eastAsia"/>
          <w:bCs/>
          <w:kern w:val="0"/>
          <w:sz w:val="21"/>
          <w:szCs w:val="21"/>
        </w:rPr>
        <w:t>7</w:t>
      </w:r>
      <w:r>
        <w:rPr>
          <w:rFonts w:eastAsia="黑体"/>
          <w:bCs/>
          <w:kern w:val="0"/>
          <w:sz w:val="21"/>
          <w:szCs w:val="21"/>
        </w:rPr>
        <w:t xml:space="preserve"> </w:t>
      </w:r>
      <w:r>
        <w:rPr>
          <w:rFonts w:eastAsia="黑体" w:hint="eastAsia"/>
          <w:bCs/>
          <w:kern w:val="0"/>
          <w:sz w:val="21"/>
          <w:szCs w:val="21"/>
        </w:rPr>
        <w:t xml:space="preserve"> </w:t>
      </w:r>
      <w:r>
        <w:rPr>
          <w:rFonts w:eastAsia="黑体" w:hint="eastAsia"/>
          <w:bCs/>
          <w:kern w:val="0"/>
          <w:sz w:val="21"/>
          <w:szCs w:val="21"/>
        </w:rPr>
        <w:t>黄瓜</w:t>
      </w:r>
      <w:r>
        <w:rPr>
          <w:rFonts w:eastAsia="黑体"/>
          <w:bCs/>
          <w:kern w:val="0"/>
          <w:sz w:val="21"/>
          <w:szCs w:val="21"/>
        </w:rPr>
        <w:t>不同阶段温湿度管理</w:t>
      </w:r>
    </w:p>
    <w:tbl>
      <w:tblPr>
        <w:tblW w:w="7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8"/>
        <w:gridCol w:w="1274"/>
        <w:gridCol w:w="1398"/>
        <w:gridCol w:w="1397"/>
        <w:gridCol w:w="1843"/>
      </w:tblGrid>
      <w:tr w:rsidR="000651FB">
        <w:trPr>
          <w:trHeight w:val="248"/>
          <w:jc w:val="center"/>
        </w:trPr>
        <w:tc>
          <w:tcPr>
            <w:tcW w:w="1688" w:type="dxa"/>
            <w:vMerge w:val="restart"/>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阶段</w:t>
            </w:r>
          </w:p>
        </w:tc>
        <w:tc>
          <w:tcPr>
            <w:tcW w:w="1274" w:type="dxa"/>
            <w:vMerge w:val="restart"/>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天数（</w:t>
            </w:r>
            <w:r>
              <w:rPr>
                <w:rFonts w:asciiTheme="minorEastAsia" w:eastAsiaTheme="minorEastAsia" w:hAnsiTheme="minorEastAsia"/>
                <w:bCs/>
                <w:kern w:val="0"/>
                <w:sz w:val="18"/>
                <w:szCs w:val="18"/>
              </w:rPr>
              <w:t>d</w:t>
            </w:r>
            <w:r>
              <w:rPr>
                <w:rFonts w:asciiTheme="minorEastAsia" w:eastAsiaTheme="minorEastAsia" w:hAnsiTheme="minorEastAsia" w:hint="eastAsia"/>
                <w:bCs/>
                <w:kern w:val="0"/>
                <w:sz w:val="18"/>
                <w:szCs w:val="18"/>
              </w:rPr>
              <w:t>）</w:t>
            </w:r>
          </w:p>
        </w:tc>
        <w:tc>
          <w:tcPr>
            <w:tcW w:w="2795" w:type="dxa"/>
            <w:gridSpan w:val="2"/>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温度管理（℃）</w:t>
            </w:r>
          </w:p>
        </w:tc>
        <w:tc>
          <w:tcPr>
            <w:tcW w:w="1843" w:type="dxa"/>
            <w:vMerge w:val="restart"/>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湿度管理（</w:t>
            </w:r>
            <w:r>
              <w:rPr>
                <w:rFonts w:asciiTheme="minorEastAsia" w:eastAsiaTheme="minorEastAsia" w:hAnsiTheme="minorEastAsia"/>
                <w:bCs/>
                <w:kern w:val="0"/>
                <w:sz w:val="18"/>
                <w:szCs w:val="18"/>
              </w:rPr>
              <w:t>%</w:t>
            </w:r>
            <w:r>
              <w:rPr>
                <w:rFonts w:asciiTheme="minorEastAsia" w:eastAsiaTheme="minorEastAsia" w:hAnsiTheme="minorEastAsia" w:hint="eastAsia"/>
                <w:bCs/>
                <w:kern w:val="0"/>
                <w:sz w:val="18"/>
                <w:szCs w:val="18"/>
              </w:rPr>
              <w:t>）</w:t>
            </w:r>
          </w:p>
        </w:tc>
      </w:tr>
      <w:tr w:rsidR="000651FB">
        <w:trPr>
          <w:trHeight w:val="248"/>
          <w:jc w:val="center"/>
        </w:trPr>
        <w:tc>
          <w:tcPr>
            <w:tcW w:w="1688" w:type="dxa"/>
            <w:vMerge/>
            <w:vAlign w:val="center"/>
          </w:tcPr>
          <w:p w:rsidR="000651FB" w:rsidRDefault="000651FB">
            <w:pPr>
              <w:pStyle w:val="afffffff0"/>
              <w:ind w:firstLineChars="0" w:firstLine="0"/>
              <w:jc w:val="center"/>
              <w:rPr>
                <w:rFonts w:asciiTheme="minorEastAsia" w:eastAsiaTheme="minorEastAsia" w:hAnsiTheme="minorEastAsia"/>
                <w:bCs/>
                <w:kern w:val="0"/>
                <w:sz w:val="18"/>
                <w:szCs w:val="18"/>
              </w:rPr>
            </w:pPr>
          </w:p>
        </w:tc>
        <w:tc>
          <w:tcPr>
            <w:tcW w:w="1274" w:type="dxa"/>
            <w:vMerge/>
            <w:vAlign w:val="center"/>
          </w:tcPr>
          <w:p w:rsidR="000651FB" w:rsidRDefault="000651FB">
            <w:pPr>
              <w:pStyle w:val="afffffff0"/>
              <w:ind w:firstLineChars="0" w:firstLine="0"/>
              <w:jc w:val="center"/>
              <w:rPr>
                <w:rFonts w:asciiTheme="minorEastAsia" w:eastAsiaTheme="minorEastAsia" w:hAnsiTheme="minorEastAsia"/>
                <w:bCs/>
                <w:kern w:val="0"/>
                <w:sz w:val="18"/>
                <w:szCs w:val="18"/>
              </w:rPr>
            </w:pPr>
          </w:p>
        </w:tc>
        <w:tc>
          <w:tcPr>
            <w:tcW w:w="1398"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白天温度</w:t>
            </w:r>
          </w:p>
        </w:tc>
        <w:tc>
          <w:tcPr>
            <w:tcW w:w="1397"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夜间温度</w:t>
            </w:r>
          </w:p>
        </w:tc>
        <w:tc>
          <w:tcPr>
            <w:tcW w:w="1843" w:type="dxa"/>
            <w:vMerge/>
            <w:vAlign w:val="center"/>
          </w:tcPr>
          <w:p w:rsidR="000651FB" w:rsidRDefault="000651FB">
            <w:pPr>
              <w:pStyle w:val="afffffff0"/>
              <w:ind w:firstLineChars="0" w:firstLine="0"/>
              <w:jc w:val="center"/>
              <w:rPr>
                <w:rFonts w:asciiTheme="minorEastAsia" w:eastAsiaTheme="minorEastAsia" w:hAnsiTheme="minorEastAsia"/>
                <w:bCs/>
                <w:kern w:val="0"/>
                <w:sz w:val="18"/>
                <w:szCs w:val="18"/>
              </w:rPr>
            </w:pPr>
          </w:p>
        </w:tc>
      </w:tr>
      <w:tr w:rsidR="000651FB">
        <w:trPr>
          <w:trHeight w:val="90"/>
          <w:jc w:val="center"/>
        </w:trPr>
        <w:tc>
          <w:tcPr>
            <w:tcW w:w="1688"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催芽</w:t>
            </w:r>
          </w:p>
        </w:tc>
        <w:tc>
          <w:tcPr>
            <w:tcW w:w="1274"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0～2</w:t>
            </w:r>
          </w:p>
        </w:tc>
        <w:tc>
          <w:tcPr>
            <w:tcW w:w="1398"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bCs/>
                <w:kern w:val="0"/>
                <w:sz w:val="18"/>
                <w:szCs w:val="18"/>
              </w:rPr>
              <w:t>28</w:t>
            </w:r>
            <w:r>
              <w:rPr>
                <w:rFonts w:asciiTheme="minorEastAsia" w:eastAsiaTheme="minorEastAsia" w:hAnsiTheme="minorEastAsia" w:hint="eastAsia"/>
                <w:bCs/>
                <w:kern w:val="0"/>
                <w:sz w:val="18"/>
                <w:szCs w:val="18"/>
              </w:rPr>
              <w:t>～</w:t>
            </w:r>
            <w:r>
              <w:rPr>
                <w:rFonts w:asciiTheme="minorEastAsia" w:eastAsiaTheme="minorEastAsia" w:hAnsiTheme="minorEastAsia"/>
                <w:bCs/>
                <w:kern w:val="0"/>
                <w:sz w:val="18"/>
                <w:szCs w:val="18"/>
              </w:rPr>
              <w:t>30</w:t>
            </w:r>
          </w:p>
        </w:tc>
        <w:tc>
          <w:tcPr>
            <w:tcW w:w="1397"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bCs/>
                <w:kern w:val="0"/>
                <w:sz w:val="18"/>
                <w:szCs w:val="18"/>
              </w:rPr>
              <w:t>28</w:t>
            </w:r>
            <w:r>
              <w:rPr>
                <w:rFonts w:asciiTheme="minorEastAsia" w:eastAsiaTheme="minorEastAsia" w:hAnsiTheme="minorEastAsia" w:hint="eastAsia"/>
                <w:bCs/>
                <w:kern w:val="0"/>
                <w:sz w:val="18"/>
                <w:szCs w:val="18"/>
              </w:rPr>
              <w:t>～</w:t>
            </w:r>
            <w:r>
              <w:rPr>
                <w:rFonts w:asciiTheme="minorEastAsia" w:eastAsiaTheme="minorEastAsia" w:hAnsiTheme="minorEastAsia"/>
                <w:bCs/>
                <w:kern w:val="0"/>
                <w:sz w:val="18"/>
                <w:szCs w:val="18"/>
              </w:rPr>
              <w:t>30</w:t>
            </w:r>
          </w:p>
        </w:tc>
        <w:tc>
          <w:tcPr>
            <w:tcW w:w="1843"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bCs/>
                <w:kern w:val="0"/>
                <w:sz w:val="18"/>
                <w:szCs w:val="18"/>
              </w:rPr>
              <w:t>&gt;90</w:t>
            </w:r>
          </w:p>
        </w:tc>
      </w:tr>
      <w:tr w:rsidR="000651FB">
        <w:trPr>
          <w:trHeight w:val="306"/>
          <w:jc w:val="center"/>
        </w:trPr>
        <w:tc>
          <w:tcPr>
            <w:tcW w:w="1688"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lastRenderedPageBreak/>
              <w:t>播种至出苗</w:t>
            </w:r>
          </w:p>
        </w:tc>
        <w:tc>
          <w:tcPr>
            <w:tcW w:w="1274"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2～</w:t>
            </w:r>
            <w:r>
              <w:rPr>
                <w:rFonts w:asciiTheme="minorEastAsia" w:eastAsiaTheme="minorEastAsia" w:hAnsiTheme="minorEastAsia"/>
                <w:bCs/>
                <w:kern w:val="0"/>
                <w:sz w:val="18"/>
                <w:szCs w:val="18"/>
              </w:rPr>
              <w:t>5</w:t>
            </w:r>
          </w:p>
        </w:tc>
        <w:tc>
          <w:tcPr>
            <w:tcW w:w="1398"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bCs/>
                <w:kern w:val="0"/>
                <w:sz w:val="18"/>
                <w:szCs w:val="18"/>
              </w:rPr>
              <w:t>28</w:t>
            </w:r>
            <w:r>
              <w:rPr>
                <w:rFonts w:asciiTheme="minorEastAsia" w:eastAsiaTheme="minorEastAsia" w:hAnsiTheme="minorEastAsia" w:hint="eastAsia"/>
                <w:bCs/>
                <w:kern w:val="0"/>
                <w:sz w:val="18"/>
                <w:szCs w:val="18"/>
              </w:rPr>
              <w:t>～</w:t>
            </w:r>
            <w:r>
              <w:rPr>
                <w:rFonts w:asciiTheme="minorEastAsia" w:eastAsiaTheme="minorEastAsia" w:hAnsiTheme="minorEastAsia"/>
                <w:bCs/>
                <w:kern w:val="0"/>
                <w:sz w:val="18"/>
                <w:szCs w:val="18"/>
              </w:rPr>
              <w:t>32</w:t>
            </w:r>
          </w:p>
        </w:tc>
        <w:tc>
          <w:tcPr>
            <w:tcW w:w="1397"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bCs/>
                <w:kern w:val="0"/>
                <w:sz w:val="18"/>
                <w:szCs w:val="18"/>
              </w:rPr>
              <w:t>17</w:t>
            </w:r>
            <w:r>
              <w:rPr>
                <w:rFonts w:asciiTheme="minorEastAsia" w:eastAsiaTheme="minorEastAsia" w:hAnsiTheme="minorEastAsia" w:hint="eastAsia"/>
                <w:bCs/>
                <w:kern w:val="0"/>
                <w:sz w:val="18"/>
                <w:szCs w:val="18"/>
              </w:rPr>
              <w:t>～</w:t>
            </w:r>
            <w:r>
              <w:rPr>
                <w:rFonts w:asciiTheme="minorEastAsia" w:eastAsiaTheme="minorEastAsia" w:hAnsiTheme="minorEastAsia"/>
                <w:bCs/>
                <w:kern w:val="0"/>
                <w:sz w:val="18"/>
                <w:szCs w:val="18"/>
              </w:rPr>
              <w:t>20</w:t>
            </w:r>
          </w:p>
        </w:tc>
        <w:tc>
          <w:tcPr>
            <w:tcW w:w="1843"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90～95</w:t>
            </w:r>
          </w:p>
        </w:tc>
      </w:tr>
      <w:tr w:rsidR="000651FB">
        <w:trPr>
          <w:trHeight w:val="308"/>
          <w:jc w:val="center"/>
        </w:trPr>
        <w:tc>
          <w:tcPr>
            <w:tcW w:w="1688"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出苗至嫁接</w:t>
            </w:r>
          </w:p>
        </w:tc>
        <w:tc>
          <w:tcPr>
            <w:tcW w:w="1274"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5～1</w:t>
            </w:r>
            <w:r>
              <w:rPr>
                <w:rFonts w:asciiTheme="minorEastAsia" w:eastAsiaTheme="minorEastAsia" w:hAnsiTheme="minorEastAsia"/>
                <w:bCs/>
                <w:kern w:val="0"/>
                <w:sz w:val="18"/>
                <w:szCs w:val="18"/>
              </w:rPr>
              <w:t>0</w:t>
            </w:r>
          </w:p>
        </w:tc>
        <w:tc>
          <w:tcPr>
            <w:tcW w:w="1398"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bCs/>
                <w:kern w:val="0"/>
                <w:sz w:val="18"/>
                <w:szCs w:val="18"/>
              </w:rPr>
              <w:t>23</w:t>
            </w:r>
            <w:r>
              <w:rPr>
                <w:rFonts w:asciiTheme="minorEastAsia" w:eastAsiaTheme="minorEastAsia" w:hAnsiTheme="minorEastAsia" w:hint="eastAsia"/>
                <w:bCs/>
                <w:kern w:val="0"/>
                <w:sz w:val="18"/>
                <w:szCs w:val="18"/>
              </w:rPr>
              <w:t>～2</w:t>
            </w:r>
            <w:r>
              <w:rPr>
                <w:rFonts w:asciiTheme="minorEastAsia" w:eastAsiaTheme="minorEastAsia" w:hAnsiTheme="minorEastAsia"/>
                <w:bCs/>
                <w:kern w:val="0"/>
                <w:sz w:val="18"/>
                <w:szCs w:val="18"/>
              </w:rPr>
              <w:t>5</w:t>
            </w:r>
          </w:p>
        </w:tc>
        <w:tc>
          <w:tcPr>
            <w:tcW w:w="1397"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bCs/>
                <w:kern w:val="0"/>
                <w:sz w:val="18"/>
                <w:szCs w:val="18"/>
              </w:rPr>
              <w:t>16</w:t>
            </w:r>
            <w:r>
              <w:rPr>
                <w:rFonts w:asciiTheme="minorEastAsia" w:eastAsiaTheme="minorEastAsia" w:hAnsiTheme="minorEastAsia" w:hint="eastAsia"/>
                <w:bCs/>
                <w:kern w:val="0"/>
                <w:sz w:val="18"/>
                <w:szCs w:val="18"/>
              </w:rPr>
              <w:t>～</w:t>
            </w:r>
            <w:r>
              <w:rPr>
                <w:rFonts w:asciiTheme="minorEastAsia" w:eastAsiaTheme="minorEastAsia" w:hAnsiTheme="minorEastAsia"/>
                <w:bCs/>
                <w:kern w:val="0"/>
                <w:sz w:val="18"/>
                <w:szCs w:val="18"/>
              </w:rPr>
              <w:t>18</w:t>
            </w:r>
          </w:p>
        </w:tc>
        <w:tc>
          <w:tcPr>
            <w:tcW w:w="1843"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85～90</w:t>
            </w:r>
          </w:p>
        </w:tc>
      </w:tr>
      <w:tr w:rsidR="000651FB">
        <w:trPr>
          <w:trHeight w:val="308"/>
          <w:jc w:val="center"/>
        </w:trPr>
        <w:tc>
          <w:tcPr>
            <w:tcW w:w="1688"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嫁接至分苗</w:t>
            </w:r>
          </w:p>
        </w:tc>
        <w:tc>
          <w:tcPr>
            <w:tcW w:w="1274"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8～10</w:t>
            </w:r>
          </w:p>
        </w:tc>
        <w:tc>
          <w:tcPr>
            <w:tcW w:w="1398"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25～</w:t>
            </w:r>
            <w:r>
              <w:rPr>
                <w:rFonts w:asciiTheme="minorEastAsia" w:eastAsiaTheme="minorEastAsia" w:hAnsiTheme="minorEastAsia"/>
                <w:bCs/>
                <w:kern w:val="0"/>
                <w:sz w:val="18"/>
                <w:szCs w:val="18"/>
              </w:rPr>
              <w:t>30</w:t>
            </w:r>
          </w:p>
        </w:tc>
        <w:tc>
          <w:tcPr>
            <w:tcW w:w="1397"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bCs/>
                <w:kern w:val="0"/>
                <w:sz w:val="18"/>
                <w:szCs w:val="18"/>
              </w:rPr>
              <w:t>18</w:t>
            </w:r>
            <w:r>
              <w:rPr>
                <w:rFonts w:asciiTheme="minorEastAsia" w:eastAsiaTheme="minorEastAsia" w:hAnsiTheme="minorEastAsia" w:hint="eastAsia"/>
                <w:bCs/>
                <w:kern w:val="0"/>
                <w:sz w:val="18"/>
                <w:szCs w:val="18"/>
              </w:rPr>
              <w:t>～2</w:t>
            </w:r>
            <w:r>
              <w:rPr>
                <w:rFonts w:asciiTheme="minorEastAsia" w:eastAsiaTheme="minorEastAsia" w:hAnsiTheme="minorEastAsia"/>
                <w:bCs/>
                <w:kern w:val="0"/>
                <w:sz w:val="18"/>
                <w:szCs w:val="18"/>
              </w:rPr>
              <w:t>0</w:t>
            </w:r>
          </w:p>
        </w:tc>
        <w:tc>
          <w:tcPr>
            <w:tcW w:w="1843"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按时间调整</w:t>
            </w:r>
          </w:p>
        </w:tc>
      </w:tr>
      <w:tr w:rsidR="000651FB">
        <w:trPr>
          <w:trHeight w:val="428"/>
          <w:jc w:val="center"/>
        </w:trPr>
        <w:tc>
          <w:tcPr>
            <w:tcW w:w="1688"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分苗至定植</w:t>
            </w:r>
          </w:p>
        </w:tc>
        <w:tc>
          <w:tcPr>
            <w:tcW w:w="1274"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bCs/>
                <w:kern w:val="0"/>
                <w:sz w:val="18"/>
                <w:szCs w:val="18"/>
              </w:rPr>
              <w:t>10</w:t>
            </w:r>
            <w:r>
              <w:rPr>
                <w:rFonts w:asciiTheme="minorEastAsia" w:eastAsiaTheme="minorEastAsia" w:hAnsiTheme="minorEastAsia" w:hint="eastAsia"/>
                <w:bCs/>
                <w:kern w:val="0"/>
                <w:sz w:val="18"/>
                <w:szCs w:val="18"/>
              </w:rPr>
              <w:t>～</w:t>
            </w:r>
            <w:r>
              <w:rPr>
                <w:rFonts w:asciiTheme="minorEastAsia" w:eastAsiaTheme="minorEastAsia" w:hAnsiTheme="minorEastAsia"/>
                <w:bCs/>
                <w:kern w:val="0"/>
                <w:sz w:val="18"/>
                <w:szCs w:val="18"/>
              </w:rPr>
              <w:t>15</w:t>
            </w:r>
          </w:p>
        </w:tc>
        <w:tc>
          <w:tcPr>
            <w:tcW w:w="1398"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bCs/>
                <w:kern w:val="0"/>
                <w:sz w:val="18"/>
                <w:szCs w:val="18"/>
              </w:rPr>
              <w:t>25</w:t>
            </w:r>
            <w:r>
              <w:rPr>
                <w:rFonts w:asciiTheme="minorEastAsia" w:eastAsiaTheme="minorEastAsia" w:hAnsiTheme="minorEastAsia" w:hint="eastAsia"/>
                <w:bCs/>
                <w:kern w:val="0"/>
                <w:sz w:val="18"/>
                <w:szCs w:val="18"/>
              </w:rPr>
              <w:t>～</w:t>
            </w:r>
            <w:r>
              <w:rPr>
                <w:rFonts w:asciiTheme="minorEastAsia" w:eastAsiaTheme="minorEastAsia" w:hAnsiTheme="minorEastAsia"/>
                <w:bCs/>
                <w:kern w:val="0"/>
                <w:sz w:val="18"/>
                <w:szCs w:val="18"/>
              </w:rPr>
              <w:t>28</w:t>
            </w:r>
          </w:p>
        </w:tc>
        <w:tc>
          <w:tcPr>
            <w:tcW w:w="1397"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18～2</w:t>
            </w:r>
            <w:r>
              <w:rPr>
                <w:rFonts w:asciiTheme="minorEastAsia" w:eastAsiaTheme="minorEastAsia" w:hAnsiTheme="minorEastAsia"/>
                <w:bCs/>
                <w:kern w:val="0"/>
                <w:sz w:val="18"/>
                <w:szCs w:val="18"/>
              </w:rPr>
              <w:t>0</w:t>
            </w:r>
          </w:p>
        </w:tc>
        <w:tc>
          <w:tcPr>
            <w:tcW w:w="1843" w:type="dxa"/>
            <w:vAlign w:val="center"/>
          </w:tcPr>
          <w:p w:rsidR="000651FB" w:rsidRDefault="003B0907">
            <w:pPr>
              <w:pStyle w:val="afffffff0"/>
              <w:ind w:firstLineChars="0" w:firstLine="0"/>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70～75</w:t>
            </w:r>
          </w:p>
        </w:tc>
      </w:tr>
    </w:tbl>
    <w:p w:rsidR="000651FB" w:rsidRDefault="000651FB">
      <w:pPr>
        <w:pStyle w:val="afff1"/>
        <w:rPr>
          <w:rFonts w:ascii="Times New Roman"/>
          <w:szCs w:val="22"/>
        </w:rPr>
      </w:pPr>
    </w:p>
    <w:p w:rsidR="000651FB" w:rsidRDefault="003B0907" w:rsidP="002732EB">
      <w:pPr>
        <w:pStyle w:val="a1"/>
        <w:numPr>
          <w:ilvl w:val="0"/>
          <w:numId w:val="0"/>
        </w:numPr>
        <w:spacing w:beforeLines="50" w:afterLines="50"/>
        <w:rPr>
          <w:rFonts w:ascii="Times New Roman"/>
          <w:szCs w:val="22"/>
        </w:rPr>
      </w:pPr>
      <w:r>
        <w:rPr>
          <w:rFonts w:ascii="Times New Roman"/>
          <w:szCs w:val="22"/>
        </w:rPr>
        <w:t>5.4</w:t>
      </w:r>
      <w:r>
        <w:rPr>
          <w:rFonts w:ascii="Times New Roman" w:hint="eastAsia"/>
          <w:szCs w:val="22"/>
        </w:rPr>
        <w:t xml:space="preserve">  </w:t>
      </w:r>
      <w:r>
        <w:rPr>
          <w:rFonts w:ascii="Times New Roman"/>
          <w:szCs w:val="22"/>
        </w:rPr>
        <w:t>定植</w:t>
      </w:r>
    </w:p>
    <w:p w:rsidR="000651FB" w:rsidRDefault="002732EB" w:rsidP="002732EB">
      <w:pPr>
        <w:pStyle w:val="afff1"/>
        <w:ind w:firstLineChars="0" w:firstLine="0"/>
        <w:rPr>
          <w:rFonts w:ascii="Times New Roman"/>
        </w:rPr>
      </w:pPr>
      <w:r>
        <w:rPr>
          <w:rFonts w:ascii="Times New Roman" w:hint="eastAsia"/>
        </w:rPr>
        <w:t xml:space="preserve">5.4.1  </w:t>
      </w:r>
      <w:r w:rsidR="003B0907">
        <w:rPr>
          <w:rFonts w:ascii="Times New Roman"/>
        </w:rPr>
        <w:t>幼苗具备定植条件后，及时定植到栽培基质（岩棉</w:t>
      </w:r>
      <w:r w:rsidR="003B0907">
        <w:rPr>
          <w:rFonts w:ascii="Times New Roman"/>
        </w:rPr>
        <w:t>/</w:t>
      </w:r>
      <w:r w:rsidR="003B0907">
        <w:rPr>
          <w:rFonts w:ascii="Times New Roman"/>
        </w:rPr>
        <w:t>椰糠）上，</w:t>
      </w:r>
      <w:r w:rsidR="003B0907">
        <w:rPr>
          <w:rFonts w:ascii="Times New Roman" w:hint="eastAsia"/>
        </w:rPr>
        <w:t>番茄</w:t>
      </w:r>
      <w:r w:rsidR="003B0907">
        <w:rPr>
          <w:rFonts w:ascii="Times New Roman"/>
        </w:rPr>
        <w:t>初始定植密度为</w:t>
      </w:r>
      <w:r w:rsidR="003B0907">
        <w:rPr>
          <w:rFonts w:ascii="Times New Roman"/>
        </w:rPr>
        <w:t>2.5</w:t>
      </w:r>
      <w:r w:rsidR="003B0907">
        <w:rPr>
          <w:rFonts w:ascii="Times New Roman" w:hint="eastAsia"/>
        </w:rPr>
        <w:t xml:space="preserve"> </w:t>
      </w:r>
      <w:r w:rsidR="003B0907">
        <w:rPr>
          <w:rFonts w:ascii="Times New Roman"/>
        </w:rPr>
        <w:t>株</w:t>
      </w:r>
      <w:r w:rsidR="003B0907">
        <w:rPr>
          <w:rFonts w:ascii="Times New Roman"/>
        </w:rPr>
        <w:t>/</w:t>
      </w:r>
      <w:r w:rsidR="003B0907">
        <w:rPr>
          <w:rFonts w:ascii="Times New Roman" w:hint="eastAsia"/>
        </w:rPr>
        <w:t>㎡</w:t>
      </w:r>
      <w:r w:rsidR="003B0907">
        <w:rPr>
          <w:rFonts w:ascii="Times New Roman"/>
        </w:rPr>
        <w:t>～</w:t>
      </w:r>
      <w:r w:rsidR="003B0907">
        <w:rPr>
          <w:rFonts w:ascii="Times New Roman" w:hint="eastAsia"/>
        </w:rPr>
        <w:t xml:space="preserve">2.9 </w:t>
      </w:r>
      <w:r w:rsidR="003B0907">
        <w:rPr>
          <w:rFonts w:ascii="Times New Roman"/>
        </w:rPr>
        <w:t>株</w:t>
      </w:r>
      <w:r w:rsidR="003B0907">
        <w:rPr>
          <w:rFonts w:ascii="Times New Roman"/>
        </w:rPr>
        <w:t>/</w:t>
      </w:r>
      <w:r w:rsidR="003B0907">
        <w:rPr>
          <w:rFonts w:ascii="Times New Roman" w:hint="eastAsia"/>
        </w:rPr>
        <w:t>㎡</w:t>
      </w:r>
      <w:r w:rsidR="003B0907">
        <w:rPr>
          <w:rFonts w:ascii="Times New Roman"/>
        </w:rPr>
        <w:t>，</w:t>
      </w:r>
      <w:r w:rsidR="003B0907">
        <w:rPr>
          <w:rFonts w:ascii="Times New Roman" w:hint="eastAsia"/>
        </w:rPr>
        <w:t>甜椒定植密度</w:t>
      </w:r>
      <w:r w:rsidR="003B0907">
        <w:rPr>
          <w:rFonts w:ascii="Times New Roman" w:hint="eastAsia"/>
        </w:rPr>
        <w:t xml:space="preserve">2.5 </w:t>
      </w:r>
      <w:r w:rsidR="003B0907">
        <w:rPr>
          <w:rFonts w:ascii="Times New Roman"/>
        </w:rPr>
        <w:t>株</w:t>
      </w:r>
      <w:r w:rsidR="003B0907">
        <w:rPr>
          <w:rFonts w:ascii="Times New Roman"/>
        </w:rPr>
        <w:t>/</w:t>
      </w:r>
      <w:r w:rsidR="003B0907">
        <w:rPr>
          <w:rFonts w:ascii="Times New Roman" w:hint="eastAsia"/>
        </w:rPr>
        <w:t>㎡</w:t>
      </w:r>
      <w:r w:rsidR="003B0907">
        <w:rPr>
          <w:rFonts w:ascii="Times New Roman"/>
        </w:rPr>
        <w:t>～</w:t>
      </w:r>
      <w:r w:rsidR="003B0907">
        <w:rPr>
          <w:rFonts w:ascii="Times New Roman" w:hint="eastAsia"/>
        </w:rPr>
        <w:t xml:space="preserve">3.0 </w:t>
      </w:r>
      <w:r w:rsidR="003B0907">
        <w:rPr>
          <w:rFonts w:ascii="Times New Roman" w:hint="eastAsia"/>
        </w:rPr>
        <w:t>株</w:t>
      </w:r>
      <w:r w:rsidR="003B0907">
        <w:rPr>
          <w:rFonts w:ascii="Times New Roman" w:hint="eastAsia"/>
        </w:rPr>
        <w:t>/</w:t>
      </w:r>
      <w:r w:rsidR="003B0907">
        <w:rPr>
          <w:rFonts w:ascii="Times New Roman" w:hint="eastAsia"/>
        </w:rPr>
        <w:t>㎡，黄瓜定植密度</w:t>
      </w:r>
      <w:r w:rsidR="003B0907">
        <w:rPr>
          <w:rFonts w:ascii="Times New Roman" w:hint="eastAsia"/>
        </w:rPr>
        <w:t xml:space="preserve">2.0 </w:t>
      </w:r>
      <w:r w:rsidR="003B0907">
        <w:rPr>
          <w:rFonts w:ascii="Times New Roman"/>
        </w:rPr>
        <w:t>株</w:t>
      </w:r>
      <w:r w:rsidR="003B0907">
        <w:rPr>
          <w:rFonts w:ascii="Times New Roman"/>
        </w:rPr>
        <w:t>/</w:t>
      </w:r>
      <w:r w:rsidR="003B0907">
        <w:rPr>
          <w:rFonts w:ascii="Times New Roman" w:hint="eastAsia"/>
        </w:rPr>
        <w:t>㎡</w:t>
      </w:r>
      <w:r w:rsidR="003B0907">
        <w:rPr>
          <w:rFonts w:ascii="Times New Roman"/>
        </w:rPr>
        <w:t>～</w:t>
      </w:r>
      <w:r w:rsidR="003B0907">
        <w:rPr>
          <w:rFonts w:ascii="Times New Roman" w:hint="eastAsia"/>
        </w:rPr>
        <w:t xml:space="preserve">2.5 </w:t>
      </w:r>
      <w:r w:rsidR="003B0907">
        <w:rPr>
          <w:rFonts w:ascii="Times New Roman" w:hint="eastAsia"/>
        </w:rPr>
        <w:t>株</w:t>
      </w:r>
      <w:r w:rsidR="003B0907">
        <w:rPr>
          <w:rFonts w:ascii="Times New Roman" w:hint="eastAsia"/>
        </w:rPr>
        <w:t>/</w:t>
      </w:r>
      <w:r w:rsidR="003B0907">
        <w:rPr>
          <w:rFonts w:ascii="Times New Roman" w:hint="eastAsia"/>
        </w:rPr>
        <w:t>㎡。</w:t>
      </w:r>
    </w:p>
    <w:p w:rsidR="000651FB" w:rsidRDefault="002732EB" w:rsidP="002732EB">
      <w:pPr>
        <w:pStyle w:val="afff1"/>
        <w:ind w:firstLineChars="0" w:firstLine="0"/>
        <w:rPr>
          <w:rFonts w:ascii="Times New Roman"/>
        </w:rPr>
      </w:pPr>
      <w:r>
        <w:rPr>
          <w:rFonts w:ascii="Times New Roman" w:hint="eastAsia"/>
        </w:rPr>
        <w:t xml:space="preserve">5.4.2  </w:t>
      </w:r>
      <w:r w:rsidR="003B0907">
        <w:rPr>
          <w:rFonts w:ascii="Times New Roman"/>
        </w:rPr>
        <w:t>定植前</w:t>
      </w:r>
      <w:r w:rsidR="003B0907">
        <w:rPr>
          <w:rFonts w:ascii="Times New Roman"/>
        </w:rPr>
        <w:t>2 d</w:t>
      </w:r>
      <w:r w:rsidR="003B0907">
        <w:rPr>
          <w:rFonts w:ascii="Times New Roman"/>
        </w:rPr>
        <w:t>～</w:t>
      </w:r>
      <w:r w:rsidR="003B0907">
        <w:rPr>
          <w:rFonts w:ascii="Times New Roman"/>
        </w:rPr>
        <w:t>3</w:t>
      </w:r>
      <w:r w:rsidR="003B0907">
        <w:rPr>
          <w:rFonts w:ascii="Times New Roman" w:hint="eastAsia"/>
        </w:rPr>
        <w:t xml:space="preserve"> d</w:t>
      </w:r>
      <w:r w:rsidR="003B0907">
        <w:rPr>
          <w:rFonts w:ascii="Times New Roman"/>
        </w:rPr>
        <w:t>先按照所需的栽培密度布置好栽培基质，然后用</w:t>
      </w:r>
      <w:r w:rsidR="003B0907">
        <w:rPr>
          <w:rFonts w:ascii="Times New Roman"/>
        </w:rPr>
        <w:t>EC</w:t>
      </w:r>
      <w:r w:rsidR="003B0907">
        <w:rPr>
          <w:rFonts w:ascii="Times New Roman"/>
        </w:rPr>
        <w:t>值为</w:t>
      </w:r>
      <w:r w:rsidR="003B0907">
        <w:rPr>
          <w:rFonts w:ascii="Times New Roman" w:hint="eastAsia"/>
        </w:rPr>
        <w:t xml:space="preserve">3.0 </w:t>
      </w:r>
      <w:r w:rsidR="003B0907">
        <w:rPr>
          <w:rFonts w:ascii="Times New Roman"/>
        </w:rPr>
        <w:t>mS/cm</w:t>
      </w:r>
      <w:r w:rsidR="003B0907">
        <w:rPr>
          <w:rFonts w:ascii="Times New Roman"/>
        </w:rPr>
        <w:t>的完全营养液浇灌透基质，并保持</w:t>
      </w:r>
      <w:r w:rsidR="003B0907">
        <w:rPr>
          <w:rFonts w:ascii="Times New Roman"/>
        </w:rPr>
        <w:t>24 h</w:t>
      </w:r>
      <w:r w:rsidR="003B0907">
        <w:rPr>
          <w:rFonts w:ascii="Times New Roman"/>
        </w:rPr>
        <w:t>～</w:t>
      </w:r>
      <w:r w:rsidR="003B0907">
        <w:rPr>
          <w:rFonts w:ascii="Times New Roman"/>
        </w:rPr>
        <w:t>48</w:t>
      </w:r>
      <w:r w:rsidR="003B0907">
        <w:rPr>
          <w:rFonts w:ascii="Times New Roman" w:hint="eastAsia"/>
        </w:rPr>
        <w:t xml:space="preserve"> h</w:t>
      </w:r>
      <w:r w:rsidR="003B0907">
        <w:rPr>
          <w:rFonts w:ascii="Times New Roman"/>
        </w:rPr>
        <w:t>。定植前先开袋，排出多余的营养液，然后根据育苗块大小在基质袋上方开定植孔，即可以定植。将育苗</w:t>
      </w:r>
      <w:proofErr w:type="gramStart"/>
      <w:r w:rsidR="003B0907">
        <w:rPr>
          <w:rFonts w:ascii="Times New Roman"/>
        </w:rPr>
        <w:t>块直接</w:t>
      </w:r>
      <w:proofErr w:type="gramEnd"/>
      <w:r w:rsidR="003B0907">
        <w:rPr>
          <w:rFonts w:ascii="Times New Roman"/>
        </w:rPr>
        <w:t>坐在栽培基质上，让育苗块与基质完全接触，以利根系迅速下扎。</w:t>
      </w:r>
    </w:p>
    <w:p w:rsidR="000651FB" w:rsidRDefault="003B0907" w:rsidP="002732EB">
      <w:pPr>
        <w:pStyle w:val="a1"/>
        <w:numPr>
          <w:ilvl w:val="0"/>
          <w:numId w:val="0"/>
        </w:numPr>
        <w:spacing w:beforeLines="50" w:afterLines="50"/>
        <w:rPr>
          <w:rFonts w:ascii="Times New Roman"/>
          <w:szCs w:val="22"/>
        </w:rPr>
      </w:pPr>
      <w:r>
        <w:rPr>
          <w:rFonts w:ascii="Times New Roman"/>
          <w:szCs w:val="22"/>
        </w:rPr>
        <w:t>5.5</w:t>
      </w:r>
      <w:r>
        <w:rPr>
          <w:rFonts w:ascii="Times New Roman" w:hint="eastAsia"/>
          <w:szCs w:val="22"/>
        </w:rPr>
        <w:t xml:space="preserve">  </w:t>
      </w:r>
      <w:r>
        <w:rPr>
          <w:rFonts w:ascii="Times New Roman"/>
          <w:szCs w:val="22"/>
        </w:rPr>
        <w:t>水肥管理技术</w:t>
      </w:r>
    </w:p>
    <w:p w:rsidR="000651FB" w:rsidRDefault="003B0907" w:rsidP="002732EB">
      <w:pPr>
        <w:pStyle w:val="a1"/>
        <w:numPr>
          <w:ilvl w:val="0"/>
          <w:numId w:val="0"/>
        </w:numPr>
        <w:spacing w:beforeLines="50" w:afterLines="50"/>
        <w:rPr>
          <w:rFonts w:ascii="Times New Roman"/>
          <w:szCs w:val="22"/>
        </w:rPr>
      </w:pPr>
      <w:r>
        <w:rPr>
          <w:rFonts w:ascii="Times New Roman"/>
          <w:szCs w:val="22"/>
        </w:rPr>
        <w:t>5.</w:t>
      </w:r>
      <w:r>
        <w:rPr>
          <w:rFonts w:ascii="Times New Roman" w:hint="eastAsia"/>
          <w:szCs w:val="22"/>
        </w:rPr>
        <w:t>5</w:t>
      </w:r>
      <w:r>
        <w:rPr>
          <w:rFonts w:ascii="Times New Roman"/>
          <w:szCs w:val="22"/>
        </w:rPr>
        <w:t>.1</w:t>
      </w:r>
      <w:r>
        <w:rPr>
          <w:rFonts w:ascii="Times New Roman" w:hint="eastAsia"/>
          <w:szCs w:val="22"/>
        </w:rPr>
        <w:t xml:space="preserve">  </w:t>
      </w:r>
      <w:r>
        <w:rPr>
          <w:rFonts w:ascii="Times New Roman" w:hint="eastAsia"/>
          <w:szCs w:val="22"/>
        </w:rPr>
        <w:t>营养液</w:t>
      </w:r>
      <w:r>
        <w:rPr>
          <w:rFonts w:ascii="Times New Roman"/>
          <w:szCs w:val="22"/>
        </w:rPr>
        <w:t>管理</w:t>
      </w:r>
    </w:p>
    <w:p w:rsidR="000651FB" w:rsidRDefault="003B0907">
      <w:pPr>
        <w:pStyle w:val="affa"/>
        <w:ind w:firstLine="420"/>
        <w:rPr>
          <w:bCs w:val="0"/>
          <w:sz w:val="21"/>
          <w:szCs w:val="22"/>
          <w:lang w:val="en-US"/>
        </w:rPr>
      </w:pPr>
      <w:r>
        <w:rPr>
          <w:bCs w:val="0"/>
          <w:sz w:val="21"/>
          <w:szCs w:val="22"/>
          <w:lang w:val="en-US"/>
        </w:rPr>
        <w:t>长季节栽培不同生育期营养元素需求量不同，苗期</w:t>
      </w:r>
      <w:proofErr w:type="gramStart"/>
      <w:r>
        <w:rPr>
          <w:bCs w:val="0"/>
          <w:sz w:val="21"/>
          <w:szCs w:val="22"/>
          <w:lang w:val="en-US"/>
        </w:rPr>
        <w:t>高氮促营养</w:t>
      </w:r>
      <w:proofErr w:type="gramEnd"/>
      <w:r>
        <w:rPr>
          <w:bCs w:val="0"/>
          <w:sz w:val="21"/>
          <w:szCs w:val="22"/>
          <w:lang w:val="en-US"/>
        </w:rPr>
        <w:t>生长，果</w:t>
      </w:r>
      <w:proofErr w:type="gramStart"/>
      <w:r>
        <w:rPr>
          <w:bCs w:val="0"/>
          <w:sz w:val="21"/>
          <w:szCs w:val="22"/>
          <w:lang w:val="en-US"/>
        </w:rPr>
        <w:t>期高钾硼促</w:t>
      </w:r>
      <w:proofErr w:type="gramEnd"/>
      <w:r>
        <w:rPr>
          <w:bCs w:val="0"/>
          <w:sz w:val="21"/>
          <w:szCs w:val="22"/>
          <w:lang w:val="en-US"/>
        </w:rPr>
        <w:t>生殖生长，采用阶段式配方管理</w:t>
      </w:r>
      <w:r>
        <w:rPr>
          <w:rFonts w:hint="eastAsia"/>
          <w:bCs w:val="0"/>
          <w:sz w:val="21"/>
          <w:szCs w:val="22"/>
          <w:lang w:val="en-US"/>
        </w:rPr>
        <w:t>，番茄、甜椒、黄瓜不同生育期营养液配方符合</w:t>
      </w:r>
      <w:r>
        <w:rPr>
          <w:bCs w:val="0"/>
          <w:sz w:val="21"/>
          <w:szCs w:val="22"/>
          <w:lang w:val="en-US"/>
        </w:rPr>
        <w:t>表</w:t>
      </w:r>
      <w:r>
        <w:rPr>
          <w:rFonts w:hint="eastAsia"/>
          <w:bCs w:val="0"/>
          <w:sz w:val="21"/>
          <w:szCs w:val="22"/>
          <w:lang w:val="en-US"/>
        </w:rPr>
        <w:t>8</w:t>
      </w:r>
      <w:r>
        <w:rPr>
          <w:rFonts w:hint="eastAsia"/>
          <w:bCs w:val="0"/>
          <w:sz w:val="21"/>
          <w:szCs w:val="22"/>
          <w:lang w:val="en-US"/>
        </w:rPr>
        <w:t>～表</w:t>
      </w:r>
      <w:r>
        <w:rPr>
          <w:rFonts w:hint="eastAsia"/>
          <w:bCs w:val="0"/>
          <w:sz w:val="21"/>
          <w:szCs w:val="22"/>
          <w:lang w:val="en-US"/>
        </w:rPr>
        <w:t>10</w:t>
      </w:r>
      <w:r>
        <w:rPr>
          <w:rFonts w:hint="eastAsia"/>
          <w:bCs w:val="0"/>
          <w:sz w:val="21"/>
          <w:szCs w:val="22"/>
          <w:lang w:val="en-US"/>
        </w:rPr>
        <w:t>的要求</w:t>
      </w:r>
      <w:r>
        <w:rPr>
          <w:bCs w:val="0"/>
          <w:sz w:val="21"/>
          <w:szCs w:val="22"/>
          <w:lang w:val="en-US"/>
        </w:rPr>
        <w:t>。</w:t>
      </w:r>
    </w:p>
    <w:p w:rsidR="000651FB" w:rsidRDefault="003B0907" w:rsidP="002732EB">
      <w:pPr>
        <w:spacing w:beforeLines="50" w:afterLines="50"/>
        <w:jc w:val="center"/>
        <w:rPr>
          <w:rFonts w:eastAsia="黑体"/>
          <w:szCs w:val="21"/>
        </w:rPr>
      </w:pPr>
      <w:r>
        <w:rPr>
          <w:rFonts w:eastAsia="黑体"/>
          <w:szCs w:val="21"/>
        </w:rPr>
        <w:t>表</w:t>
      </w:r>
      <w:r>
        <w:rPr>
          <w:rFonts w:eastAsia="黑体" w:hint="eastAsia"/>
          <w:szCs w:val="21"/>
        </w:rPr>
        <w:t>8</w:t>
      </w:r>
      <w:r>
        <w:rPr>
          <w:rFonts w:eastAsia="黑体"/>
          <w:szCs w:val="21"/>
        </w:rPr>
        <w:t xml:space="preserve"> </w:t>
      </w:r>
      <w:r>
        <w:rPr>
          <w:rFonts w:eastAsia="黑体"/>
          <w:szCs w:val="21"/>
        </w:rPr>
        <w:t>番茄</w:t>
      </w:r>
      <w:r>
        <w:rPr>
          <w:rFonts w:eastAsia="黑体" w:hint="eastAsia"/>
          <w:szCs w:val="21"/>
        </w:rPr>
        <w:t>不同生育期</w:t>
      </w:r>
      <w:r>
        <w:rPr>
          <w:rFonts w:eastAsia="黑体"/>
          <w:szCs w:val="21"/>
        </w:rPr>
        <w:t>营养液配方</w:t>
      </w: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2"/>
        <w:gridCol w:w="1174"/>
        <w:gridCol w:w="551"/>
        <w:gridCol w:w="551"/>
        <w:gridCol w:w="551"/>
        <w:gridCol w:w="552"/>
        <w:gridCol w:w="551"/>
        <w:gridCol w:w="551"/>
        <w:gridCol w:w="552"/>
        <w:gridCol w:w="551"/>
        <w:gridCol w:w="551"/>
        <w:gridCol w:w="551"/>
        <w:gridCol w:w="551"/>
        <w:gridCol w:w="552"/>
        <w:gridCol w:w="557"/>
        <w:gridCol w:w="622"/>
      </w:tblGrid>
      <w:tr w:rsidR="000651FB">
        <w:trPr>
          <w:trHeight w:val="248"/>
          <w:jc w:val="center"/>
        </w:trPr>
        <w:tc>
          <w:tcPr>
            <w:tcW w:w="472" w:type="dxa"/>
            <w:vMerge w:val="restart"/>
            <w:vAlign w:val="center"/>
          </w:tcPr>
          <w:p w:rsidR="000651FB" w:rsidRDefault="003B0907">
            <w:pPr>
              <w:widowControl/>
              <w:jc w:val="center"/>
              <w:rPr>
                <w:kern w:val="0"/>
                <w:sz w:val="18"/>
                <w:szCs w:val="18"/>
              </w:rPr>
            </w:pPr>
            <w:r>
              <w:rPr>
                <w:kern w:val="0"/>
                <w:sz w:val="18"/>
                <w:szCs w:val="18"/>
              </w:rPr>
              <w:t>番茄类型</w:t>
            </w:r>
          </w:p>
        </w:tc>
        <w:tc>
          <w:tcPr>
            <w:tcW w:w="1174" w:type="dxa"/>
            <w:vMerge w:val="restart"/>
            <w:vAlign w:val="center"/>
          </w:tcPr>
          <w:p w:rsidR="000651FB" w:rsidRDefault="003B0907">
            <w:pPr>
              <w:widowControl/>
              <w:jc w:val="center"/>
              <w:rPr>
                <w:kern w:val="0"/>
                <w:sz w:val="18"/>
                <w:szCs w:val="18"/>
              </w:rPr>
            </w:pPr>
            <w:r>
              <w:rPr>
                <w:kern w:val="0"/>
                <w:sz w:val="18"/>
                <w:szCs w:val="18"/>
              </w:rPr>
              <w:t>生育期</w:t>
            </w:r>
          </w:p>
        </w:tc>
        <w:tc>
          <w:tcPr>
            <w:tcW w:w="3859" w:type="dxa"/>
            <w:gridSpan w:val="7"/>
            <w:vAlign w:val="center"/>
          </w:tcPr>
          <w:p w:rsidR="000651FB" w:rsidRDefault="003B0907">
            <w:pPr>
              <w:widowControl/>
              <w:jc w:val="center"/>
              <w:rPr>
                <w:kern w:val="0"/>
                <w:sz w:val="18"/>
                <w:szCs w:val="18"/>
              </w:rPr>
            </w:pPr>
            <w:r>
              <w:rPr>
                <w:kern w:val="0"/>
                <w:sz w:val="18"/>
                <w:szCs w:val="18"/>
              </w:rPr>
              <w:t>浓度</w:t>
            </w:r>
            <w:r>
              <w:rPr>
                <w:rFonts w:hint="eastAsia"/>
                <w:kern w:val="0"/>
                <w:sz w:val="18"/>
                <w:szCs w:val="18"/>
              </w:rPr>
              <w:t>（</w:t>
            </w:r>
            <w:r>
              <w:rPr>
                <w:kern w:val="0"/>
                <w:sz w:val="18"/>
                <w:szCs w:val="18"/>
              </w:rPr>
              <w:t>mmol/L</w:t>
            </w:r>
            <w:r>
              <w:rPr>
                <w:kern w:val="0"/>
                <w:sz w:val="18"/>
                <w:szCs w:val="18"/>
              </w:rPr>
              <w:t>）</w:t>
            </w:r>
            <w:r>
              <w:rPr>
                <w:kern w:val="0"/>
                <w:sz w:val="18"/>
                <w:szCs w:val="18"/>
              </w:rPr>
              <w:t xml:space="preserve"> </w:t>
            </w:r>
          </w:p>
        </w:tc>
        <w:tc>
          <w:tcPr>
            <w:tcW w:w="3313" w:type="dxa"/>
            <w:gridSpan w:val="6"/>
            <w:vAlign w:val="center"/>
          </w:tcPr>
          <w:p w:rsidR="000651FB" w:rsidRDefault="003B0907">
            <w:pPr>
              <w:widowControl/>
              <w:jc w:val="center"/>
              <w:rPr>
                <w:kern w:val="0"/>
                <w:sz w:val="18"/>
                <w:szCs w:val="18"/>
              </w:rPr>
            </w:pPr>
            <w:r>
              <w:rPr>
                <w:kern w:val="0"/>
                <w:sz w:val="18"/>
                <w:szCs w:val="18"/>
              </w:rPr>
              <w:t>浓度（</w:t>
            </w:r>
            <w:r>
              <w:rPr>
                <w:kern w:val="0"/>
                <w:sz w:val="18"/>
                <w:szCs w:val="18"/>
              </w:rPr>
              <w:t>μmol/L</w:t>
            </w:r>
            <w:r>
              <w:rPr>
                <w:kern w:val="0"/>
                <w:sz w:val="18"/>
                <w:szCs w:val="18"/>
              </w:rPr>
              <w:t>）</w:t>
            </w:r>
            <w:r>
              <w:rPr>
                <w:kern w:val="0"/>
                <w:sz w:val="18"/>
                <w:szCs w:val="18"/>
              </w:rPr>
              <w:t xml:space="preserve"> </w:t>
            </w:r>
          </w:p>
        </w:tc>
        <w:tc>
          <w:tcPr>
            <w:tcW w:w="622" w:type="dxa"/>
            <w:vMerge w:val="restart"/>
            <w:vAlign w:val="center"/>
          </w:tcPr>
          <w:p w:rsidR="000651FB" w:rsidRDefault="003B0907">
            <w:pPr>
              <w:widowControl/>
              <w:jc w:val="center"/>
              <w:rPr>
                <w:kern w:val="0"/>
                <w:sz w:val="18"/>
                <w:szCs w:val="18"/>
              </w:rPr>
            </w:pPr>
            <w:r>
              <w:rPr>
                <w:kern w:val="0"/>
                <w:sz w:val="18"/>
                <w:szCs w:val="18"/>
              </w:rPr>
              <w:t>K/Ca</w:t>
            </w:r>
          </w:p>
        </w:tc>
      </w:tr>
      <w:tr w:rsidR="000651FB">
        <w:trPr>
          <w:trHeight w:val="720"/>
          <w:jc w:val="center"/>
        </w:trPr>
        <w:tc>
          <w:tcPr>
            <w:tcW w:w="472" w:type="dxa"/>
            <w:vMerge/>
            <w:vAlign w:val="center"/>
          </w:tcPr>
          <w:p w:rsidR="000651FB" w:rsidRDefault="000651FB">
            <w:pPr>
              <w:widowControl/>
              <w:jc w:val="center"/>
              <w:rPr>
                <w:kern w:val="0"/>
                <w:sz w:val="18"/>
                <w:szCs w:val="18"/>
              </w:rPr>
            </w:pPr>
          </w:p>
        </w:tc>
        <w:tc>
          <w:tcPr>
            <w:tcW w:w="1174" w:type="dxa"/>
            <w:vMerge/>
            <w:vAlign w:val="center"/>
          </w:tcPr>
          <w:p w:rsidR="000651FB" w:rsidRDefault="000651FB">
            <w:pPr>
              <w:widowControl/>
              <w:jc w:val="center"/>
              <w:rPr>
                <w:kern w:val="0"/>
                <w:sz w:val="18"/>
                <w:szCs w:val="18"/>
              </w:rPr>
            </w:pPr>
          </w:p>
        </w:tc>
        <w:tc>
          <w:tcPr>
            <w:tcW w:w="551" w:type="dxa"/>
            <w:vAlign w:val="center"/>
          </w:tcPr>
          <w:p w:rsidR="000651FB" w:rsidRDefault="003B0907">
            <w:pPr>
              <w:widowControl/>
              <w:jc w:val="center"/>
              <w:rPr>
                <w:kern w:val="0"/>
                <w:sz w:val="18"/>
                <w:szCs w:val="18"/>
              </w:rPr>
            </w:pPr>
            <w:r>
              <w:rPr>
                <w:kern w:val="0"/>
                <w:sz w:val="18"/>
                <w:szCs w:val="18"/>
              </w:rPr>
              <w:t>NO3</w:t>
            </w:r>
            <w:r>
              <w:rPr>
                <w:kern w:val="0"/>
                <w:sz w:val="18"/>
                <w:szCs w:val="18"/>
                <w:vertAlign w:val="superscript"/>
              </w:rPr>
              <w:t>-</w:t>
            </w:r>
            <w:r>
              <w:rPr>
                <w:rFonts w:hint="eastAsia"/>
                <w:kern w:val="0"/>
                <w:sz w:val="18"/>
                <w:szCs w:val="18"/>
                <w:vertAlign w:val="superscript"/>
              </w:rPr>
              <w:t>-</w:t>
            </w:r>
            <w:r>
              <w:rPr>
                <w:kern w:val="0"/>
                <w:sz w:val="18"/>
                <w:szCs w:val="18"/>
              </w:rPr>
              <w:t>N</w:t>
            </w:r>
          </w:p>
        </w:tc>
        <w:tc>
          <w:tcPr>
            <w:tcW w:w="551" w:type="dxa"/>
            <w:vAlign w:val="center"/>
          </w:tcPr>
          <w:p w:rsidR="000651FB" w:rsidRDefault="003B0907">
            <w:pPr>
              <w:widowControl/>
              <w:jc w:val="center"/>
              <w:rPr>
                <w:kern w:val="0"/>
                <w:sz w:val="18"/>
                <w:szCs w:val="18"/>
              </w:rPr>
            </w:pPr>
            <w:r>
              <w:rPr>
                <w:kern w:val="0"/>
                <w:sz w:val="18"/>
                <w:szCs w:val="18"/>
              </w:rPr>
              <w:t>NH</w:t>
            </w:r>
            <w:r>
              <w:rPr>
                <w:kern w:val="0"/>
                <w:sz w:val="18"/>
                <w:szCs w:val="18"/>
                <w:vertAlign w:val="subscript"/>
              </w:rPr>
              <w:t>4</w:t>
            </w:r>
            <w:r>
              <w:rPr>
                <w:kern w:val="0"/>
                <w:sz w:val="18"/>
                <w:szCs w:val="18"/>
                <w:vertAlign w:val="superscript"/>
              </w:rPr>
              <w:t>+</w:t>
            </w:r>
            <w:r>
              <w:rPr>
                <w:rFonts w:hint="eastAsia"/>
                <w:kern w:val="0"/>
                <w:sz w:val="18"/>
                <w:szCs w:val="18"/>
              </w:rPr>
              <w:t>-</w:t>
            </w:r>
            <w:r>
              <w:rPr>
                <w:kern w:val="0"/>
                <w:sz w:val="18"/>
                <w:szCs w:val="18"/>
              </w:rPr>
              <w:t>N</w:t>
            </w:r>
          </w:p>
        </w:tc>
        <w:tc>
          <w:tcPr>
            <w:tcW w:w="551" w:type="dxa"/>
            <w:vAlign w:val="center"/>
          </w:tcPr>
          <w:p w:rsidR="000651FB" w:rsidRDefault="003B0907">
            <w:pPr>
              <w:widowControl/>
              <w:jc w:val="center"/>
              <w:rPr>
                <w:kern w:val="0"/>
                <w:sz w:val="18"/>
                <w:szCs w:val="18"/>
              </w:rPr>
            </w:pPr>
            <w:r>
              <w:rPr>
                <w:kern w:val="0"/>
                <w:sz w:val="18"/>
                <w:szCs w:val="18"/>
              </w:rPr>
              <w:t>P</w:t>
            </w:r>
          </w:p>
        </w:tc>
        <w:tc>
          <w:tcPr>
            <w:tcW w:w="552" w:type="dxa"/>
            <w:vAlign w:val="center"/>
          </w:tcPr>
          <w:p w:rsidR="000651FB" w:rsidRDefault="003B0907">
            <w:pPr>
              <w:widowControl/>
              <w:jc w:val="center"/>
              <w:rPr>
                <w:kern w:val="0"/>
                <w:sz w:val="18"/>
                <w:szCs w:val="18"/>
              </w:rPr>
            </w:pPr>
            <w:r>
              <w:rPr>
                <w:kern w:val="0"/>
                <w:sz w:val="18"/>
                <w:szCs w:val="18"/>
              </w:rPr>
              <w:t>K</w:t>
            </w:r>
          </w:p>
        </w:tc>
        <w:tc>
          <w:tcPr>
            <w:tcW w:w="551" w:type="dxa"/>
            <w:vAlign w:val="center"/>
          </w:tcPr>
          <w:p w:rsidR="000651FB" w:rsidRDefault="003B0907">
            <w:pPr>
              <w:widowControl/>
              <w:jc w:val="center"/>
              <w:rPr>
                <w:kern w:val="0"/>
                <w:sz w:val="18"/>
                <w:szCs w:val="18"/>
              </w:rPr>
            </w:pPr>
            <w:r>
              <w:rPr>
                <w:kern w:val="0"/>
                <w:sz w:val="18"/>
                <w:szCs w:val="18"/>
              </w:rPr>
              <w:t>Ca</w:t>
            </w:r>
          </w:p>
        </w:tc>
        <w:tc>
          <w:tcPr>
            <w:tcW w:w="551" w:type="dxa"/>
            <w:vAlign w:val="center"/>
          </w:tcPr>
          <w:p w:rsidR="000651FB" w:rsidRDefault="003B0907">
            <w:pPr>
              <w:widowControl/>
              <w:jc w:val="center"/>
              <w:rPr>
                <w:kern w:val="0"/>
                <w:sz w:val="18"/>
                <w:szCs w:val="18"/>
              </w:rPr>
            </w:pPr>
            <w:r>
              <w:rPr>
                <w:kern w:val="0"/>
                <w:sz w:val="18"/>
                <w:szCs w:val="18"/>
              </w:rPr>
              <w:t>Mg</w:t>
            </w:r>
          </w:p>
        </w:tc>
        <w:tc>
          <w:tcPr>
            <w:tcW w:w="552" w:type="dxa"/>
            <w:vAlign w:val="center"/>
          </w:tcPr>
          <w:p w:rsidR="000651FB" w:rsidRDefault="003B0907">
            <w:pPr>
              <w:widowControl/>
              <w:jc w:val="center"/>
              <w:rPr>
                <w:kern w:val="0"/>
                <w:sz w:val="18"/>
                <w:szCs w:val="18"/>
              </w:rPr>
            </w:pPr>
            <w:r>
              <w:rPr>
                <w:kern w:val="0"/>
                <w:sz w:val="18"/>
                <w:szCs w:val="18"/>
              </w:rPr>
              <w:t>S</w:t>
            </w:r>
          </w:p>
        </w:tc>
        <w:tc>
          <w:tcPr>
            <w:tcW w:w="551" w:type="dxa"/>
            <w:vAlign w:val="center"/>
          </w:tcPr>
          <w:p w:rsidR="000651FB" w:rsidRDefault="003B0907">
            <w:pPr>
              <w:widowControl/>
              <w:jc w:val="center"/>
              <w:rPr>
                <w:kern w:val="0"/>
                <w:sz w:val="18"/>
                <w:szCs w:val="18"/>
              </w:rPr>
            </w:pPr>
            <w:r>
              <w:rPr>
                <w:kern w:val="0"/>
                <w:sz w:val="18"/>
                <w:szCs w:val="18"/>
              </w:rPr>
              <w:t>Mn</w:t>
            </w:r>
          </w:p>
        </w:tc>
        <w:tc>
          <w:tcPr>
            <w:tcW w:w="551" w:type="dxa"/>
            <w:vAlign w:val="center"/>
          </w:tcPr>
          <w:p w:rsidR="000651FB" w:rsidRDefault="003B0907">
            <w:pPr>
              <w:widowControl/>
              <w:jc w:val="center"/>
              <w:rPr>
                <w:kern w:val="0"/>
                <w:sz w:val="18"/>
                <w:szCs w:val="18"/>
              </w:rPr>
            </w:pPr>
            <w:r>
              <w:rPr>
                <w:kern w:val="0"/>
                <w:sz w:val="18"/>
                <w:szCs w:val="18"/>
              </w:rPr>
              <w:t>Zn</w:t>
            </w:r>
          </w:p>
        </w:tc>
        <w:tc>
          <w:tcPr>
            <w:tcW w:w="551" w:type="dxa"/>
            <w:vAlign w:val="center"/>
          </w:tcPr>
          <w:p w:rsidR="000651FB" w:rsidRDefault="003B0907">
            <w:pPr>
              <w:widowControl/>
              <w:jc w:val="center"/>
              <w:rPr>
                <w:kern w:val="0"/>
                <w:sz w:val="18"/>
                <w:szCs w:val="18"/>
              </w:rPr>
            </w:pPr>
            <w:r>
              <w:rPr>
                <w:kern w:val="0"/>
                <w:sz w:val="18"/>
                <w:szCs w:val="18"/>
              </w:rPr>
              <w:t>B</w:t>
            </w:r>
          </w:p>
        </w:tc>
        <w:tc>
          <w:tcPr>
            <w:tcW w:w="551" w:type="dxa"/>
            <w:vAlign w:val="center"/>
          </w:tcPr>
          <w:p w:rsidR="000651FB" w:rsidRDefault="003B0907">
            <w:pPr>
              <w:widowControl/>
              <w:jc w:val="center"/>
              <w:rPr>
                <w:kern w:val="0"/>
                <w:sz w:val="18"/>
                <w:szCs w:val="18"/>
              </w:rPr>
            </w:pPr>
            <w:r>
              <w:rPr>
                <w:kern w:val="0"/>
                <w:sz w:val="18"/>
                <w:szCs w:val="18"/>
              </w:rPr>
              <w:t>Cu</w:t>
            </w:r>
          </w:p>
        </w:tc>
        <w:tc>
          <w:tcPr>
            <w:tcW w:w="552" w:type="dxa"/>
            <w:vAlign w:val="center"/>
          </w:tcPr>
          <w:p w:rsidR="000651FB" w:rsidRDefault="003B0907">
            <w:pPr>
              <w:widowControl/>
              <w:jc w:val="center"/>
              <w:rPr>
                <w:kern w:val="0"/>
                <w:sz w:val="18"/>
                <w:szCs w:val="18"/>
              </w:rPr>
            </w:pPr>
            <w:r>
              <w:rPr>
                <w:kern w:val="0"/>
                <w:sz w:val="18"/>
                <w:szCs w:val="18"/>
              </w:rPr>
              <w:t>Mo</w:t>
            </w:r>
          </w:p>
        </w:tc>
        <w:tc>
          <w:tcPr>
            <w:tcW w:w="557" w:type="dxa"/>
            <w:vAlign w:val="center"/>
          </w:tcPr>
          <w:p w:rsidR="000651FB" w:rsidRDefault="003B0907">
            <w:pPr>
              <w:widowControl/>
              <w:jc w:val="center"/>
              <w:rPr>
                <w:kern w:val="0"/>
                <w:sz w:val="18"/>
                <w:szCs w:val="18"/>
              </w:rPr>
            </w:pPr>
            <w:r>
              <w:rPr>
                <w:kern w:val="0"/>
                <w:sz w:val="18"/>
                <w:szCs w:val="18"/>
              </w:rPr>
              <w:t>Fe</w:t>
            </w:r>
          </w:p>
        </w:tc>
        <w:tc>
          <w:tcPr>
            <w:tcW w:w="622" w:type="dxa"/>
            <w:vMerge/>
          </w:tcPr>
          <w:p w:rsidR="000651FB" w:rsidRDefault="000651FB">
            <w:pPr>
              <w:widowControl/>
              <w:jc w:val="center"/>
              <w:rPr>
                <w:kern w:val="0"/>
                <w:sz w:val="18"/>
                <w:szCs w:val="18"/>
              </w:rPr>
            </w:pPr>
          </w:p>
        </w:tc>
      </w:tr>
      <w:tr w:rsidR="000651FB">
        <w:trPr>
          <w:trHeight w:val="245"/>
          <w:jc w:val="center"/>
        </w:trPr>
        <w:tc>
          <w:tcPr>
            <w:tcW w:w="472" w:type="dxa"/>
            <w:vMerge w:val="restart"/>
            <w:vAlign w:val="center"/>
          </w:tcPr>
          <w:p w:rsidR="000651FB" w:rsidRDefault="003B0907">
            <w:pPr>
              <w:widowControl/>
              <w:jc w:val="center"/>
              <w:rPr>
                <w:kern w:val="0"/>
                <w:sz w:val="18"/>
                <w:szCs w:val="18"/>
              </w:rPr>
            </w:pPr>
            <w:r>
              <w:rPr>
                <w:kern w:val="0"/>
                <w:sz w:val="18"/>
                <w:szCs w:val="18"/>
              </w:rPr>
              <w:t>大中型果</w:t>
            </w:r>
          </w:p>
        </w:tc>
        <w:tc>
          <w:tcPr>
            <w:tcW w:w="1174" w:type="dxa"/>
            <w:vAlign w:val="center"/>
          </w:tcPr>
          <w:p w:rsidR="000651FB" w:rsidRDefault="003B0907">
            <w:pPr>
              <w:widowControl/>
              <w:jc w:val="center"/>
              <w:rPr>
                <w:kern w:val="0"/>
                <w:sz w:val="18"/>
                <w:szCs w:val="18"/>
              </w:rPr>
            </w:pPr>
            <w:r>
              <w:rPr>
                <w:kern w:val="0"/>
                <w:sz w:val="18"/>
                <w:szCs w:val="18"/>
              </w:rPr>
              <w:t>苗期</w:t>
            </w:r>
          </w:p>
        </w:tc>
        <w:tc>
          <w:tcPr>
            <w:tcW w:w="551" w:type="dxa"/>
            <w:vAlign w:val="center"/>
          </w:tcPr>
          <w:p w:rsidR="000651FB" w:rsidRDefault="003B0907">
            <w:pPr>
              <w:widowControl/>
              <w:jc w:val="center"/>
              <w:rPr>
                <w:kern w:val="0"/>
                <w:sz w:val="18"/>
                <w:szCs w:val="18"/>
              </w:rPr>
            </w:pPr>
            <w:r>
              <w:rPr>
                <w:kern w:val="0"/>
                <w:sz w:val="18"/>
                <w:szCs w:val="18"/>
              </w:rPr>
              <w:t>12.8</w:t>
            </w:r>
          </w:p>
        </w:tc>
        <w:tc>
          <w:tcPr>
            <w:tcW w:w="551" w:type="dxa"/>
            <w:vAlign w:val="center"/>
          </w:tcPr>
          <w:p w:rsidR="000651FB" w:rsidRDefault="003B0907">
            <w:pPr>
              <w:widowControl/>
              <w:jc w:val="center"/>
              <w:rPr>
                <w:kern w:val="0"/>
                <w:sz w:val="18"/>
                <w:szCs w:val="18"/>
              </w:rPr>
            </w:pPr>
            <w:r>
              <w:rPr>
                <w:kern w:val="0"/>
                <w:sz w:val="18"/>
                <w:szCs w:val="18"/>
              </w:rPr>
              <w:t>0.8</w:t>
            </w:r>
          </w:p>
        </w:tc>
        <w:tc>
          <w:tcPr>
            <w:tcW w:w="551" w:type="dxa"/>
            <w:vAlign w:val="center"/>
          </w:tcPr>
          <w:p w:rsidR="000651FB" w:rsidRDefault="003B0907">
            <w:pPr>
              <w:widowControl/>
              <w:jc w:val="center"/>
              <w:rPr>
                <w:kern w:val="0"/>
                <w:sz w:val="18"/>
                <w:szCs w:val="18"/>
              </w:rPr>
            </w:pPr>
            <w:r>
              <w:rPr>
                <w:kern w:val="0"/>
                <w:sz w:val="18"/>
                <w:szCs w:val="18"/>
              </w:rPr>
              <w:t>1</w:t>
            </w:r>
          </w:p>
        </w:tc>
        <w:tc>
          <w:tcPr>
            <w:tcW w:w="552" w:type="dxa"/>
            <w:vAlign w:val="center"/>
          </w:tcPr>
          <w:p w:rsidR="000651FB" w:rsidRDefault="003B0907">
            <w:pPr>
              <w:widowControl/>
              <w:jc w:val="center"/>
              <w:rPr>
                <w:kern w:val="0"/>
                <w:sz w:val="18"/>
                <w:szCs w:val="18"/>
              </w:rPr>
            </w:pPr>
            <w:r>
              <w:rPr>
                <w:kern w:val="0"/>
                <w:sz w:val="18"/>
                <w:szCs w:val="18"/>
              </w:rPr>
              <w:t>6.1</w:t>
            </w:r>
          </w:p>
        </w:tc>
        <w:tc>
          <w:tcPr>
            <w:tcW w:w="551" w:type="dxa"/>
            <w:vAlign w:val="center"/>
          </w:tcPr>
          <w:p w:rsidR="000651FB" w:rsidRDefault="003B0907">
            <w:pPr>
              <w:widowControl/>
              <w:jc w:val="center"/>
              <w:rPr>
                <w:kern w:val="0"/>
                <w:sz w:val="18"/>
                <w:szCs w:val="18"/>
              </w:rPr>
            </w:pPr>
            <w:r>
              <w:rPr>
                <w:kern w:val="0"/>
                <w:sz w:val="18"/>
                <w:szCs w:val="18"/>
              </w:rPr>
              <w:t>4.6</w:t>
            </w:r>
          </w:p>
        </w:tc>
        <w:tc>
          <w:tcPr>
            <w:tcW w:w="551" w:type="dxa"/>
            <w:vAlign w:val="center"/>
          </w:tcPr>
          <w:p w:rsidR="000651FB" w:rsidRDefault="003B0907">
            <w:pPr>
              <w:widowControl/>
              <w:jc w:val="center"/>
              <w:rPr>
                <w:kern w:val="0"/>
                <w:sz w:val="18"/>
                <w:szCs w:val="18"/>
              </w:rPr>
            </w:pPr>
            <w:r>
              <w:rPr>
                <w:kern w:val="0"/>
                <w:sz w:val="18"/>
                <w:szCs w:val="18"/>
              </w:rPr>
              <w:t>1.8</w:t>
            </w:r>
          </w:p>
        </w:tc>
        <w:tc>
          <w:tcPr>
            <w:tcW w:w="552" w:type="dxa"/>
            <w:vAlign w:val="center"/>
          </w:tcPr>
          <w:p w:rsidR="000651FB" w:rsidRDefault="003B0907">
            <w:pPr>
              <w:widowControl/>
              <w:jc w:val="center"/>
              <w:rPr>
                <w:kern w:val="0"/>
                <w:sz w:val="18"/>
                <w:szCs w:val="18"/>
              </w:rPr>
            </w:pPr>
            <w:r>
              <w:rPr>
                <w:kern w:val="0"/>
                <w:sz w:val="18"/>
                <w:szCs w:val="18"/>
              </w:rPr>
              <w:t>2</w:t>
            </w:r>
          </w:p>
        </w:tc>
        <w:tc>
          <w:tcPr>
            <w:tcW w:w="551" w:type="dxa"/>
            <w:vAlign w:val="center"/>
          </w:tcPr>
          <w:p w:rsidR="000651FB" w:rsidRDefault="003B0907">
            <w:pPr>
              <w:widowControl/>
              <w:jc w:val="center"/>
              <w:rPr>
                <w:kern w:val="0"/>
                <w:sz w:val="18"/>
                <w:szCs w:val="18"/>
              </w:rPr>
            </w:pPr>
            <w:r>
              <w:rPr>
                <w:kern w:val="0"/>
                <w:sz w:val="18"/>
                <w:szCs w:val="18"/>
              </w:rPr>
              <w:t>6.6</w:t>
            </w:r>
          </w:p>
        </w:tc>
        <w:tc>
          <w:tcPr>
            <w:tcW w:w="551" w:type="dxa"/>
            <w:vAlign w:val="center"/>
          </w:tcPr>
          <w:p w:rsidR="000651FB" w:rsidRDefault="003B0907">
            <w:pPr>
              <w:widowControl/>
              <w:jc w:val="center"/>
              <w:rPr>
                <w:kern w:val="0"/>
                <w:sz w:val="18"/>
                <w:szCs w:val="18"/>
              </w:rPr>
            </w:pPr>
            <w:r>
              <w:rPr>
                <w:kern w:val="0"/>
                <w:sz w:val="18"/>
                <w:szCs w:val="18"/>
              </w:rPr>
              <w:t>3.3</w:t>
            </w:r>
          </w:p>
        </w:tc>
        <w:tc>
          <w:tcPr>
            <w:tcW w:w="551" w:type="dxa"/>
            <w:vAlign w:val="center"/>
          </w:tcPr>
          <w:p w:rsidR="000651FB" w:rsidRDefault="003B0907">
            <w:pPr>
              <w:widowControl/>
              <w:jc w:val="center"/>
              <w:rPr>
                <w:kern w:val="0"/>
                <w:sz w:val="18"/>
                <w:szCs w:val="18"/>
              </w:rPr>
            </w:pPr>
            <w:r>
              <w:rPr>
                <w:kern w:val="0"/>
                <w:sz w:val="18"/>
                <w:szCs w:val="18"/>
              </w:rPr>
              <w:t>30</w:t>
            </w:r>
          </w:p>
        </w:tc>
        <w:tc>
          <w:tcPr>
            <w:tcW w:w="551" w:type="dxa"/>
            <w:vAlign w:val="center"/>
          </w:tcPr>
          <w:p w:rsidR="000651FB" w:rsidRDefault="003B0907">
            <w:pPr>
              <w:widowControl/>
              <w:jc w:val="center"/>
              <w:rPr>
                <w:kern w:val="0"/>
                <w:sz w:val="18"/>
                <w:szCs w:val="18"/>
              </w:rPr>
            </w:pPr>
            <w:r>
              <w:rPr>
                <w:kern w:val="0"/>
                <w:sz w:val="18"/>
                <w:szCs w:val="18"/>
              </w:rPr>
              <w:t>0.7</w:t>
            </w:r>
          </w:p>
        </w:tc>
        <w:tc>
          <w:tcPr>
            <w:tcW w:w="552" w:type="dxa"/>
            <w:vAlign w:val="center"/>
          </w:tcPr>
          <w:p w:rsidR="000651FB" w:rsidRDefault="003B0907">
            <w:pPr>
              <w:widowControl/>
              <w:jc w:val="center"/>
              <w:rPr>
                <w:kern w:val="0"/>
                <w:sz w:val="18"/>
                <w:szCs w:val="18"/>
              </w:rPr>
            </w:pPr>
            <w:r>
              <w:rPr>
                <w:kern w:val="0"/>
                <w:sz w:val="18"/>
                <w:szCs w:val="18"/>
              </w:rPr>
              <w:t>0.3</w:t>
            </w:r>
          </w:p>
        </w:tc>
        <w:tc>
          <w:tcPr>
            <w:tcW w:w="557" w:type="dxa"/>
            <w:vAlign w:val="center"/>
          </w:tcPr>
          <w:p w:rsidR="000651FB" w:rsidRDefault="003B0907">
            <w:pPr>
              <w:widowControl/>
              <w:jc w:val="center"/>
              <w:rPr>
                <w:kern w:val="0"/>
                <w:sz w:val="18"/>
                <w:szCs w:val="18"/>
              </w:rPr>
            </w:pPr>
            <w:r>
              <w:rPr>
                <w:kern w:val="0"/>
                <w:sz w:val="18"/>
                <w:szCs w:val="18"/>
              </w:rPr>
              <w:t>20</w:t>
            </w:r>
          </w:p>
        </w:tc>
        <w:tc>
          <w:tcPr>
            <w:tcW w:w="622" w:type="dxa"/>
            <w:vAlign w:val="center"/>
          </w:tcPr>
          <w:p w:rsidR="000651FB" w:rsidRDefault="003B0907">
            <w:pPr>
              <w:widowControl/>
              <w:jc w:val="center"/>
              <w:rPr>
                <w:kern w:val="0"/>
                <w:sz w:val="18"/>
                <w:szCs w:val="18"/>
              </w:rPr>
            </w:pPr>
            <w:r>
              <w:rPr>
                <w:kern w:val="0"/>
                <w:sz w:val="18"/>
                <w:szCs w:val="18"/>
              </w:rPr>
              <w:t>1.3</w:t>
            </w:r>
          </w:p>
        </w:tc>
      </w:tr>
      <w:tr w:rsidR="000651FB">
        <w:trPr>
          <w:trHeight w:val="234"/>
          <w:jc w:val="center"/>
        </w:trPr>
        <w:tc>
          <w:tcPr>
            <w:tcW w:w="472" w:type="dxa"/>
            <w:vMerge/>
            <w:vAlign w:val="center"/>
          </w:tcPr>
          <w:p w:rsidR="000651FB" w:rsidRDefault="000651FB">
            <w:pPr>
              <w:widowControl/>
              <w:jc w:val="center"/>
              <w:rPr>
                <w:kern w:val="0"/>
                <w:sz w:val="18"/>
                <w:szCs w:val="18"/>
              </w:rPr>
            </w:pPr>
          </w:p>
        </w:tc>
        <w:tc>
          <w:tcPr>
            <w:tcW w:w="1174" w:type="dxa"/>
            <w:vAlign w:val="center"/>
          </w:tcPr>
          <w:p w:rsidR="000651FB" w:rsidRDefault="003B0907">
            <w:pPr>
              <w:widowControl/>
              <w:jc w:val="center"/>
              <w:rPr>
                <w:kern w:val="0"/>
                <w:sz w:val="18"/>
                <w:szCs w:val="18"/>
              </w:rPr>
            </w:pPr>
            <w:r>
              <w:rPr>
                <w:kern w:val="0"/>
                <w:sz w:val="18"/>
                <w:szCs w:val="18"/>
              </w:rPr>
              <w:t>开花座果期</w:t>
            </w:r>
          </w:p>
        </w:tc>
        <w:tc>
          <w:tcPr>
            <w:tcW w:w="551" w:type="dxa"/>
            <w:vAlign w:val="center"/>
          </w:tcPr>
          <w:p w:rsidR="000651FB" w:rsidRDefault="003B0907">
            <w:pPr>
              <w:widowControl/>
              <w:jc w:val="center"/>
              <w:rPr>
                <w:kern w:val="0"/>
                <w:sz w:val="18"/>
                <w:szCs w:val="18"/>
              </w:rPr>
            </w:pPr>
            <w:r>
              <w:rPr>
                <w:kern w:val="0"/>
                <w:sz w:val="18"/>
                <w:szCs w:val="18"/>
              </w:rPr>
              <w:t>20.6</w:t>
            </w:r>
          </w:p>
        </w:tc>
        <w:tc>
          <w:tcPr>
            <w:tcW w:w="551" w:type="dxa"/>
            <w:vAlign w:val="center"/>
          </w:tcPr>
          <w:p w:rsidR="000651FB" w:rsidRDefault="003B0907">
            <w:pPr>
              <w:widowControl/>
              <w:jc w:val="center"/>
              <w:rPr>
                <w:kern w:val="0"/>
                <w:sz w:val="18"/>
                <w:szCs w:val="18"/>
              </w:rPr>
            </w:pPr>
            <w:r>
              <w:rPr>
                <w:kern w:val="0"/>
                <w:sz w:val="18"/>
                <w:szCs w:val="18"/>
              </w:rPr>
              <w:t>1.2</w:t>
            </w:r>
          </w:p>
        </w:tc>
        <w:tc>
          <w:tcPr>
            <w:tcW w:w="551" w:type="dxa"/>
            <w:vAlign w:val="center"/>
          </w:tcPr>
          <w:p w:rsidR="000651FB" w:rsidRDefault="003B0907">
            <w:pPr>
              <w:widowControl/>
              <w:jc w:val="center"/>
              <w:rPr>
                <w:kern w:val="0"/>
                <w:sz w:val="18"/>
                <w:szCs w:val="18"/>
              </w:rPr>
            </w:pPr>
            <w:r>
              <w:rPr>
                <w:kern w:val="0"/>
                <w:sz w:val="18"/>
                <w:szCs w:val="18"/>
              </w:rPr>
              <w:t>1.5</w:t>
            </w:r>
          </w:p>
        </w:tc>
        <w:tc>
          <w:tcPr>
            <w:tcW w:w="552" w:type="dxa"/>
            <w:vAlign w:val="center"/>
          </w:tcPr>
          <w:p w:rsidR="000651FB" w:rsidRDefault="003B0907">
            <w:pPr>
              <w:widowControl/>
              <w:jc w:val="center"/>
              <w:rPr>
                <w:kern w:val="0"/>
                <w:sz w:val="18"/>
                <w:szCs w:val="18"/>
              </w:rPr>
            </w:pPr>
            <w:r>
              <w:rPr>
                <w:kern w:val="0"/>
                <w:sz w:val="18"/>
                <w:szCs w:val="18"/>
              </w:rPr>
              <w:t>9.4</w:t>
            </w:r>
          </w:p>
        </w:tc>
        <w:tc>
          <w:tcPr>
            <w:tcW w:w="551" w:type="dxa"/>
            <w:vAlign w:val="center"/>
          </w:tcPr>
          <w:p w:rsidR="000651FB" w:rsidRDefault="003B0907">
            <w:pPr>
              <w:widowControl/>
              <w:jc w:val="center"/>
              <w:rPr>
                <w:kern w:val="0"/>
                <w:sz w:val="18"/>
                <w:szCs w:val="18"/>
              </w:rPr>
            </w:pPr>
            <w:r>
              <w:rPr>
                <w:kern w:val="0"/>
                <w:sz w:val="18"/>
                <w:szCs w:val="18"/>
              </w:rPr>
              <w:t>7.8</w:t>
            </w:r>
          </w:p>
        </w:tc>
        <w:tc>
          <w:tcPr>
            <w:tcW w:w="551" w:type="dxa"/>
            <w:vAlign w:val="center"/>
          </w:tcPr>
          <w:p w:rsidR="000651FB" w:rsidRDefault="003B0907">
            <w:pPr>
              <w:widowControl/>
              <w:jc w:val="center"/>
              <w:rPr>
                <w:kern w:val="0"/>
                <w:sz w:val="18"/>
                <w:szCs w:val="18"/>
              </w:rPr>
            </w:pPr>
            <w:r>
              <w:rPr>
                <w:kern w:val="0"/>
                <w:sz w:val="18"/>
                <w:szCs w:val="18"/>
              </w:rPr>
              <w:t>2.8</w:t>
            </w:r>
          </w:p>
        </w:tc>
        <w:tc>
          <w:tcPr>
            <w:tcW w:w="552" w:type="dxa"/>
            <w:vAlign w:val="center"/>
          </w:tcPr>
          <w:p w:rsidR="000651FB" w:rsidRDefault="003B0907">
            <w:pPr>
              <w:widowControl/>
              <w:jc w:val="center"/>
              <w:rPr>
                <w:kern w:val="0"/>
                <w:sz w:val="18"/>
                <w:szCs w:val="18"/>
              </w:rPr>
            </w:pPr>
            <w:r>
              <w:rPr>
                <w:kern w:val="0"/>
                <w:sz w:val="18"/>
                <w:szCs w:val="18"/>
              </w:rPr>
              <w:t>2.9</w:t>
            </w:r>
          </w:p>
        </w:tc>
        <w:tc>
          <w:tcPr>
            <w:tcW w:w="551" w:type="dxa"/>
            <w:vAlign w:val="center"/>
          </w:tcPr>
          <w:p w:rsidR="000651FB" w:rsidRDefault="003B0907">
            <w:pPr>
              <w:widowControl/>
              <w:jc w:val="center"/>
              <w:rPr>
                <w:kern w:val="0"/>
                <w:sz w:val="18"/>
                <w:szCs w:val="18"/>
              </w:rPr>
            </w:pPr>
            <w:r>
              <w:rPr>
                <w:kern w:val="0"/>
                <w:sz w:val="18"/>
                <w:szCs w:val="18"/>
              </w:rPr>
              <w:t>10.4</w:t>
            </w:r>
          </w:p>
        </w:tc>
        <w:tc>
          <w:tcPr>
            <w:tcW w:w="551" w:type="dxa"/>
            <w:vAlign w:val="center"/>
          </w:tcPr>
          <w:p w:rsidR="000651FB" w:rsidRDefault="003B0907">
            <w:pPr>
              <w:widowControl/>
              <w:jc w:val="center"/>
              <w:rPr>
                <w:kern w:val="0"/>
                <w:sz w:val="18"/>
                <w:szCs w:val="18"/>
              </w:rPr>
            </w:pPr>
            <w:r>
              <w:rPr>
                <w:kern w:val="0"/>
                <w:sz w:val="18"/>
                <w:szCs w:val="18"/>
              </w:rPr>
              <w:t>5.2</w:t>
            </w:r>
          </w:p>
        </w:tc>
        <w:tc>
          <w:tcPr>
            <w:tcW w:w="551" w:type="dxa"/>
            <w:vAlign w:val="center"/>
          </w:tcPr>
          <w:p w:rsidR="000651FB" w:rsidRDefault="003B0907">
            <w:pPr>
              <w:widowControl/>
              <w:jc w:val="center"/>
              <w:rPr>
                <w:kern w:val="0"/>
                <w:sz w:val="18"/>
                <w:szCs w:val="18"/>
              </w:rPr>
            </w:pPr>
            <w:r>
              <w:rPr>
                <w:kern w:val="0"/>
                <w:sz w:val="18"/>
                <w:szCs w:val="18"/>
              </w:rPr>
              <w:t>45</w:t>
            </w:r>
          </w:p>
        </w:tc>
        <w:tc>
          <w:tcPr>
            <w:tcW w:w="551" w:type="dxa"/>
            <w:vAlign w:val="center"/>
          </w:tcPr>
          <w:p w:rsidR="000651FB" w:rsidRDefault="003B0907">
            <w:pPr>
              <w:widowControl/>
              <w:jc w:val="center"/>
              <w:rPr>
                <w:kern w:val="0"/>
                <w:sz w:val="18"/>
                <w:szCs w:val="18"/>
              </w:rPr>
            </w:pPr>
            <w:r>
              <w:rPr>
                <w:kern w:val="0"/>
                <w:sz w:val="18"/>
                <w:szCs w:val="18"/>
              </w:rPr>
              <w:t>1</w:t>
            </w:r>
          </w:p>
        </w:tc>
        <w:tc>
          <w:tcPr>
            <w:tcW w:w="552" w:type="dxa"/>
            <w:vAlign w:val="center"/>
          </w:tcPr>
          <w:p w:rsidR="000651FB" w:rsidRDefault="003B0907">
            <w:pPr>
              <w:widowControl/>
              <w:jc w:val="center"/>
              <w:rPr>
                <w:kern w:val="0"/>
                <w:sz w:val="18"/>
                <w:szCs w:val="18"/>
              </w:rPr>
            </w:pPr>
            <w:r>
              <w:rPr>
                <w:kern w:val="0"/>
                <w:sz w:val="18"/>
                <w:szCs w:val="18"/>
              </w:rPr>
              <w:t>0.6</w:t>
            </w:r>
          </w:p>
        </w:tc>
        <w:tc>
          <w:tcPr>
            <w:tcW w:w="557" w:type="dxa"/>
            <w:vAlign w:val="center"/>
          </w:tcPr>
          <w:p w:rsidR="000651FB" w:rsidRDefault="003B0907">
            <w:pPr>
              <w:widowControl/>
              <w:jc w:val="center"/>
              <w:rPr>
                <w:kern w:val="0"/>
                <w:sz w:val="18"/>
                <w:szCs w:val="18"/>
              </w:rPr>
            </w:pPr>
            <w:r>
              <w:rPr>
                <w:kern w:val="0"/>
                <w:sz w:val="18"/>
                <w:szCs w:val="18"/>
              </w:rPr>
              <w:t>37.5</w:t>
            </w:r>
          </w:p>
        </w:tc>
        <w:tc>
          <w:tcPr>
            <w:tcW w:w="622" w:type="dxa"/>
            <w:vAlign w:val="center"/>
          </w:tcPr>
          <w:p w:rsidR="000651FB" w:rsidRDefault="003B0907">
            <w:pPr>
              <w:widowControl/>
              <w:jc w:val="center"/>
              <w:rPr>
                <w:kern w:val="0"/>
                <w:sz w:val="18"/>
                <w:szCs w:val="18"/>
              </w:rPr>
            </w:pPr>
            <w:r>
              <w:rPr>
                <w:kern w:val="0"/>
                <w:sz w:val="18"/>
                <w:szCs w:val="18"/>
              </w:rPr>
              <w:t>1.2</w:t>
            </w:r>
          </w:p>
        </w:tc>
      </w:tr>
      <w:tr w:rsidR="000651FB">
        <w:trPr>
          <w:trHeight w:val="245"/>
          <w:jc w:val="center"/>
        </w:trPr>
        <w:tc>
          <w:tcPr>
            <w:tcW w:w="472" w:type="dxa"/>
            <w:vMerge/>
            <w:vAlign w:val="center"/>
          </w:tcPr>
          <w:p w:rsidR="000651FB" w:rsidRDefault="000651FB">
            <w:pPr>
              <w:widowControl/>
              <w:jc w:val="center"/>
              <w:rPr>
                <w:kern w:val="0"/>
                <w:sz w:val="18"/>
                <w:szCs w:val="18"/>
              </w:rPr>
            </w:pPr>
          </w:p>
        </w:tc>
        <w:tc>
          <w:tcPr>
            <w:tcW w:w="1174" w:type="dxa"/>
            <w:vAlign w:val="center"/>
          </w:tcPr>
          <w:p w:rsidR="000651FB" w:rsidRDefault="003B0907">
            <w:pPr>
              <w:widowControl/>
              <w:jc w:val="center"/>
              <w:rPr>
                <w:kern w:val="0"/>
                <w:sz w:val="18"/>
                <w:szCs w:val="18"/>
              </w:rPr>
            </w:pPr>
            <w:r>
              <w:rPr>
                <w:kern w:val="0"/>
                <w:sz w:val="18"/>
                <w:szCs w:val="18"/>
              </w:rPr>
              <w:t>结果前期</w:t>
            </w:r>
          </w:p>
        </w:tc>
        <w:tc>
          <w:tcPr>
            <w:tcW w:w="551" w:type="dxa"/>
            <w:vAlign w:val="center"/>
          </w:tcPr>
          <w:p w:rsidR="000651FB" w:rsidRDefault="003B0907">
            <w:pPr>
              <w:widowControl/>
              <w:jc w:val="center"/>
              <w:rPr>
                <w:kern w:val="0"/>
                <w:sz w:val="18"/>
                <w:szCs w:val="18"/>
              </w:rPr>
            </w:pPr>
            <w:r>
              <w:rPr>
                <w:kern w:val="0"/>
                <w:sz w:val="18"/>
                <w:szCs w:val="18"/>
              </w:rPr>
              <w:t>24.1</w:t>
            </w:r>
          </w:p>
        </w:tc>
        <w:tc>
          <w:tcPr>
            <w:tcW w:w="551" w:type="dxa"/>
            <w:vAlign w:val="center"/>
          </w:tcPr>
          <w:p w:rsidR="000651FB" w:rsidRDefault="003B0907">
            <w:pPr>
              <w:widowControl/>
              <w:jc w:val="center"/>
              <w:rPr>
                <w:kern w:val="0"/>
                <w:sz w:val="18"/>
                <w:szCs w:val="18"/>
              </w:rPr>
            </w:pPr>
            <w:r>
              <w:rPr>
                <w:kern w:val="0"/>
                <w:sz w:val="18"/>
                <w:szCs w:val="18"/>
              </w:rPr>
              <w:t>1.3</w:t>
            </w:r>
          </w:p>
        </w:tc>
        <w:tc>
          <w:tcPr>
            <w:tcW w:w="551" w:type="dxa"/>
            <w:vAlign w:val="center"/>
          </w:tcPr>
          <w:p w:rsidR="000651FB" w:rsidRDefault="003B0907">
            <w:pPr>
              <w:widowControl/>
              <w:jc w:val="center"/>
              <w:rPr>
                <w:kern w:val="0"/>
                <w:sz w:val="18"/>
                <w:szCs w:val="18"/>
              </w:rPr>
            </w:pPr>
            <w:r>
              <w:rPr>
                <w:kern w:val="0"/>
                <w:sz w:val="18"/>
                <w:szCs w:val="18"/>
              </w:rPr>
              <w:t>1.8</w:t>
            </w:r>
          </w:p>
        </w:tc>
        <w:tc>
          <w:tcPr>
            <w:tcW w:w="552" w:type="dxa"/>
            <w:vAlign w:val="center"/>
          </w:tcPr>
          <w:p w:rsidR="000651FB" w:rsidRDefault="003B0907">
            <w:pPr>
              <w:widowControl/>
              <w:jc w:val="center"/>
              <w:rPr>
                <w:kern w:val="0"/>
                <w:sz w:val="18"/>
                <w:szCs w:val="18"/>
              </w:rPr>
            </w:pPr>
            <w:r>
              <w:rPr>
                <w:kern w:val="0"/>
                <w:sz w:val="18"/>
                <w:szCs w:val="18"/>
              </w:rPr>
              <w:t>11.7</w:t>
            </w:r>
          </w:p>
        </w:tc>
        <w:tc>
          <w:tcPr>
            <w:tcW w:w="551" w:type="dxa"/>
            <w:vAlign w:val="center"/>
          </w:tcPr>
          <w:p w:rsidR="000651FB" w:rsidRDefault="003B0907">
            <w:pPr>
              <w:widowControl/>
              <w:jc w:val="center"/>
              <w:rPr>
                <w:kern w:val="0"/>
                <w:sz w:val="18"/>
                <w:szCs w:val="18"/>
              </w:rPr>
            </w:pPr>
            <w:r>
              <w:rPr>
                <w:kern w:val="0"/>
                <w:sz w:val="18"/>
                <w:szCs w:val="18"/>
              </w:rPr>
              <w:t>8.9</w:t>
            </w:r>
          </w:p>
        </w:tc>
        <w:tc>
          <w:tcPr>
            <w:tcW w:w="551" w:type="dxa"/>
            <w:vAlign w:val="center"/>
          </w:tcPr>
          <w:p w:rsidR="000651FB" w:rsidRDefault="003B0907">
            <w:pPr>
              <w:widowControl/>
              <w:jc w:val="center"/>
              <w:rPr>
                <w:kern w:val="0"/>
                <w:sz w:val="18"/>
                <w:szCs w:val="18"/>
              </w:rPr>
            </w:pPr>
            <w:r>
              <w:rPr>
                <w:kern w:val="0"/>
                <w:sz w:val="18"/>
                <w:szCs w:val="18"/>
              </w:rPr>
              <w:t>3</w:t>
            </w:r>
          </w:p>
        </w:tc>
        <w:tc>
          <w:tcPr>
            <w:tcW w:w="552" w:type="dxa"/>
            <w:vAlign w:val="center"/>
          </w:tcPr>
          <w:p w:rsidR="000651FB" w:rsidRDefault="003B0907">
            <w:pPr>
              <w:widowControl/>
              <w:jc w:val="center"/>
              <w:rPr>
                <w:kern w:val="0"/>
                <w:sz w:val="18"/>
                <w:szCs w:val="18"/>
              </w:rPr>
            </w:pPr>
            <w:r>
              <w:rPr>
                <w:kern w:val="0"/>
                <w:sz w:val="18"/>
                <w:szCs w:val="18"/>
              </w:rPr>
              <w:t>3.1</w:t>
            </w:r>
          </w:p>
        </w:tc>
        <w:tc>
          <w:tcPr>
            <w:tcW w:w="551" w:type="dxa"/>
            <w:vAlign w:val="center"/>
          </w:tcPr>
          <w:p w:rsidR="000651FB" w:rsidRDefault="003B0907">
            <w:pPr>
              <w:widowControl/>
              <w:jc w:val="center"/>
              <w:rPr>
                <w:kern w:val="0"/>
                <w:sz w:val="18"/>
                <w:szCs w:val="18"/>
              </w:rPr>
            </w:pPr>
            <w:r>
              <w:rPr>
                <w:kern w:val="0"/>
                <w:sz w:val="18"/>
                <w:szCs w:val="18"/>
              </w:rPr>
              <w:t>10.4</w:t>
            </w:r>
          </w:p>
        </w:tc>
        <w:tc>
          <w:tcPr>
            <w:tcW w:w="551" w:type="dxa"/>
            <w:vAlign w:val="center"/>
          </w:tcPr>
          <w:p w:rsidR="000651FB" w:rsidRDefault="003B0907">
            <w:pPr>
              <w:widowControl/>
              <w:jc w:val="center"/>
              <w:rPr>
                <w:kern w:val="0"/>
                <w:sz w:val="18"/>
                <w:szCs w:val="18"/>
              </w:rPr>
            </w:pPr>
            <w:r>
              <w:rPr>
                <w:kern w:val="0"/>
                <w:sz w:val="18"/>
                <w:szCs w:val="18"/>
              </w:rPr>
              <w:t>5.2</w:t>
            </w:r>
          </w:p>
        </w:tc>
        <w:tc>
          <w:tcPr>
            <w:tcW w:w="551" w:type="dxa"/>
            <w:vAlign w:val="center"/>
          </w:tcPr>
          <w:p w:rsidR="000651FB" w:rsidRDefault="003B0907">
            <w:pPr>
              <w:widowControl/>
              <w:jc w:val="center"/>
              <w:rPr>
                <w:kern w:val="0"/>
                <w:sz w:val="18"/>
                <w:szCs w:val="18"/>
              </w:rPr>
            </w:pPr>
            <w:r>
              <w:rPr>
                <w:kern w:val="0"/>
                <w:sz w:val="18"/>
                <w:szCs w:val="18"/>
              </w:rPr>
              <w:t>45</w:t>
            </w:r>
          </w:p>
        </w:tc>
        <w:tc>
          <w:tcPr>
            <w:tcW w:w="551" w:type="dxa"/>
            <w:vAlign w:val="center"/>
          </w:tcPr>
          <w:p w:rsidR="000651FB" w:rsidRDefault="003B0907">
            <w:pPr>
              <w:widowControl/>
              <w:jc w:val="center"/>
              <w:rPr>
                <w:kern w:val="0"/>
                <w:sz w:val="18"/>
                <w:szCs w:val="18"/>
              </w:rPr>
            </w:pPr>
            <w:r>
              <w:rPr>
                <w:kern w:val="0"/>
                <w:sz w:val="18"/>
                <w:szCs w:val="18"/>
              </w:rPr>
              <w:t>1</w:t>
            </w:r>
          </w:p>
        </w:tc>
        <w:tc>
          <w:tcPr>
            <w:tcW w:w="552" w:type="dxa"/>
            <w:vAlign w:val="center"/>
          </w:tcPr>
          <w:p w:rsidR="000651FB" w:rsidRDefault="003B0907">
            <w:pPr>
              <w:widowControl/>
              <w:jc w:val="center"/>
              <w:rPr>
                <w:kern w:val="0"/>
                <w:sz w:val="18"/>
                <w:szCs w:val="18"/>
              </w:rPr>
            </w:pPr>
            <w:r>
              <w:rPr>
                <w:kern w:val="0"/>
                <w:sz w:val="18"/>
                <w:szCs w:val="18"/>
              </w:rPr>
              <w:t>0.6</w:t>
            </w:r>
          </w:p>
        </w:tc>
        <w:tc>
          <w:tcPr>
            <w:tcW w:w="557" w:type="dxa"/>
            <w:vAlign w:val="center"/>
          </w:tcPr>
          <w:p w:rsidR="000651FB" w:rsidRDefault="003B0907">
            <w:pPr>
              <w:widowControl/>
              <w:jc w:val="center"/>
              <w:rPr>
                <w:kern w:val="0"/>
                <w:sz w:val="18"/>
                <w:szCs w:val="18"/>
              </w:rPr>
            </w:pPr>
            <w:r>
              <w:rPr>
                <w:kern w:val="0"/>
                <w:sz w:val="18"/>
                <w:szCs w:val="18"/>
              </w:rPr>
              <w:t>37.5</w:t>
            </w:r>
          </w:p>
        </w:tc>
        <w:tc>
          <w:tcPr>
            <w:tcW w:w="622" w:type="dxa"/>
            <w:vAlign w:val="center"/>
          </w:tcPr>
          <w:p w:rsidR="000651FB" w:rsidRDefault="003B0907">
            <w:pPr>
              <w:widowControl/>
              <w:jc w:val="center"/>
              <w:rPr>
                <w:kern w:val="0"/>
                <w:sz w:val="18"/>
                <w:szCs w:val="18"/>
              </w:rPr>
            </w:pPr>
            <w:r>
              <w:rPr>
                <w:kern w:val="0"/>
                <w:sz w:val="18"/>
                <w:szCs w:val="18"/>
              </w:rPr>
              <w:t>1.3</w:t>
            </w:r>
          </w:p>
        </w:tc>
      </w:tr>
      <w:tr w:rsidR="000651FB">
        <w:trPr>
          <w:trHeight w:val="245"/>
          <w:jc w:val="center"/>
        </w:trPr>
        <w:tc>
          <w:tcPr>
            <w:tcW w:w="472" w:type="dxa"/>
            <w:vMerge/>
            <w:vAlign w:val="center"/>
          </w:tcPr>
          <w:p w:rsidR="000651FB" w:rsidRDefault="000651FB">
            <w:pPr>
              <w:widowControl/>
              <w:jc w:val="center"/>
              <w:rPr>
                <w:kern w:val="0"/>
                <w:sz w:val="18"/>
                <w:szCs w:val="18"/>
              </w:rPr>
            </w:pPr>
          </w:p>
        </w:tc>
        <w:tc>
          <w:tcPr>
            <w:tcW w:w="1174" w:type="dxa"/>
            <w:vAlign w:val="center"/>
          </w:tcPr>
          <w:p w:rsidR="000651FB" w:rsidRDefault="003B0907">
            <w:pPr>
              <w:widowControl/>
              <w:jc w:val="center"/>
              <w:rPr>
                <w:kern w:val="0"/>
                <w:sz w:val="18"/>
                <w:szCs w:val="18"/>
              </w:rPr>
            </w:pPr>
            <w:r>
              <w:rPr>
                <w:kern w:val="0"/>
                <w:sz w:val="18"/>
                <w:szCs w:val="18"/>
              </w:rPr>
              <w:t>结果中期</w:t>
            </w:r>
          </w:p>
        </w:tc>
        <w:tc>
          <w:tcPr>
            <w:tcW w:w="551" w:type="dxa"/>
            <w:vAlign w:val="center"/>
          </w:tcPr>
          <w:p w:rsidR="000651FB" w:rsidRDefault="003B0907">
            <w:pPr>
              <w:widowControl/>
              <w:jc w:val="center"/>
              <w:rPr>
                <w:kern w:val="0"/>
                <w:sz w:val="18"/>
                <w:szCs w:val="18"/>
              </w:rPr>
            </w:pPr>
            <w:r>
              <w:rPr>
                <w:kern w:val="0"/>
                <w:sz w:val="18"/>
                <w:szCs w:val="18"/>
              </w:rPr>
              <w:t>19.1</w:t>
            </w:r>
          </w:p>
        </w:tc>
        <w:tc>
          <w:tcPr>
            <w:tcW w:w="551" w:type="dxa"/>
            <w:vAlign w:val="center"/>
          </w:tcPr>
          <w:p w:rsidR="000651FB" w:rsidRDefault="003B0907">
            <w:pPr>
              <w:widowControl/>
              <w:jc w:val="center"/>
              <w:rPr>
                <w:kern w:val="0"/>
                <w:sz w:val="18"/>
                <w:szCs w:val="18"/>
              </w:rPr>
            </w:pPr>
            <w:r>
              <w:rPr>
                <w:kern w:val="0"/>
                <w:sz w:val="18"/>
                <w:szCs w:val="18"/>
              </w:rPr>
              <w:t>3.4</w:t>
            </w:r>
          </w:p>
        </w:tc>
        <w:tc>
          <w:tcPr>
            <w:tcW w:w="551" w:type="dxa"/>
            <w:vAlign w:val="center"/>
          </w:tcPr>
          <w:p w:rsidR="000651FB" w:rsidRDefault="003B0907">
            <w:pPr>
              <w:widowControl/>
              <w:jc w:val="center"/>
              <w:rPr>
                <w:kern w:val="0"/>
                <w:sz w:val="18"/>
                <w:szCs w:val="18"/>
              </w:rPr>
            </w:pPr>
            <w:r>
              <w:rPr>
                <w:kern w:val="0"/>
                <w:sz w:val="18"/>
                <w:szCs w:val="18"/>
              </w:rPr>
              <w:t>1.8</w:t>
            </w:r>
          </w:p>
        </w:tc>
        <w:tc>
          <w:tcPr>
            <w:tcW w:w="552" w:type="dxa"/>
            <w:vAlign w:val="center"/>
          </w:tcPr>
          <w:p w:rsidR="000651FB" w:rsidRDefault="003B0907">
            <w:pPr>
              <w:widowControl/>
              <w:jc w:val="center"/>
              <w:rPr>
                <w:kern w:val="0"/>
                <w:sz w:val="18"/>
                <w:szCs w:val="18"/>
              </w:rPr>
            </w:pPr>
            <w:r>
              <w:rPr>
                <w:kern w:val="0"/>
                <w:sz w:val="18"/>
                <w:szCs w:val="18"/>
              </w:rPr>
              <w:t>7.9</w:t>
            </w:r>
          </w:p>
        </w:tc>
        <w:tc>
          <w:tcPr>
            <w:tcW w:w="551" w:type="dxa"/>
            <w:vAlign w:val="center"/>
          </w:tcPr>
          <w:p w:rsidR="000651FB" w:rsidRDefault="003B0907">
            <w:pPr>
              <w:widowControl/>
              <w:jc w:val="center"/>
              <w:rPr>
                <w:kern w:val="0"/>
                <w:sz w:val="18"/>
                <w:szCs w:val="18"/>
              </w:rPr>
            </w:pPr>
            <w:r>
              <w:rPr>
                <w:kern w:val="0"/>
                <w:sz w:val="18"/>
                <w:szCs w:val="18"/>
              </w:rPr>
              <w:t>7.1</w:t>
            </w:r>
          </w:p>
        </w:tc>
        <w:tc>
          <w:tcPr>
            <w:tcW w:w="551" w:type="dxa"/>
            <w:vAlign w:val="center"/>
          </w:tcPr>
          <w:p w:rsidR="000651FB" w:rsidRDefault="003B0907">
            <w:pPr>
              <w:widowControl/>
              <w:jc w:val="center"/>
              <w:rPr>
                <w:kern w:val="0"/>
                <w:sz w:val="18"/>
                <w:szCs w:val="18"/>
              </w:rPr>
            </w:pPr>
            <w:r>
              <w:rPr>
                <w:kern w:val="0"/>
                <w:sz w:val="18"/>
                <w:szCs w:val="18"/>
              </w:rPr>
              <w:t>6.9</w:t>
            </w:r>
          </w:p>
        </w:tc>
        <w:tc>
          <w:tcPr>
            <w:tcW w:w="552" w:type="dxa"/>
            <w:vAlign w:val="center"/>
          </w:tcPr>
          <w:p w:rsidR="000651FB" w:rsidRDefault="003B0907">
            <w:pPr>
              <w:widowControl/>
              <w:jc w:val="center"/>
              <w:rPr>
                <w:kern w:val="0"/>
                <w:sz w:val="18"/>
                <w:szCs w:val="18"/>
              </w:rPr>
            </w:pPr>
            <w:r>
              <w:rPr>
                <w:kern w:val="0"/>
                <w:sz w:val="18"/>
                <w:szCs w:val="18"/>
              </w:rPr>
              <w:t>4.6</w:t>
            </w:r>
          </w:p>
        </w:tc>
        <w:tc>
          <w:tcPr>
            <w:tcW w:w="551" w:type="dxa"/>
            <w:vAlign w:val="center"/>
          </w:tcPr>
          <w:p w:rsidR="000651FB" w:rsidRDefault="003B0907">
            <w:pPr>
              <w:widowControl/>
              <w:jc w:val="center"/>
              <w:rPr>
                <w:kern w:val="0"/>
                <w:sz w:val="18"/>
                <w:szCs w:val="18"/>
              </w:rPr>
            </w:pPr>
            <w:r>
              <w:rPr>
                <w:kern w:val="0"/>
                <w:sz w:val="18"/>
                <w:szCs w:val="18"/>
              </w:rPr>
              <w:t>7.4</w:t>
            </w:r>
          </w:p>
        </w:tc>
        <w:tc>
          <w:tcPr>
            <w:tcW w:w="551" w:type="dxa"/>
            <w:vAlign w:val="center"/>
          </w:tcPr>
          <w:p w:rsidR="000651FB" w:rsidRDefault="003B0907">
            <w:pPr>
              <w:widowControl/>
              <w:jc w:val="center"/>
              <w:rPr>
                <w:kern w:val="0"/>
                <w:sz w:val="18"/>
                <w:szCs w:val="18"/>
              </w:rPr>
            </w:pPr>
            <w:r>
              <w:rPr>
                <w:kern w:val="0"/>
                <w:sz w:val="18"/>
                <w:szCs w:val="18"/>
              </w:rPr>
              <w:t>3.7</w:t>
            </w:r>
          </w:p>
        </w:tc>
        <w:tc>
          <w:tcPr>
            <w:tcW w:w="551" w:type="dxa"/>
            <w:vAlign w:val="center"/>
          </w:tcPr>
          <w:p w:rsidR="000651FB" w:rsidRDefault="003B0907">
            <w:pPr>
              <w:widowControl/>
              <w:jc w:val="center"/>
              <w:rPr>
                <w:kern w:val="0"/>
                <w:sz w:val="18"/>
                <w:szCs w:val="18"/>
              </w:rPr>
            </w:pPr>
            <w:r>
              <w:rPr>
                <w:kern w:val="0"/>
                <w:sz w:val="18"/>
                <w:szCs w:val="18"/>
              </w:rPr>
              <w:t>45</w:t>
            </w:r>
          </w:p>
        </w:tc>
        <w:tc>
          <w:tcPr>
            <w:tcW w:w="551" w:type="dxa"/>
            <w:vAlign w:val="center"/>
          </w:tcPr>
          <w:p w:rsidR="000651FB" w:rsidRDefault="003B0907">
            <w:pPr>
              <w:widowControl/>
              <w:jc w:val="center"/>
              <w:rPr>
                <w:kern w:val="0"/>
                <w:sz w:val="18"/>
                <w:szCs w:val="18"/>
              </w:rPr>
            </w:pPr>
            <w:r>
              <w:rPr>
                <w:kern w:val="0"/>
                <w:sz w:val="18"/>
                <w:szCs w:val="18"/>
              </w:rPr>
              <w:t>1</w:t>
            </w:r>
          </w:p>
        </w:tc>
        <w:tc>
          <w:tcPr>
            <w:tcW w:w="552" w:type="dxa"/>
            <w:vAlign w:val="center"/>
          </w:tcPr>
          <w:p w:rsidR="000651FB" w:rsidRDefault="003B0907">
            <w:pPr>
              <w:widowControl/>
              <w:jc w:val="center"/>
              <w:rPr>
                <w:kern w:val="0"/>
                <w:sz w:val="18"/>
                <w:szCs w:val="18"/>
              </w:rPr>
            </w:pPr>
            <w:r>
              <w:rPr>
                <w:kern w:val="0"/>
                <w:sz w:val="18"/>
                <w:szCs w:val="18"/>
              </w:rPr>
              <w:t>0.6</w:t>
            </w:r>
          </w:p>
        </w:tc>
        <w:tc>
          <w:tcPr>
            <w:tcW w:w="557" w:type="dxa"/>
            <w:vAlign w:val="center"/>
          </w:tcPr>
          <w:p w:rsidR="000651FB" w:rsidRDefault="003B0907">
            <w:pPr>
              <w:widowControl/>
              <w:jc w:val="center"/>
              <w:rPr>
                <w:kern w:val="0"/>
                <w:sz w:val="18"/>
                <w:szCs w:val="18"/>
              </w:rPr>
            </w:pPr>
            <w:r>
              <w:rPr>
                <w:kern w:val="0"/>
                <w:sz w:val="18"/>
                <w:szCs w:val="18"/>
              </w:rPr>
              <w:t>37.5</w:t>
            </w:r>
          </w:p>
        </w:tc>
        <w:tc>
          <w:tcPr>
            <w:tcW w:w="622" w:type="dxa"/>
            <w:vAlign w:val="center"/>
          </w:tcPr>
          <w:p w:rsidR="000651FB" w:rsidRDefault="003B0907">
            <w:pPr>
              <w:widowControl/>
              <w:jc w:val="center"/>
              <w:rPr>
                <w:kern w:val="0"/>
                <w:sz w:val="18"/>
                <w:szCs w:val="18"/>
              </w:rPr>
            </w:pPr>
            <w:r>
              <w:rPr>
                <w:kern w:val="0"/>
                <w:sz w:val="18"/>
                <w:szCs w:val="18"/>
              </w:rPr>
              <w:t>1.1</w:t>
            </w:r>
          </w:p>
        </w:tc>
      </w:tr>
      <w:tr w:rsidR="000651FB">
        <w:trPr>
          <w:trHeight w:val="245"/>
          <w:jc w:val="center"/>
        </w:trPr>
        <w:tc>
          <w:tcPr>
            <w:tcW w:w="472" w:type="dxa"/>
            <w:vMerge/>
            <w:vAlign w:val="center"/>
          </w:tcPr>
          <w:p w:rsidR="000651FB" w:rsidRDefault="000651FB">
            <w:pPr>
              <w:widowControl/>
              <w:jc w:val="center"/>
              <w:rPr>
                <w:kern w:val="0"/>
                <w:sz w:val="18"/>
                <w:szCs w:val="18"/>
              </w:rPr>
            </w:pPr>
          </w:p>
        </w:tc>
        <w:tc>
          <w:tcPr>
            <w:tcW w:w="1174" w:type="dxa"/>
            <w:vAlign w:val="center"/>
          </w:tcPr>
          <w:p w:rsidR="000651FB" w:rsidRDefault="003B0907">
            <w:pPr>
              <w:widowControl/>
              <w:jc w:val="center"/>
              <w:rPr>
                <w:kern w:val="0"/>
                <w:sz w:val="18"/>
                <w:szCs w:val="18"/>
              </w:rPr>
            </w:pPr>
            <w:r>
              <w:rPr>
                <w:kern w:val="0"/>
                <w:sz w:val="18"/>
                <w:szCs w:val="18"/>
              </w:rPr>
              <w:t>结果后期</w:t>
            </w:r>
          </w:p>
        </w:tc>
        <w:tc>
          <w:tcPr>
            <w:tcW w:w="551" w:type="dxa"/>
            <w:vAlign w:val="center"/>
          </w:tcPr>
          <w:p w:rsidR="000651FB" w:rsidRDefault="003B0907">
            <w:pPr>
              <w:widowControl/>
              <w:jc w:val="center"/>
              <w:rPr>
                <w:kern w:val="0"/>
                <w:sz w:val="18"/>
                <w:szCs w:val="18"/>
              </w:rPr>
            </w:pPr>
            <w:r>
              <w:rPr>
                <w:kern w:val="0"/>
                <w:sz w:val="18"/>
                <w:szCs w:val="18"/>
              </w:rPr>
              <w:t>21</w:t>
            </w:r>
          </w:p>
        </w:tc>
        <w:tc>
          <w:tcPr>
            <w:tcW w:w="551" w:type="dxa"/>
            <w:vAlign w:val="center"/>
          </w:tcPr>
          <w:p w:rsidR="000651FB" w:rsidRDefault="003B0907">
            <w:pPr>
              <w:widowControl/>
              <w:jc w:val="center"/>
              <w:rPr>
                <w:kern w:val="0"/>
                <w:sz w:val="18"/>
                <w:szCs w:val="18"/>
              </w:rPr>
            </w:pPr>
            <w:r>
              <w:rPr>
                <w:kern w:val="0"/>
                <w:sz w:val="18"/>
                <w:szCs w:val="18"/>
              </w:rPr>
              <w:t>0.6</w:t>
            </w:r>
          </w:p>
        </w:tc>
        <w:tc>
          <w:tcPr>
            <w:tcW w:w="551" w:type="dxa"/>
            <w:vAlign w:val="center"/>
          </w:tcPr>
          <w:p w:rsidR="000651FB" w:rsidRDefault="003B0907">
            <w:pPr>
              <w:widowControl/>
              <w:jc w:val="center"/>
              <w:rPr>
                <w:kern w:val="0"/>
                <w:sz w:val="18"/>
                <w:szCs w:val="18"/>
              </w:rPr>
            </w:pPr>
            <w:r>
              <w:rPr>
                <w:kern w:val="0"/>
                <w:sz w:val="18"/>
                <w:szCs w:val="18"/>
              </w:rPr>
              <w:t>2.2</w:t>
            </w:r>
          </w:p>
        </w:tc>
        <w:tc>
          <w:tcPr>
            <w:tcW w:w="552" w:type="dxa"/>
            <w:vAlign w:val="center"/>
          </w:tcPr>
          <w:p w:rsidR="000651FB" w:rsidRDefault="003B0907">
            <w:pPr>
              <w:widowControl/>
              <w:jc w:val="center"/>
              <w:rPr>
                <w:kern w:val="0"/>
                <w:sz w:val="18"/>
                <w:szCs w:val="18"/>
              </w:rPr>
            </w:pPr>
            <w:r>
              <w:rPr>
                <w:kern w:val="0"/>
                <w:sz w:val="18"/>
                <w:szCs w:val="18"/>
              </w:rPr>
              <w:t>12.5</w:t>
            </w:r>
          </w:p>
        </w:tc>
        <w:tc>
          <w:tcPr>
            <w:tcW w:w="551" w:type="dxa"/>
            <w:vAlign w:val="center"/>
          </w:tcPr>
          <w:p w:rsidR="000651FB" w:rsidRDefault="003B0907">
            <w:pPr>
              <w:widowControl/>
              <w:jc w:val="center"/>
              <w:rPr>
                <w:kern w:val="0"/>
                <w:sz w:val="18"/>
                <w:szCs w:val="18"/>
              </w:rPr>
            </w:pPr>
            <w:r>
              <w:rPr>
                <w:kern w:val="0"/>
                <w:sz w:val="18"/>
                <w:szCs w:val="18"/>
              </w:rPr>
              <w:t>7.8</w:t>
            </w:r>
          </w:p>
        </w:tc>
        <w:tc>
          <w:tcPr>
            <w:tcW w:w="551" w:type="dxa"/>
            <w:vAlign w:val="center"/>
          </w:tcPr>
          <w:p w:rsidR="000651FB" w:rsidRDefault="003B0907">
            <w:pPr>
              <w:widowControl/>
              <w:jc w:val="center"/>
              <w:rPr>
                <w:kern w:val="0"/>
                <w:sz w:val="18"/>
                <w:szCs w:val="18"/>
              </w:rPr>
            </w:pPr>
            <w:r>
              <w:rPr>
                <w:kern w:val="0"/>
                <w:sz w:val="18"/>
                <w:szCs w:val="18"/>
              </w:rPr>
              <w:t>2</w:t>
            </w:r>
          </w:p>
        </w:tc>
        <w:tc>
          <w:tcPr>
            <w:tcW w:w="552" w:type="dxa"/>
            <w:vAlign w:val="center"/>
          </w:tcPr>
          <w:p w:rsidR="000651FB" w:rsidRDefault="003B0907">
            <w:pPr>
              <w:widowControl/>
              <w:jc w:val="center"/>
              <w:rPr>
                <w:kern w:val="0"/>
                <w:sz w:val="18"/>
                <w:szCs w:val="18"/>
              </w:rPr>
            </w:pPr>
            <w:r>
              <w:rPr>
                <w:kern w:val="0"/>
                <w:sz w:val="18"/>
                <w:szCs w:val="18"/>
              </w:rPr>
              <w:t>2.5</w:t>
            </w:r>
          </w:p>
        </w:tc>
        <w:tc>
          <w:tcPr>
            <w:tcW w:w="551" w:type="dxa"/>
            <w:vAlign w:val="center"/>
          </w:tcPr>
          <w:p w:rsidR="000651FB" w:rsidRDefault="003B0907">
            <w:pPr>
              <w:widowControl/>
              <w:jc w:val="center"/>
              <w:rPr>
                <w:kern w:val="0"/>
                <w:sz w:val="18"/>
                <w:szCs w:val="18"/>
              </w:rPr>
            </w:pPr>
            <w:r>
              <w:rPr>
                <w:kern w:val="0"/>
                <w:sz w:val="18"/>
                <w:szCs w:val="18"/>
              </w:rPr>
              <w:t>14.8</w:t>
            </w:r>
          </w:p>
        </w:tc>
        <w:tc>
          <w:tcPr>
            <w:tcW w:w="551" w:type="dxa"/>
            <w:vAlign w:val="center"/>
          </w:tcPr>
          <w:p w:rsidR="000651FB" w:rsidRDefault="003B0907">
            <w:pPr>
              <w:widowControl/>
              <w:jc w:val="center"/>
              <w:rPr>
                <w:kern w:val="0"/>
                <w:sz w:val="18"/>
                <w:szCs w:val="18"/>
              </w:rPr>
            </w:pPr>
            <w:r>
              <w:rPr>
                <w:kern w:val="0"/>
                <w:sz w:val="18"/>
                <w:szCs w:val="18"/>
              </w:rPr>
              <w:t>7.8</w:t>
            </w:r>
          </w:p>
        </w:tc>
        <w:tc>
          <w:tcPr>
            <w:tcW w:w="551" w:type="dxa"/>
            <w:vAlign w:val="center"/>
          </w:tcPr>
          <w:p w:rsidR="000651FB" w:rsidRDefault="003B0907">
            <w:pPr>
              <w:widowControl/>
              <w:jc w:val="center"/>
              <w:rPr>
                <w:kern w:val="0"/>
                <w:sz w:val="18"/>
                <w:szCs w:val="18"/>
              </w:rPr>
            </w:pPr>
            <w:r>
              <w:rPr>
                <w:kern w:val="0"/>
                <w:sz w:val="18"/>
                <w:szCs w:val="18"/>
              </w:rPr>
              <w:t>45</w:t>
            </w:r>
          </w:p>
        </w:tc>
        <w:tc>
          <w:tcPr>
            <w:tcW w:w="551" w:type="dxa"/>
            <w:vAlign w:val="center"/>
          </w:tcPr>
          <w:p w:rsidR="000651FB" w:rsidRDefault="003B0907">
            <w:pPr>
              <w:widowControl/>
              <w:jc w:val="center"/>
              <w:rPr>
                <w:kern w:val="0"/>
                <w:sz w:val="18"/>
                <w:szCs w:val="18"/>
              </w:rPr>
            </w:pPr>
            <w:r>
              <w:rPr>
                <w:kern w:val="0"/>
                <w:sz w:val="18"/>
                <w:szCs w:val="18"/>
              </w:rPr>
              <w:t>1.4</w:t>
            </w:r>
          </w:p>
        </w:tc>
        <w:tc>
          <w:tcPr>
            <w:tcW w:w="552" w:type="dxa"/>
            <w:vAlign w:val="center"/>
          </w:tcPr>
          <w:p w:rsidR="000651FB" w:rsidRDefault="003B0907">
            <w:pPr>
              <w:widowControl/>
              <w:jc w:val="center"/>
              <w:rPr>
                <w:kern w:val="0"/>
                <w:sz w:val="18"/>
                <w:szCs w:val="18"/>
              </w:rPr>
            </w:pPr>
            <w:r>
              <w:rPr>
                <w:kern w:val="0"/>
                <w:sz w:val="18"/>
                <w:szCs w:val="18"/>
              </w:rPr>
              <w:t>0.6</w:t>
            </w:r>
          </w:p>
        </w:tc>
        <w:tc>
          <w:tcPr>
            <w:tcW w:w="557" w:type="dxa"/>
            <w:vAlign w:val="center"/>
          </w:tcPr>
          <w:p w:rsidR="000651FB" w:rsidRDefault="003B0907">
            <w:pPr>
              <w:widowControl/>
              <w:jc w:val="center"/>
              <w:rPr>
                <w:kern w:val="0"/>
                <w:sz w:val="18"/>
                <w:szCs w:val="18"/>
              </w:rPr>
            </w:pPr>
            <w:r>
              <w:rPr>
                <w:kern w:val="0"/>
                <w:sz w:val="18"/>
                <w:szCs w:val="18"/>
              </w:rPr>
              <w:t>37.5</w:t>
            </w:r>
          </w:p>
        </w:tc>
        <w:tc>
          <w:tcPr>
            <w:tcW w:w="622" w:type="dxa"/>
            <w:vAlign w:val="center"/>
          </w:tcPr>
          <w:p w:rsidR="000651FB" w:rsidRDefault="003B0907">
            <w:pPr>
              <w:widowControl/>
              <w:jc w:val="center"/>
              <w:rPr>
                <w:kern w:val="0"/>
                <w:sz w:val="18"/>
                <w:szCs w:val="18"/>
              </w:rPr>
            </w:pPr>
            <w:r>
              <w:rPr>
                <w:kern w:val="0"/>
                <w:sz w:val="18"/>
                <w:szCs w:val="18"/>
              </w:rPr>
              <w:t>1.6</w:t>
            </w:r>
          </w:p>
        </w:tc>
      </w:tr>
      <w:tr w:rsidR="000651FB">
        <w:trPr>
          <w:trHeight w:val="245"/>
          <w:jc w:val="center"/>
        </w:trPr>
        <w:tc>
          <w:tcPr>
            <w:tcW w:w="472" w:type="dxa"/>
            <w:vMerge w:val="restart"/>
            <w:vAlign w:val="center"/>
          </w:tcPr>
          <w:p w:rsidR="000651FB" w:rsidRDefault="003B0907">
            <w:pPr>
              <w:widowControl/>
              <w:jc w:val="center"/>
              <w:rPr>
                <w:kern w:val="0"/>
                <w:sz w:val="18"/>
                <w:szCs w:val="18"/>
              </w:rPr>
            </w:pPr>
            <w:r>
              <w:rPr>
                <w:kern w:val="0"/>
                <w:sz w:val="18"/>
                <w:szCs w:val="18"/>
              </w:rPr>
              <w:t>樱桃番茄</w:t>
            </w:r>
          </w:p>
        </w:tc>
        <w:tc>
          <w:tcPr>
            <w:tcW w:w="1174" w:type="dxa"/>
            <w:vAlign w:val="center"/>
          </w:tcPr>
          <w:p w:rsidR="000651FB" w:rsidRDefault="003B0907">
            <w:pPr>
              <w:widowControl/>
              <w:jc w:val="center"/>
              <w:rPr>
                <w:kern w:val="0"/>
                <w:sz w:val="18"/>
                <w:szCs w:val="18"/>
              </w:rPr>
            </w:pPr>
            <w:r>
              <w:rPr>
                <w:kern w:val="0"/>
                <w:sz w:val="18"/>
                <w:szCs w:val="18"/>
              </w:rPr>
              <w:t>苗期</w:t>
            </w:r>
          </w:p>
        </w:tc>
        <w:tc>
          <w:tcPr>
            <w:tcW w:w="551" w:type="dxa"/>
            <w:vAlign w:val="center"/>
          </w:tcPr>
          <w:p w:rsidR="000651FB" w:rsidRDefault="003B0907">
            <w:pPr>
              <w:widowControl/>
              <w:jc w:val="center"/>
              <w:rPr>
                <w:kern w:val="0"/>
                <w:sz w:val="18"/>
                <w:szCs w:val="18"/>
              </w:rPr>
            </w:pPr>
            <w:r>
              <w:rPr>
                <w:kern w:val="0"/>
                <w:sz w:val="18"/>
                <w:szCs w:val="18"/>
              </w:rPr>
              <w:t>12.8</w:t>
            </w:r>
          </w:p>
        </w:tc>
        <w:tc>
          <w:tcPr>
            <w:tcW w:w="551" w:type="dxa"/>
            <w:vAlign w:val="center"/>
          </w:tcPr>
          <w:p w:rsidR="000651FB" w:rsidRDefault="003B0907">
            <w:pPr>
              <w:widowControl/>
              <w:jc w:val="center"/>
              <w:rPr>
                <w:kern w:val="0"/>
                <w:sz w:val="18"/>
                <w:szCs w:val="18"/>
              </w:rPr>
            </w:pPr>
            <w:r>
              <w:rPr>
                <w:kern w:val="0"/>
                <w:sz w:val="18"/>
                <w:szCs w:val="18"/>
              </w:rPr>
              <w:t>0.8</w:t>
            </w:r>
          </w:p>
        </w:tc>
        <w:tc>
          <w:tcPr>
            <w:tcW w:w="551" w:type="dxa"/>
            <w:vAlign w:val="center"/>
          </w:tcPr>
          <w:p w:rsidR="000651FB" w:rsidRDefault="003B0907">
            <w:pPr>
              <w:widowControl/>
              <w:jc w:val="center"/>
              <w:rPr>
                <w:kern w:val="0"/>
                <w:sz w:val="18"/>
                <w:szCs w:val="18"/>
              </w:rPr>
            </w:pPr>
            <w:r>
              <w:rPr>
                <w:kern w:val="0"/>
                <w:sz w:val="18"/>
                <w:szCs w:val="18"/>
              </w:rPr>
              <w:t>1</w:t>
            </w:r>
          </w:p>
        </w:tc>
        <w:tc>
          <w:tcPr>
            <w:tcW w:w="552" w:type="dxa"/>
            <w:vAlign w:val="center"/>
          </w:tcPr>
          <w:p w:rsidR="000651FB" w:rsidRDefault="003B0907">
            <w:pPr>
              <w:widowControl/>
              <w:jc w:val="center"/>
              <w:rPr>
                <w:kern w:val="0"/>
                <w:sz w:val="18"/>
                <w:szCs w:val="18"/>
              </w:rPr>
            </w:pPr>
            <w:r>
              <w:rPr>
                <w:kern w:val="0"/>
                <w:sz w:val="18"/>
                <w:szCs w:val="18"/>
              </w:rPr>
              <w:t>6.1</w:t>
            </w:r>
          </w:p>
        </w:tc>
        <w:tc>
          <w:tcPr>
            <w:tcW w:w="551" w:type="dxa"/>
            <w:vAlign w:val="center"/>
          </w:tcPr>
          <w:p w:rsidR="000651FB" w:rsidRDefault="003B0907">
            <w:pPr>
              <w:widowControl/>
              <w:jc w:val="center"/>
              <w:rPr>
                <w:kern w:val="0"/>
                <w:sz w:val="18"/>
                <w:szCs w:val="18"/>
              </w:rPr>
            </w:pPr>
            <w:r>
              <w:rPr>
                <w:kern w:val="0"/>
                <w:sz w:val="18"/>
                <w:szCs w:val="18"/>
              </w:rPr>
              <w:t>4.6</w:t>
            </w:r>
          </w:p>
        </w:tc>
        <w:tc>
          <w:tcPr>
            <w:tcW w:w="551" w:type="dxa"/>
            <w:vAlign w:val="center"/>
          </w:tcPr>
          <w:p w:rsidR="000651FB" w:rsidRDefault="003B0907">
            <w:pPr>
              <w:widowControl/>
              <w:jc w:val="center"/>
              <w:rPr>
                <w:kern w:val="0"/>
                <w:sz w:val="18"/>
                <w:szCs w:val="18"/>
              </w:rPr>
            </w:pPr>
            <w:r>
              <w:rPr>
                <w:kern w:val="0"/>
                <w:sz w:val="18"/>
                <w:szCs w:val="18"/>
              </w:rPr>
              <w:t>1.8</w:t>
            </w:r>
          </w:p>
        </w:tc>
        <w:tc>
          <w:tcPr>
            <w:tcW w:w="552" w:type="dxa"/>
            <w:vAlign w:val="center"/>
          </w:tcPr>
          <w:p w:rsidR="000651FB" w:rsidRDefault="003B0907">
            <w:pPr>
              <w:widowControl/>
              <w:jc w:val="center"/>
              <w:rPr>
                <w:kern w:val="0"/>
                <w:sz w:val="18"/>
                <w:szCs w:val="18"/>
              </w:rPr>
            </w:pPr>
            <w:r>
              <w:rPr>
                <w:kern w:val="0"/>
                <w:sz w:val="18"/>
                <w:szCs w:val="18"/>
              </w:rPr>
              <w:t>2</w:t>
            </w:r>
          </w:p>
        </w:tc>
        <w:tc>
          <w:tcPr>
            <w:tcW w:w="551" w:type="dxa"/>
            <w:vAlign w:val="center"/>
          </w:tcPr>
          <w:p w:rsidR="000651FB" w:rsidRDefault="003B0907">
            <w:pPr>
              <w:widowControl/>
              <w:jc w:val="center"/>
              <w:rPr>
                <w:kern w:val="0"/>
                <w:sz w:val="18"/>
                <w:szCs w:val="18"/>
              </w:rPr>
            </w:pPr>
            <w:r>
              <w:rPr>
                <w:kern w:val="0"/>
                <w:sz w:val="18"/>
                <w:szCs w:val="18"/>
              </w:rPr>
              <w:t>6.6</w:t>
            </w:r>
          </w:p>
        </w:tc>
        <w:tc>
          <w:tcPr>
            <w:tcW w:w="551" w:type="dxa"/>
            <w:vAlign w:val="center"/>
          </w:tcPr>
          <w:p w:rsidR="000651FB" w:rsidRDefault="003B0907">
            <w:pPr>
              <w:widowControl/>
              <w:jc w:val="center"/>
              <w:rPr>
                <w:kern w:val="0"/>
                <w:sz w:val="18"/>
                <w:szCs w:val="18"/>
              </w:rPr>
            </w:pPr>
            <w:r>
              <w:rPr>
                <w:kern w:val="0"/>
                <w:sz w:val="18"/>
                <w:szCs w:val="18"/>
              </w:rPr>
              <w:t>3.3</w:t>
            </w:r>
          </w:p>
        </w:tc>
        <w:tc>
          <w:tcPr>
            <w:tcW w:w="551" w:type="dxa"/>
            <w:vAlign w:val="center"/>
          </w:tcPr>
          <w:p w:rsidR="000651FB" w:rsidRDefault="003B0907">
            <w:pPr>
              <w:widowControl/>
              <w:jc w:val="center"/>
              <w:rPr>
                <w:kern w:val="0"/>
                <w:sz w:val="18"/>
                <w:szCs w:val="18"/>
              </w:rPr>
            </w:pPr>
            <w:r>
              <w:rPr>
                <w:kern w:val="0"/>
                <w:sz w:val="18"/>
                <w:szCs w:val="18"/>
              </w:rPr>
              <w:t>30</w:t>
            </w:r>
          </w:p>
        </w:tc>
        <w:tc>
          <w:tcPr>
            <w:tcW w:w="551" w:type="dxa"/>
            <w:vAlign w:val="center"/>
          </w:tcPr>
          <w:p w:rsidR="000651FB" w:rsidRDefault="003B0907">
            <w:pPr>
              <w:widowControl/>
              <w:jc w:val="center"/>
              <w:rPr>
                <w:kern w:val="0"/>
                <w:sz w:val="18"/>
                <w:szCs w:val="18"/>
              </w:rPr>
            </w:pPr>
            <w:r>
              <w:rPr>
                <w:kern w:val="0"/>
                <w:sz w:val="18"/>
                <w:szCs w:val="18"/>
              </w:rPr>
              <w:t>0.7</w:t>
            </w:r>
          </w:p>
        </w:tc>
        <w:tc>
          <w:tcPr>
            <w:tcW w:w="552" w:type="dxa"/>
            <w:vAlign w:val="center"/>
          </w:tcPr>
          <w:p w:rsidR="000651FB" w:rsidRDefault="003B0907">
            <w:pPr>
              <w:widowControl/>
              <w:jc w:val="center"/>
              <w:rPr>
                <w:kern w:val="0"/>
                <w:sz w:val="18"/>
                <w:szCs w:val="18"/>
              </w:rPr>
            </w:pPr>
            <w:r>
              <w:rPr>
                <w:kern w:val="0"/>
                <w:sz w:val="18"/>
                <w:szCs w:val="18"/>
              </w:rPr>
              <w:t>0.3</w:t>
            </w:r>
          </w:p>
        </w:tc>
        <w:tc>
          <w:tcPr>
            <w:tcW w:w="557" w:type="dxa"/>
            <w:vAlign w:val="center"/>
          </w:tcPr>
          <w:p w:rsidR="000651FB" w:rsidRDefault="003B0907">
            <w:pPr>
              <w:widowControl/>
              <w:jc w:val="center"/>
              <w:rPr>
                <w:kern w:val="0"/>
                <w:sz w:val="18"/>
                <w:szCs w:val="18"/>
              </w:rPr>
            </w:pPr>
            <w:r>
              <w:rPr>
                <w:kern w:val="0"/>
                <w:sz w:val="18"/>
                <w:szCs w:val="18"/>
              </w:rPr>
              <w:t>20</w:t>
            </w:r>
          </w:p>
        </w:tc>
        <w:tc>
          <w:tcPr>
            <w:tcW w:w="622" w:type="dxa"/>
            <w:vAlign w:val="center"/>
          </w:tcPr>
          <w:p w:rsidR="000651FB" w:rsidRDefault="003B0907">
            <w:pPr>
              <w:widowControl/>
              <w:jc w:val="center"/>
              <w:rPr>
                <w:kern w:val="0"/>
                <w:sz w:val="18"/>
                <w:szCs w:val="18"/>
              </w:rPr>
            </w:pPr>
            <w:r>
              <w:rPr>
                <w:kern w:val="0"/>
                <w:sz w:val="18"/>
                <w:szCs w:val="18"/>
              </w:rPr>
              <w:t>1.3</w:t>
            </w:r>
          </w:p>
        </w:tc>
      </w:tr>
      <w:tr w:rsidR="000651FB">
        <w:trPr>
          <w:trHeight w:val="98"/>
          <w:jc w:val="center"/>
        </w:trPr>
        <w:tc>
          <w:tcPr>
            <w:tcW w:w="472" w:type="dxa"/>
            <w:vMerge/>
            <w:vAlign w:val="center"/>
          </w:tcPr>
          <w:p w:rsidR="000651FB" w:rsidRDefault="000651FB">
            <w:pPr>
              <w:widowControl/>
              <w:jc w:val="center"/>
              <w:rPr>
                <w:kern w:val="0"/>
                <w:sz w:val="18"/>
                <w:szCs w:val="18"/>
              </w:rPr>
            </w:pPr>
          </w:p>
        </w:tc>
        <w:tc>
          <w:tcPr>
            <w:tcW w:w="1174" w:type="dxa"/>
            <w:vAlign w:val="center"/>
          </w:tcPr>
          <w:p w:rsidR="000651FB" w:rsidRDefault="003B0907">
            <w:pPr>
              <w:widowControl/>
              <w:jc w:val="center"/>
              <w:rPr>
                <w:kern w:val="0"/>
                <w:sz w:val="18"/>
                <w:szCs w:val="18"/>
              </w:rPr>
            </w:pPr>
            <w:r>
              <w:rPr>
                <w:kern w:val="0"/>
                <w:sz w:val="18"/>
                <w:szCs w:val="18"/>
              </w:rPr>
              <w:t>开花座果期</w:t>
            </w:r>
          </w:p>
        </w:tc>
        <w:tc>
          <w:tcPr>
            <w:tcW w:w="551" w:type="dxa"/>
            <w:vAlign w:val="center"/>
          </w:tcPr>
          <w:p w:rsidR="000651FB" w:rsidRDefault="003B0907">
            <w:pPr>
              <w:widowControl/>
              <w:jc w:val="center"/>
              <w:rPr>
                <w:kern w:val="0"/>
                <w:sz w:val="18"/>
                <w:szCs w:val="18"/>
              </w:rPr>
            </w:pPr>
            <w:r>
              <w:rPr>
                <w:kern w:val="0"/>
                <w:sz w:val="18"/>
                <w:szCs w:val="18"/>
              </w:rPr>
              <w:t>20.6</w:t>
            </w:r>
          </w:p>
        </w:tc>
        <w:tc>
          <w:tcPr>
            <w:tcW w:w="551" w:type="dxa"/>
            <w:vAlign w:val="center"/>
          </w:tcPr>
          <w:p w:rsidR="000651FB" w:rsidRDefault="003B0907">
            <w:pPr>
              <w:widowControl/>
              <w:jc w:val="center"/>
              <w:rPr>
                <w:kern w:val="0"/>
                <w:sz w:val="18"/>
                <w:szCs w:val="18"/>
              </w:rPr>
            </w:pPr>
            <w:r>
              <w:rPr>
                <w:kern w:val="0"/>
                <w:sz w:val="18"/>
                <w:szCs w:val="18"/>
              </w:rPr>
              <w:t>1.2</w:t>
            </w:r>
          </w:p>
        </w:tc>
        <w:tc>
          <w:tcPr>
            <w:tcW w:w="551" w:type="dxa"/>
            <w:vAlign w:val="center"/>
          </w:tcPr>
          <w:p w:rsidR="000651FB" w:rsidRDefault="003B0907">
            <w:pPr>
              <w:widowControl/>
              <w:jc w:val="center"/>
              <w:rPr>
                <w:kern w:val="0"/>
                <w:sz w:val="18"/>
                <w:szCs w:val="18"/>
              </w:rPr>
            </w:pPr>
            <w:r>
              <w:rPr>
                <w:kern w:val="0"/>
                <w:sz w:val="18"/>
                <w:szCs w:val="18"/>
              </w:rPr>
              <w:t>1.5</w:t>
            </w:r>
          </w:p>
        </w:tc>
        <w:tc>
          <w:tcPr>
            <w:tcW w:w="552" w:type="dxa"/>
            <w:vAlign w:val="center"/>
          </w:tcPr>
          <w:p w:rsidR="000651FB" w:rsidRDefault="003B0907">
            <w:pPr>
              <w:widowControl/>
              <w:jc w:val="center"/>
              <w:rPr>
                <w:kern w:val="0"/>
                <w:sz w:val="18"/>
                <w:szCs w:val="18"/>
              </w:rPr>
            </w:pPr>
            <w:r>
              <w:rPr>
                <w:kern w:val="0"/>
                <w:sz w:val="18"/>
                <w:szCs w:val="18"/>
              </w:rPr>
              <w:t>9.4</w:t>
            </w:r>
          </w:p>
        </w:tc>
        <w:tc>
          <w:tcPr>
            <w:tcW w:w="551" w:type="dxa"/>
            <w:vAlign w:val="center"/>
          </w:tcPr>
          <w:p w:rsidR="000651FB" w:rsidRDefault="003B0907">
            <w:pPr>
              <w:widowControl/>
              <w:jc w:val="center"/>
              <w:rPr>
                <w:kern w:val="0"/>
                <w:sz w:val="18"/>
                <w:szCs w:val="18"/>
              </w:rPr>
            </w:pPr>
            <w:r>
              <w:rPr>
                <w:kern w:val="0"/>
                <w:sz w:val="18"/>
                <w:szCs w:val="18"/>
              </w:rPr>
              <w:t>7.6</w:t>
            </w:r>
          </w:p>
        </w:tc>
        <w:tc>
          <w:tcPr>
            <w:tcW w:w="551" w:type="dxa"/>
            <w:vAlign w:val="center"/>
          </w:tcPr>
          <w:p w:rsidR="000651FB" w:rsidRDefault="003B0907">
            <w:pPr>
              <w:widowControl/>
              <w:jc w:val="center"/>
              <w:rPr>
                <w:kern w:val="0"/>
                <w:sz w:val="18"/>
                <w:szCs w:val="18"/>
              </w:rPr>
            </w:pPr>
            <w:r>
              <w:rPr>
                <w:kern w:val="0"/>
                <w:sz w:val="18"/>
                <w:szCs w:val="18"/>
              </w:rPr>
              <w:t>2.8</w:t>
            </w:r>
          </w:p>
        </w:tc>
        <w:tc>
          <w:tcPr>
            <w:tcW w:w="552" w:type="dxa"/>
            <w:vAlign w:val="center"/>
          </w:tcPr>
          <w:p w:rsidR="000651FB" w:rsidRDefault="003B0907">
            <w:pPr>
              <w:widowControl/>
              <w:jc w:val="center"/>
              <w:rPr>
                <w:kern w:val="0"/>
                <w:sz w:val="18"/>
                <w:szCs w:val="18"/>
              </w:rPr>
            </w:pPr>
            <w:r>
              <w:rPr>
                <w:kern w:val="0"/>
                <w:sz w:val="18"/>
                <w:szCs w:val="18"/>
              </w:rPr>
              <w:t>2.9</w:t>
            </w:r>
          </w:p>
        </w:tc>
        <w:tc>
          <w:tcPr>
            <w:tcW w:w="551" w:type="dxa"/>
            <w:vAlign w:val="center"/>
          </w:tcPr>
          <w:p w:rsidR="000651FB" w:rsidRDefault="003B0907">
            <w:pPr>
              <w:widowControl/>
              <w:jc w:val="center"/>
              <w:rPr>
                <w:kern w:val="0"/>
                <w:sz w:val="18"/>
                <w:szCs w:val="18"/>
              </w:rPr>
            </w:pPr>
            <w:r>
              <w:rPr>
                <w:kern w:val="0"/>
                <w:sz w:val="18"/>
                <w:szCs w:val="18"/>
              </w:rPr>
              <w:t>10.4</w:t>
            </w:r>
          </w:p>
        </w:tc>
        <w:tc>
          <w:tcPr>
            <w:tcW w:w="551" w:type="dxa"/>
            <w:vAlign w:val="center"/>
          </w:tcPr>
          <w:p w:rsidR="000651FB" w:rsidRDefault="003B0907">
            <w:pPr>
              <w:widowControl/>
              <w:jc w:val="center"/>
              <w:rPr>
                <w:kern w:val="0"/>
                <w:sz w:val="18"/>
                <w:szCs w:val="18"/>
              </w:rPr>
            </w:pPr>
            <w:r>
              <w:rPr>
                <w:kern w:val="0"/>
                <w:sz w:val="18"/>
                <w:szCs w:val="18"/>
              </w:rPr>
              <w:t>5.2</w:t>
            </w:r>
          </w:p>
        </w:tc>
        <w:tc>
          <w:tcPr>
            <w:tcW w:w="551" w:type="dxa"/>
            <w:vAlign w:val="center"/>
          </w:tcPr>
          <w:p w:rsidR="000651FB" w:rsidRDefault="003B0907">
            <w:pPr>
              <w:widowControl/>
              <w:jc w:val="center"/>
              <w:rPr>
                <w:kern w:val="0"/>
                <w:sz w:val="18"/>
                <w:szCs w:val="18"/>
              </w:rPr>
            </w:pPr>
            <w:r>
              <w:rPr>
                <w:kern w:val="0"/>
                <w:sz w:val="18"/>
                <w:szCs w:val="18"/>
              </w:rPr>
              <w:t>45</w:t>
            </w:r>
          </w:p>
        </w:tc>
        <w:tc>
          <w:tcPr>
            <w:tcW w:w="551" w:type="dxa"/>
            <w:vAlign w:val="center"/>
          </w:tcPr>
          <w:p w:rsidR="000651FB" w:rsidRDefault="003B0907">
            <w:pPr>
              <w:widowControl/>
              <w:jc w:val="center"/>
              <w:rPr>
                <w:kern w:val="0"/>
                <w:sz w:val="18"/>
                <w:szCs w:val="18"/>
              </w:rPr>
            </w:pPr>
            <w:r>
              <w:rPr>
                <w:kern w:val="0"/>
                <w:sz w:val="18"/>
                <w:szCs w:val="18"/>
              </w:rPr>
              <w:t>1</w:t>
            </w:r>
          </w:p>
        </w:tc>
        <w:tc>
          <w:tcPr>
            <w:tcW w:w="552" w:type="dxa"/>
            <w:vAlign w:val="center"/>
          </w:tcPr>
          <w:p w:rsidR="000651FB" w:rsidRDefault="003B0907">
            <w:pPr>
              <w:widowControl/>
              <w:jc w:val="center"/>
              <w:rPr>
                <w:kern w:val="0"/>
                <w:sz w:val="18"/>
                <w:szCs w:val="18"/>
              </w:rPr>
            </w:pPr>
            <w:r>
              <w:rPr>
                <w:kern w:val="0"/>
                <w:sz w:val="18"/>
                <w:szCs w:val="18"/>
              </w:rPr>
              <w:t>0.6</w:t>
            </w:r>
          </w:p>
        </w:tc>
        <w:tc>
          <w:tcPr>
            <w:tcW w:w="557" w:type="dxa"/>
            <w:vAlign w:val="center"/>
          </w:tcPr>
          <w:p w:rsidR="000651FB" w:rsidRDefault="003B0907">
            <w:pPr>
              <w:widowControl/>
              <w:jc w:val="center"/>
              <w:rPr>
                <w:kern w:val="0"/>
                <w:sz w:val="18"/>
                <w:szCs w:val="18"/>
              </w:rPr>
            </w:pPr>
            <w:r>
              <w:rPr>
                <w:kern w:val="0"/>
                <w:sz w:val="18"/>
                <w:szCs w:val="18"/>
              </w:rPr>
              <w:t>37.5</w:t>
            </w:r>
          </w:p>
        </w:tc>
        <w:tc>
          <w:tcPr>
            <w:tcW w:w="622" w:type="dxa"/>
            <w:vAlign w:val="center"/>
          </w:tcPr>
          <w:p w:rsidR="000651FB" w:rsidRDefault="003B0907">
            <w:pPr>
              <w:widowControl/>
              <w:jc w:val="center"/>
              <w:rPr>
                <w:kern w:val="0"/>
                <w:sz w:val="18"/>
                <w:szCs w:val="18"/>
              </w:rPr>
            </w:pPr>
            <w:r>
              <w:rPr>
                <w:kern w:val="0"/>
                <w:sz w:val="18"/>
                <w:szCs w:val="18"/>
              </w:rPr>
              <w:t>1.2</w:t>
            </w:r>
          </w:p>
        </w:tc>
      </w:tr>
      <w:tr w:rsidR="000651FB">
        <w:trPr>
          <w:trHeight w:val="245"/>
          <w:jc w:val="center"/>
        </w:trPr>
        <w:tc>
          <w:tcPr>
            <w:tcW w:w="472" w:type="dxa"/>
            <w:vMerge/>
            <w:vAlign w:val="center"/>
          </w:tcPr>
          <w:p w:rsidR="000651FB" w:rsidRDefault="000651FB">
            <w:pPr>
              <w:widowControl/>
              <w:jc w:val="center"/>
              <w:rPr>
                <w:kern w:val="0"/>
                <w:sz w:val="18"/>
                <w:szCs w:val="18"/>
              </w:rPr>
            </w:pPr>
          </w:p>
        </w:tc>
        <w:tc>
          <w:tcPr>
            <w:tcW w:w="1174" w:type="dxa"/>
            <w:vAlign w:val="center"/>
          </w:tcPr>
          <w:p w:rsidR="000651FB" w:rsidRDefault="003B0907">
            <w:pPr>
              <w:widowControl/>
              <w:jc w:val="center"/>
              <w:rPr>
                <w:kern w:val="0"/>
                <w:sz w:val="18"/>
                <w:szCs w:val="18"/>
              </w:rPr>
            </w:pPr>
            <w:r>
              <w:rPr>
                <w:kern w:val="0"/>
                <w:sz w:val="18"/>
                <w:szCs w:val="18"/>
              </w:rPr>
              <w:t>结果前期</w:t>
            </w:r>
          </w:p>
        </w:tc>
        <w:tc>
          <w:tcPr>
            <w:tcW w:w="551" w:type="dxa"/>
            <w:vAlign w:val="center"/>
          </w:tcPr>
          <w:p w:rsidR="000651FB" w:rsidRDefault="003B0907">
            <w:pPr>
              <w:widowControl/>
              <w:jc w:val="center"/>
              <w:rPr>
                <w:kern w:val="0"/>
                <w:sz w:val="18"/>
                <w:szCs w:val="18"/>
              </w:rPr>
            </w:pPr>
            <w:r>
              <w:rPr>
                <w:kern w:val="0"/>
                <w:sz w:val="18"/>
                <w:szCs w:val="18"/>
              </w:rPr>
              <w:t>24.1</w:t>
            </w:r>
          </w:p>
        </w:tc>
        <w:tc>
          <w:tcPr>
            <w:tcW w:w="551" w:type="dxa"/>
            <w:vAlign w:val="center"/>
          </w:tcPr>
          <w:p w:rsidR="000651FB" w:rsidRDefault="003B0907">
            <w:pPr>
              <w:widowControl/>
              <w:jc w:val="center"/>
              <w:rPr>
                <w:kern w:val="0"/>
                <w:sz w:val="18"/>
                <w:szCs w:val="18"/>
              </w:rPr>
            </w:pPr>
            <w:r>
              <w:rPr>
                <w:kern w:val="0"/>
                <w:sz w:val="18"/>
                <w:szCs w:val="18"/>
              </w:rPr>
              <w:t>1.3</w:t>
            </w:r>
          </w:p>
        </w:tc>
        <w:tc>
          <w:tcPr>
            <w:tcW w:w="551" w:type="dxa"/>
            <w:vAlign w:val="center"/>
          </w:tcPr>
          <w:p w:rsidR="000651FB" w:rsidRDefault="003B0907">
            <w:pPr>
              <w:widowControl/>
              <w:jc w:val="center"/>
              <w:rPr>
                <w:kern w:val="0"/>
                <w:sz w:val="18"/>
                <w:szCs w:val="18"/>
              </w:rPr>
            </w:pPr>
            <w:r>
              <w:rPr>
                <w:kern w:val="0"/>
                <w:sz w:val="18"/>
                <w:szCs w:val="18"/>
              </w:rPr>
              <w:t>1.8</w:t>
            </w:r>
          </w:p>
        </w:tc>
        <w:tc>
          <w:tcPr>
            <w:tcW w:w="552" w:type="dxa"/>
            <w:vAlign w:val="center"/>
          </w:tcPr>
          <w:p w:rsidR="000651FB" w:rsidRDefault="003B0907">
            <w:pPr>
              <w:widowControl/>
              <w:jc w:val="center"/>
              <w:rPr>
                <w:kern w:val="0"/>
                <w:sz w:val="18"/>
                <w:szCs w:val="18"/>
              </w:rPr>
            </w:pPr>
            <w:r>
              <w:rPr>
                <w:kern w:val="0"/>
                <w:sz w:val="18"/>
                <w:szCs w:val="18"/>
              </w:rPr>
              <w:t>12</w:t>
            </w:r>
          </w:p>
        </w:tc>
        <w:tc>
          <w:tcPr>
            <w:tcW w:w="551" w:type="dxa"/>
            <w:vAlign w:val="center"/>
          </w:tcPr>
          <w:p w:rsidR="000651FB" w:rsidRDefault="003B0907">
            <w:pPr>
              <w:widowControl/>
              <w:jc w:val="center"/>
              <w:rPr>
                <w:kern w:val="0"/>
                <w:sz w:val="18"/>
                <w:szCs w:val="18"/>
              </w:rPr>
            </w:pPr>
            <w:r>
              <w:rPr>
                <w:kern w:val="0"/>
                <w:sz w:val="18"/>
                <w:szCs w:val="18"/>
              </w:rPr>
              <w:t>8.9</w:t>
            </w:r>
          </w:p>
        </w:tc>
        <w:tc>
          <w:tcPr>
            <w:tcW w:w="551" w:type="dxa"/>
            <w:vAlign w:val="center"/>
          </w:tcPr>
          <w:p w:rsidR="000651FB" w:rsidRDefault="003B0907">
            <w:pPr>
              <w:widowControl/>
              <w:jc w:val="center"/>
              <w:rPr>
                <w:kern w:val="0"/>
                <w:sz w:val="18"/>
                <w:szCs w:val="18"/>
              </w:rPr>
            </w:pPr>
            <w:r>
              <w:rPr>
                <w:kern w:val="0"/>
                <w:sz w:val="18"/>
                <w:szCs w:val="18"/>
              </w:rPr>
              <w:t>3</w:t>
            </w:r>
          </w:p>
        </w:tc>
        <w:tc>
          <w:tcPr>
            <w:tcW w:w="552" w:type="dxa"/>
            <w:vAlign w:val="center"/>
          </w:tcPr>
          <w:p w:rsidR="000651FB" w:rsidRDefault="003B0907">
            <w:pPr>
              <w:widowControl/>
              <w:jc w:val="center"/>
              <w:rPr>
                <w:kern w:val="0"/>
                <w:sz w:val="18"/>
                <w:szCs w:val="18"/>
              </w:rPr>
            </w:pPr>
            <w:r>
              <w:rPr>
                <w:kern w:val="0"/>
                <w:sz w:val="18"/>
                <w:szCs w:val="18"/>
              </w:rPr>
              <w:t>3.2</w:t>
            </w:r>
          </w:p>
        </w:tc>
        <w:tc>
          <w:tcPr>
            <w:tcW w:w="551" w:type="dxa"/>
            <w:vAlign w:val="center"/>
          </w:tcPr>
          <w:p w:rsidR="000651FB" w:rsidRDefault="003B0907">
            <w:pPr>
              <w:widowControl/>
              <w:jc w:val="center"/>
              <w:rPr>
                <w:kern w:val="0"/>
                <w:sz w:val="18"/>
                <w:szCs w:val="18"/>
              </w:rPr>
            </w:pPr>
            <w:r>
              <w:rPr>
                <w:kern w:val="0"/>
                <w:sz w:val="18"/>
                <w:szCs w:val="18"/>
              </w:rPr>
              <w:t>10.4</w:t>
            </w:r>
          </w:p>
        </w:tc>
        <w:tc>
          <w:tcPr>
            <w:tcW w:w="551" w:type="dxa"/>
            <w:vAlign w:val="center"/>
          </w:tcPr>
          <w:p w:rsidR="000651FB" w:rsidRDefault="003B0907">
            <w:pPr>
              <w:widowControl/>
              <w:jc w:val="center"/>
              <w:rPr>
                <w:kern w:val="0"/>
                <w:sz w:val="18"/>
                <w:szCs w:val="18"/>
              </w:rPr>
            </w:pPr>
            <w:r>
              <w:rPr>
                <w:kern w:val="0"/>
                <w:sz w:val="18"/>
                <w:szCs w:val="18"/>
              </w:rPr>
              <w:t>5.2</w:t>
            </w:r>
          </w:p>
        </w:tc>
        <w:tc>
          <w:tcPr>
            <w:tcW w:w="551" w:type="dxa"/>
            <w:vAlign w:val="center"/>
          </w:tcPr>
          <w:p w:rsidR="000651FB" w:rsidRDefault="003B0907">
            <w:pPr>
              <w:widowControl/>
              <w:jc w:val="center"/>
              <w:rPr>
                <w:kern w:val="0"/>
                <w:sz w:val="18"/>
                <w:szCs w:val="18"/>
              </w:rPr>
            </w:pPr>
            <w:r>
              <w:rPr>
                <w:kern w:val="0"/>
                <w:sz w:val="18"/>
                <w:szCs w:val="18"/>
              </w:rPr>
              <w:t>45</w:t>
            </w:r>
          </w:p>
        </w:tc>
        <w:tc>
          <w:tcPr>
            <w:tcW w:w="551" w:type="dxa"/>
            <w:vAlign w:val="center"/>
          </w:tcPr>
          <w:p w:rsidR="000651FB" w:rsidRDefault="003B0907">
            <w:pPr>
              <w:widowControl/>
              <w:jc w:val="center"/>
              <w:rPr>
                <w:kern w:val="0"/>
                <w:sz w:val="18"/>
                <w:szCs w:val="18"/>
              </w:rPr>
            </w:pPr>
            <w:r>
              <w:rPr>
                <w:kern w:val="0"/>
                <w:sz w:val="18"/>
                <w:szCs w:val="18"/>
              </w:rPr>
              <w:t>1</w:t>
            </w:r>
          </w:p>
        </w:tc>
        <w:tc>
          <w:tcPr>
            <w:tcW w:w="552" w:type="dxa"/>
            <w:vAlign w:val="center"/>
          </w:tcPr>
          <w:p w:rsidR="000651FB" w:rsidRDefault="003B0907">
            <w:pPr>
              <w:widowControl/>
              <w:jc w:val="center"/>
              <w:rPr>
                <w:kern w:val="0"/>
                <w:sz w:val="18"/>
                <w:szCs w:val="18"/>
              </w:rPr>
            </w:pPr>
            <w:r>
              <w:rPr>
                <w:kern w:val="0"/>
                <w:sz w:val="18"/>
                <w:szCs w:val="18"/>
              </w:rPr>
              <w:t>0.6</w:t>
            </w:r>
          </w:p>
        </w:tc>
        <w:tc>
          <w:tcPr>
            <w:tcW w:w="557" w:type="dxa"/>
            <w:vAlign w:val="center"/>
          </w:tcPr>
          <w:p w:rsidR="000651FB" w:rsidRDefault="003B0907">
            <w:pPr>
              <w:widowControl/>
              <w:jc w:val="center"/>
              <w:rPr>
                <w:kern w:val="0"/>
                <w:sz w:val="18"/>
                <w:szCs w:val="18"/>
              </w:rPr>
            </w:pPr>
            <w:r>
              <w:rPr>
                <w:kern w:val="0"/>
                <w:sz w:val="18"/>
                <w:szCs w:val="18"/>
              </w:rPr>
              <w:t>37.5</w:t>
            </w:r>
          </w:p>
        </w:tc>
        <w:tc>
          <w:tcPr>
            <w:tcW w:w="622" w:type="dxa"/>
            <w:vAlign w:val="center"/>
          </w:tcPr>
          <w:p w:rsidR="000651FB" w:rsidRDefault="003B0907">
            <w:pPr>
              <w:widowControl/>
              <w:jc w:val="center"/>
              <w:rPr>
                <w:kern w:val="0"/>
                <w:sz w:val="18"/>
                <w:szCs w:val="18"/>
              </w:rPr>
            </w:pPr>
            <w:r>
              <w:rPr>
                <w:kern w:val="0"/>
                <w:sz w:val="18"/>
                <w:szCs w:val="18"/>
              </w:rPr>
              <w:t>1.3</w:t>
            </w:r>
          </w:p>
        </w:tc>
      </w:tr>
      <w:tr w:rsidR="000651FB">
        <w:trPr>
          <w:trHeight w:val="245"/>
          <w:jc w:val="center"/>
        </w:trPr>
        <w:tc>
          <w:tcPr>
            <w:tcW w:w="472" w:type="dxa"/>
            <w:vMerge/>
            <w:vAlign w:val="center"/>
          </w:tcPr>
          <w:p w:rsidR="000651FB" w:rsidRDefault="000651FB">
            <w:pPr>
              <w:widowControl/>
              <w:jc w:val="center"/>
              <w:rPr>
                <w:kern w:val="0"/>
                <w:sz w:val="18"/>
                <w:szCs w:val="18"/>
              </w:rPr>
            </w:pPr>
          </w:p>
        </w:tc>
        <w:tc>
          <w:tcPr>
            <w:tcW w:w="1174" w:type="dxa"/>
            <w:vAlign w:val="center"/>
          </w:tcPr>
          <w:p w:rsidR="000651FB" w:rsidRDefault="003B0907">
            <w:pPr>
              <w:widowControl/>
              <w:jc w:val="center"/>
              <w:rPr>
                <w:kern w:val="0"/>
                <w:sz w:val="18"/>
                <w:szCs w:val="18"/>
              </w:rPr>
            </w:pPr>
            <w:r>
              <w:rPr>
                <w:kern w:val="0"/>
                <w:sz w:val="18"/>
                <w:szCs w:val="18"/>
              </w:rPr>
              <w:t>结果中期</w:t>
            </w:r>
          </w:p>
        </w:tc>
        <w:tc>
          <w:tcPr>
            <w:tcW w:w="551" w:type="dxa"/>
            <w:vAlign w:val="center"/>
          </w:tcPr>
          <w:p w:rsidR="000651FB" w:rsidRDefault="003B0907">
            <w:pPr>
              <w:widowControl/>
              <w:jc w:val="center"/>
              <w:rPr>
                <w:kern w:val="0"/>
                <w:sz w:val="18"/>
                <w:szCs w:val="18"/>
              </w:rPr>
            </w:pPr>
            <w:r>
              <w:rPr>
                <w:kern w:val="0"/>
                <w:sz w:val="18"/>
                <w:szCs w:val="18"/>
              </w:rPr>
              <w:t>22.4</w:t>
            </w:r>
          </w:p>
        </w:tc>
        <w:tc>
          <w:tcPr>
            <w:tcW w:w="551" w:type="dxa"/>
            <w:vAlign w:val="center"/>
          </w:tcPr>
          <w:p w:rsidR="000651FB" w:rsidRDefault="003B0907">
            <w:pPr>
              <w:widowControl/>
              <w:jc w:val="center"/>
              <w:rPr>
                <w:kern w:val="0"/>
                <w:sz w:val="18"/>
                <w:szCs w:val="18"/>
              </w:rPr>
            </w:pPr>
            <w:r>
              <w:rPr>
                <w:kern w:val="0"/>
                <w:sz w:val="18"/>
                <w:szCs w:val="18"/>
              </w:rPr>
              <w:t>1.2</w:t>
            </w:r>
          </w:p>
        </w:tc>
        <w:tc>
          <w:tcPr>
            <w:tcW w:w="551" w:type="dxa"/>
            <w:vAlign w:val="center"/>
          </w:tcPr>
          <w:p w:rsidR="000651FB" w:rsidRDefault="003B0907">
            <w:pPr>
              <w:widowControl/>
              <w:jc w:val="center"/>
              <w:rPr>
                <w:kern w:val="0"/>
                <w:sz w:val="18"/>
                <w:szCs w:val="18"/>
              </w:rPr>
            </w:pPr>
            <w:r>
              <w:rPr>
                <w:kern w:val="0"/>
                <w:sz w:val="18"/>
                <w:szCs w:val="18"/>
              </w:rPr>
              <w:t>1.7</w:t>
            </w:r>
          </w:p>
        </w:tc>
        <w:tc>
          <w:tcPr>
            <w:tcW w:w="552" w:type="dxa"/>
            <w:vAlign w:val="center"/>
          </w:tcPr>
          <w:p w:rsidR="000651FB" w:rsidRDefault="003B0907">
            <w:pPr>
              <w:widowControl/>
              <w:jc w:val="center"/>
              <w:rPr>
                <w:kern w:val="0"/>
                <w:sz w:val="18"/>
                <w:szCs w:val="18"/>
              </w:rPr>
            </w:pPr>
            <w:r>
              <w:rPr>
                <w:kern w:val="0"/>
                <w:sz w:val="18"/>
                <w:szCs w:val="18"/>
              </w:rPr>
              <w:t>10.7</w:t>
            </w:r>
          </w:p>
        </w:tc>
        <w:tc>
          <w:tcPr>
            <w:tcW w:w="551" w:type="dxa"/>
            <w:vAlign w:val="center"/>
          </w:tcPr>
          <w:p w:rsidR="000651FB" w:rsidRDefault="003B0907">
            <w:pPr>
              <w:widowControl/>
              <w:jc w:val="center"/>
              <w:rPr>
                <w:kern w:val="0"/>
                <w:sz w:val="18"/>
                <w:szCs w:val="18"/>
              </w:rPr>
            </w:pPr>
            <w:r>
              <w:rPr>
                <w:kern w:val="0"/>
                <w:sz w:val="18"/>
                <w:szCs w:val="18"/>
              </w:rPr>
              <w:t>8.2</w:t>
            </w:r>
          </w:p>
        </w:tc>
        <w:tc>
          <w:tcPr>
            <w:tcW w:w="551" w:type="dxa"/>
            <w:vAlign w:val="center"/>
          </w:tcPr>
          <w:p w:rsidR="000651FB" w:rsidRDefault="003B0907">
            <w:pPr>
              <w:widowControl/>
              <w:jc w:val="center"/>
              <w:rPr>
                <w:kern w:val="0"/>
                <w:sz w:val="18"/>
                <w:szCs w:val="18"/>
              </w:rPr>
            </w:pPr>
            <w:r>
              <w:rPr>
                <w:kern w:val="0"/>
                <w:sz w:val="18"/>
                <w:szCs w:val="18"/>
              </w:rPr>
              <w:t>2.9</w:t>
            </w:r>
          </w:p>
        </w:tc>
        <w:tc>
          <w:tcPr>
            <w:tcW w:w="552" w:type="dxa"/>
            <w:vAlign w:val="center"/>
          </w:tcPr>
          <w:p w:rsidR="000651FB" w:rsidRDefault="003B0907">
            <w:pPr>
              <w:widowControl/>
              <w:jc w:val="center"/>
              <w:rPr>
                <w:kern w:val="0"/>
                <w:sz w:val="18"/>
                <w:szCs w:val="18"/>
              </w:rPr>
            </w:pPr>
            <w:r>
              <w:rPr>
                <w:kern w:val="0"/>
                <w:sz w:val="18"/>
                <w:szCs w:val="18"/>
              </w:rPr>
              <w:t>3</w:t>
            </w:r>
          </w:p>
        </w:tc>
        <w:tc>
          <w:tcPr>
            <w:tcW w:w="551" w:type="dxa"/>
            <w:vAlign w:val="center"/>
          </w:tcPr>
          <w:p w:rsidR="000651FB" w:rsidRDefault="003B0907">
            <w:pPr>
              <w:widowControl/>
              <w:jc w:val="center"/>
              <w:rPr>
                <w:kern w:val="0"/>
                <w:sz w:val="18"/>
                <w:szCs w:val="18"/>
              </w:rPr>
            </w:pPr>
            <w:r>
              <w:rPr>
                <w:kern w:val="0"/>
                <w:sz w:val="18"/>
                <w:szCs w:val="18"/>
              </w:rPr>
              <w:t>10.4</w:t>
            </w:r>
          </w:p>
        </w:tc>
        <w:tc>
          <w:tcPr>
            <w:tcW w:w="551" w:type="dxa"/>
            <w:vAlign w:val="center"/>
          </w:tcPr>
          <w:p w:rsidR="000651FB" w:rsidRDefault="003B0907">
            <w:pPr>
              <w:widowControl/>
              <w:jc w:val="center"/>
              <w:rPr>
                <w:kern w:val="0"/>
                <w:sz w:val="18"/>
                <w:szCs w:val="18"/>
              </w:rPr>
            </w:pPr>
            <w:r>
              <w:rPr>
                <w:kern w:val="0"/>
                <w:sz w:val="18"/>
                <w:szCs w:val="18"/>
              </w:rPr>
              <w:t>5.2</w:t>
            </w:r>
          </w:p>
        </w:tc>
        <w:tc>
          <w:tcPr>
            <w:tcW w:w="551" w:type="dxa"/>
            <w:vAlign w:val="center"/>
          </w:tcPr>
          <w:p w:rsidR="000651FB" w:rsidRDefault="003B0907">
            <w:pPr>
              <w:widowControl/>
              <w:jc w:val="center"/>
              <w:rPr>
                <w:kern w:val="0"/>
                <w:sz w:val="18"/>
                <w:szCs w:val="18"/>
              </w:rPr>
            </w:pPr>
            <w:r>
              <w:rPr>
                <w:kern w:val="0"/>
                <w:sz w:val="18"/>
                <w:szCs w:val="18"/>
              </w:rPr>
              <w:t>45</w:t>
            </w:r>
          </w:p>
        </w:tc>
        <w:tc>
          <w:tcPr>
            <w:tcW w:w="551" w:type="dxa"/>
            <w:vAlign w:val="center"/>
          </w:tcPr>
          <w:p w:rsidR="000651FB" w:rsidRDefault="003B0907">
            <w:pPr>
              <w:widowControl/>
              <w:jc w:val="center"/>
              <w:rPr>
                <w:kern w:val="0"/>
                <w:sz w:val="18"/>
                <w:szCs w:val="18"/>
              </w:rPr>
            </w:pPr>
            <w:r>
              <w:rPr>
                <w:kern w:val="0"/>
                <w:sz w:val="18"/>
                <w:szCs w:val="18"/>
              </w:rPr>
              <w:t>1</w:t>
            </w:r>
          </w:p>
        </w:tc>
        <w:tc>
          <w:tcPr>
            <w:tcW w:w="552" w:type="dxa"/>
            <w:vAlign w:val="center"/>
          </w:tcPr>
          <w:p w:rsidR="000651FB" w:rsidRDefault="003B0907">
            <w:pPr>
              <w:widowControl/>
              <w:jc w:val="center"/>
              <w:rPr>
                <w:kern w:val="0"/>
                <w:sz w:val="18"/>
                <w:szCs w:val="18"/>
              </w:rPr>
            </w:pPr>
            <w:r>
              <w:rPr>
                <w:kern w:val="0"/>
                <w:sz w:val="18"/>
                <w:szCs w:val="18"/>
              </w:rPr>
              <w:t>0.6</w:t>
            </w:r>
          </w:p>
        </w:tc>
        <w:tc>
          <w:tcPr>
            <w:tcW w:w="557" w:type="dxa"/>
            <w:vAlign w:val="center"/>
          </w:tcPr>
          <w:p w:rsidR="000651FB" w:rsidRDefault="003B0907">
            <w:pPr>
              <w:widowControl/>
              <w:jc w:val="center"/>
              <w:rPr>
                <w:kern w:val="0"/>
                <w:sz w:val="18"/>
                <w:szCs w:val="18"/>
              </w:rPr>
            </w:pPr>
            <w:r>
              <w:rPr>
                <w:kern w:val="0"/>
                <w:sz w:val="18"/>
                <w:szCs w:val="18"/>
              </w:rPr>
              <w:t>37.5</w:t>
            </w:r>
          </w:p>
        </w:tc>
        <w:tc>
          <w:tcPr>
            <w:tcW w:w="622" w:type="dxa"/>
            <w:vAlign w:val="center"/>
          </w:tcPr>
          <w:p w:rsidR="000651FB" w:rsidRDefault="003B0907">
            <w:pPr>
              <w:widowControl/>
              <w:jc w:val="center"/>
              <w:rPr>
                <w:kern w:val="0"/>
                <w:sz w:val="18"/>
                <w:szCs w:val="18"/>
              </w:rPr>
            </w:pPr>
            <w:r>
              <w:rPr>
                <w:kern w:val="0"/>
                <w:sz w:val="18"/>
                <w:szCs w:val="18"/>
              </w:rPr>
              <w:t>1.3</w:t>
            </w:r>
          </w:p>
        </w:tc>
      </w:tr>
      <w:tr w:rsidR="000651FB">
        <w:trPr>
          <w:trHeight w:val="253"/>
          <w:jc w:val="center"/>
        </w:trPr>
        <w:tc>
          <w:tcPr>
            <w:tcW w:w="472" w:type="dxa"/>
            <w:vMerge/>
            <w:vAlign w:val="center"/>
          </w:tcPr>
          <w:p w:rsidR="000651FB" w:rsidRDefault="000651FB">
            <w:pPr>
              <w:widowControl/>
              <w:jc w:val="center"/>
              <w:rPr>
                <w:kern w:val="0"/>
                <w:sz w:val="18"/>
                <w:szCs w:val="18"/>
              </w:rPr>
            </w:pPr>
          </w:p>
        </w:tc>
        <w:tc>
          <w:tcPr>
            <w:tcW w:w="1174" w:type="dxa"/>
            <w:vAlign w:val="center"/>
          </w:tcPr>
          <w:p w:rsidR="000651FB" w:rsidRDefault="003B0907">
            <w:pPr>
              <w:widowControl/>
              <w:jc w:val="center"/>
              <w:rPr>
                <w:kern w:val="0"/>
                <w:sz w:val="18"/>
                <w:szCs w:val="18"/>
              </w:rPr>
            </w:pPr>
            <w:r>
              <w:rPr>
                <w:kern w:val="0"/>
                <w:sz w:val="18"/>
                <w:szCs w:val="18"/>
              </w:rPr>
              <w:t>结果后期</w:t>
            </w:r>
          </w:p>
        </w:tc>
        <w:tc>
          <w:tcPr>
            <w:tcW w:w="551" w:type="dxa"/>
            <w:vAlign w:val="center"/>
          </w:tcPr>
          <w:p w:rsidR="000651FB" w:rsidRDefault="003B0907">
            <w:pPr>
              <w:widowControl/>
              <w:jc w:val="center"/>
              <w:rPr>
                <w:kern w:val="0"/>
                <w:sz w:val="18"/>
                <w:szCs w:val="18"/>
              </w:rPr>
            </w:pPr>
            <w:r>
              <w:rPr>
                <w:kern w:val="0"/>
                <w:sz w:val="18"/>
                <w:szCs w:val="18"/>
              </w:rPr>
              <w:t>21</w:t>
            </w:r>
          </w:p>
        </w:tc>
        <w:tc>
          <w:tcPr>
            <w:tcW w:w="551" w:type="dxa"/>
            <w:vAlign w:val="center"/>
          </w:tcPr>
          <w:p w:rsidR="000651FB" w:rsidRDefault="003B0907">
            <w:pPr>
              <w:widowControl/>
              <w:jc w:val="center"/>
              <w:rPr>
                <w:kern w:val="0"/>
                <w:sz w:val="18"/>
                <w:szCs w:val="18"/>
              </w:rPr>
            </w:pPr>
            <w:r>
              <w:rPr>
                <w:kern w:val="0"/>
                <w:sz w:val="18"/>
                <w:szCs w:val="18"/>
              </w:rPr>
              <w:t>0.6</w:t>
            </w:r>
          </w:p>
        </w:tc>
        <w:tc>
          <w:tcPr>
            <w:tcW w:w="551" w:type="dxa"/>
            <w:vAlign w:val="center"/>
          </w:tcPr>
          <w:p w:rsidR="000651FB" w:rsidRDefault="003B0907">
            <w:pPr>
              <w:widowControl/>
              <w:jc w:val="center"/>
              <w:rPr>
                <w:kern w:val="0"/>
                <w:sz w:val="18"/>
                <w:szCs w:val="18"/>
              </w:rPr>
            </w:pPr>
            <w:r>
              <w:rPr>
                <w:kern w:val="0"/>
                <w:sz w:val="18"/>
                <w:szCs w:val="18"/>
              </w:rPr>
              <w:t>2.2</w:t>
            </w:r>
          </w:p>
        </w:tc>
        <w:tc>
          <w:tcPr>
            <w:tcW w:w="552" w:type="dxa"/>
            <w:vAlign w:val="center"/>
          </w:tcPr>
          <w:p w:rsidR="000651FB" w:rsidRDefault="003B0907">
            <w:pPr>
              <w:widowControl/>
              <w:jc w:val="center"/>
              <w:rPr>
                <w:kern w:val="0"/>
                <w:sz w:val="18"/>
                <w:szCs w:val="18"/>
              </w:rPr>
            </w:pPr>
            <w:r>
              <w:rPr>
                <w:kern w:val="0"/>
                <w:sz w:val="18"/>
                <w:szCs w:val="18"/>
              </w:rPr>
              <w:t>12.5</w:t>
            </w:r>
          </w:p>
        </w:tc>
        <w:tc>
          <w:tcPr>
            <w:tcW w:w="551" w:type="dxa"/>
            <w:vAlign w:val="center"/>
          </w:tcPr>
          <w:p w:rsidR="000651FB" w:rsidRDefault="003B0907">
            <w:pPr>
              <w:widowControl/>
              <w:jc w:val="center"/>
              <w:rPr>
                <w:kern w:val="0"/>
                <w:sz w:val="18"/>
                <w:szCs w:val="18"/>
              </w:rPr>
            </w:pPr>
            <w:r>
              <w:rPr>
                <w:kern w:val="0"/>
                <w:sz w:val="18"/>
                <w:szCs w:val="18"/>
              </w:rPr>
              <w:t>7.8</w:t>
            </w:r>
          </w:p>
        </w:tc>
        <w:tc>
          <w:tcPr>
            <w:tcW w:w="551" w:type="dxa"/>
            <w:vAlign w:val="center"/>
          </w:tcPr>
          <w:p w:rsidR="000651FB" w:rsidRDefault="003B0907">
            <w:pPr>
              <w:widowControl/>
              <w:jc w:val="center"/>
              <w:rPr>
                <w:kern w:val="0"/>
                <w:sz w:val="18"/>
                <w:szCs w:val="18"/>
              </w:rPr>
            </w:pPr>
            <w:r>
              <w:rPr>
                <w:kern w:val="0"/>
                <w:sz w:val="18"/>
                <w:szCs w:val="18"/>
              </w:rPr>
              <w:t>2</w:t>
            </w:r>
          </w:p>
        </w:tc>
        <w:tc>
          <w:tcPr>
            <w:tcW w:w="552" w:type="dxa"/>
            <w:vAlign w:val="center"/>
          </w:tcPr>
          <w:p w:rsidR="000651FB" w:rsidRDefault="003B0907">
            <w:pPr>
              <w:widowControl/>
              <w:jc w:val="center"/>
              <w:rPr>
                <w:kern w:val="0"/>
                <w:sz w:val="18"/>
                <w:szCs w:val="18"/>
              </w:rPr>
            </w:pPr>
            <w:r>
              <w:rPr>
                <w:kern w:val="0"/>
                <w:sz w:val="18"/>
                <w:szCs w:val="18"/>
              </w:rPr>
              <w:t>2.5</w:t>
            </w:r>
          </w:p>
        </w:tc>
        <w:tc>
          <w:tcPr>
            <w:tcW w:w="551" w:type="dxa"/>
            <w:vAlign w:val="center"/>
          </w:tcPr>
          <w:p w:rsidR="000651FB" w:rsidRDefault="003B0907">
            <w:pPr>
              <w:widowControl/>
              <w:jc w:val="center"/>
              <w:rPr>
                <w:kern w:val="0"/>
                <w:sz w:val="18"/>
                <w:szCs w:val="18"/>
              </w:rPr>
            </w:pPr>
            <w:r>
              <w:rPr>
                <w:kern w:val="0"/>
                <w:sz w:val="18"/>
                <w:szCs w:val="18"/>
              </w:rPr>
              <w:t>14.8</w:t>
            </w:r>
          </w:p>
        </w:tc>
        <w:tc>
          <w:tcPr>
            <w:tcW w:w="551" w:type="dxa"/>
            <w:vAlign w:val="center"/>
          </w:tcPr>
          <w:p w:rsidR="000651FB" w:rsidRDefault="003B0907">
            <w:pPr>
              <w:widowControl/>
              <w:jc w:val="center"/>
              <w:rPr>
                <w:kern w:val="0"/>
                <w:sz w:val="18"/>
                <w:szCs w:val="18"/>
              </w:rPr>
            </w:pPr>
            <w:r>
              <w:rPr>
                <w:kern w:val="0"/>
                <w:sz w:val="18"/>
                <w:szCs w:val="18"/>
              </w:rPr>
              <w:t>7.8</w:t>
            </w:r>
          </w:p>
        </w:tc>
        <w:tc>
          <w:tcPr>
            <w:tcW w:w="551" w:type="dxa"/>
            <w:vAlign w:val="center"/>
          </w:tcPr>
          <w:p w:rsidR="000651FB" w:rsidRDefault="003B0907">
            <w:pPr>
              <w:widowControl/>
              <w:jc w:val="center"/>
              <w:rPr>
                <w:kern w:val="0"/>
                <w:sz w:val="18"/>
                <w:szCs w:val="18"/>
              </w:rPr>
            </w:pPr>
            <w:r>
              <w:rPr>
                <w:kern w:val="0"/>
                <w:sz w:val="18"/>
                <w:szCs w:val="18"/>
              </w:rPr>
              <w:t>45</w:t>
            </w:r>
          </w:p>
        </w:tc>
        <w:tc>
          <w:tcPr>
            <w:tcW w:w="551" w:type="dxa"/>
            <w:vAlign w:val="center"/>
          </w:tcPr>
          <w:p w:rsidR="000651FB" w:rsidRDefault="003B0907">
            <w:pPr>
              <w:widowControl/>
              <w:jc w:val="center"/>
              <w:rPr>
                <w:kern w:val="0"/>
                <w:sz w:val="18"/>
                <w:szCs w:val="18"/>
              </w:rPr>
            </w:pPr>
            <w:r>
              <w:rPr>
                <w:kern w:val="0"/>
                <w:sz w:val="18"/>
                <w:szCs w:val="18"/>
              </w:rPr>
              <w:t>1.4</w:t>
            </w:r>
          </w:p>
        </w:tc>
        <w:tc>
          <w:tcPr>
            <w:tcW w:w="552" w:type="dxa"/>
            <w:vAlign w:val="center"/>
          </w:tcPr>
          <w:p w:rsidR="000651FB" w:rsidRDefault="003B0907">
            <w:pPr>
              <w:widowControl/>
              <w:jc w:val="center"/>
              <w:rPr>
                <w:kern w:val="0"/>
                <w:sz w:val="18"/>
                <w:szCs w:val="18"/>
              </w:rPr>
            </w:pPr>
            <w:r>
              <w:rPr>
                <w:kern w:val="0"/>
                <w:sz w:val="18"/>
                <w:szCs w:val="18"/>
              </w:rPr>
              <w:t>0.6</w:t>
            </w:r>
          </w:p>
        </w:tc>
        <w:tc>
          <w:tcPr>
            <w:tcW w:w="557" w:type="dxa"/>
            <w:vAlign w:val="center"/>
          </w:tcPr>
          <w:p w:rsidR="000651FB" w:rsidRDefault="003B0907">
            <w:pPr>
              <w:widowControl/>
              <w:jc w:val="center"/>
              <w:rPr>
                <w:kern w:val="0"/>
                <w:sz w:val="18"/>
                <w:szCs w:val="18"/>
              </w:rPr>
            </w:pPr>
            <w:r>
              <w:rPr>
                <w:kern w:val="0"/>
                <w:sz w:val="18"/>
                <w:szCs w:val="18"/>
              </w:rPr>
              <w:t>37.5</w:t>
            </w:r>
          </w:p>
        </w:tc>
        <w:tc>
          <w:tcPr>
            <w:tcW w:w="622" w:type="dxa"/>
            <w:vAlign w:val="center"/>
          </w:tcPr>
          <w:p w:rsidR="000651FB" w:rsidRDefault="003B0907">
            <w:pPr>
              <w:widowControl/>
              <w:jc w:val="center"/>
              <w:rPr>
                <w:kern w:val="0"/>
                <w:sz w:val="18"/>
                <w:szCs w:val="18"/>
              </w:rPr>
            </w:pPr>
            <w:r>
              <w:rPr>
                <w:kern w:val="0"/>
                <w:sz w:val="18"/>
                <w:szCs w:val="18"/>
              </w:rPr>
              <w:t>1.6</w:t>
            </w:r>
          </w:p>
        </w:tc>
      </w:tr>
    </w:tbl>
    <w:p w:rsidR="000651FB" w:rsidRDefault="003B0907" w:rsidP="002732EB">
      <w:pPr>
        <w:spacing w:beforeLines="50" w:afterLines="50"/>
        <w:jc w:val="center"/>
        <w:rPr>
          <w:rFonts w:eastAsia="黑体"/>
          <w:szCs w:val="21"/>
        </w:rPr>
      </w:pPr>
      <w:r>
        <w:rPr>
          <w:rFonts w:eastAsia="黑体" w:hint="eastAsia"/>
          <w:szCs w:val="21"/>
        </w:rPr>
        <w:t>表</w:t>
      </w:r>
      <w:r>
        <w:rPr>
          <w:rFonts w:eastAsia="黑体" w:hint="eastAsia"/>
          <w:szCs w:val="21"/>
        </w:rPr>
        <w:t xml:space="preserve">9  </w:t>
      </w:r>
      <w:r>
        <w:rPr>
          <w:rFonts w:eastAsia="黑体" w:hint="eastAsia"/>
          <w:szCs w:val="21"/>
        </w:rPr>
        <w:t>甜椒不同生育期营养液配方</w:t>
      </w:r>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1293"/>
        <w:gridCol w:w="817"/>
        <w:gridCol w:w="733"/>
        <w:gridCol w:w="665"/>
        <w:gridCol w:w="665"/>
        <w:gridCol w:w="551"/>
        <w:gridCol w:w="477"/>
        <w:gridCol w:w="477"/>
        <w:gridCol w:w="603"/>
        <w:gridCol w:w="476"/>
        <w:gridCol w:w="602"/>
        <w:gridCol w:w="477"/>
        <w:gridCol w:w="479"/>
        <w:gridCol w:w="601"/>
        <w:gridCol w:w="584"/>
      </w:tblGrid>
      <w:tr w:rsidR="000651FB">
        <w:trPr>
          <w:trHeight w:val="90"/>
          <w:jc w:val="center"/>
        </w:trPr>
        <w:tc>
          <w:tcPr>
            <w:tcW w:w="1293" w:type="dxa"/>
            <w:vMerge w:val="restart"/>
            <w:shd w:val="clear" w:color="auto" w:fill="FFFFFF"/>
            <w:vAlign w:val="center"/>
          </w:tcPr>
          <w:p w:rsidR="000651FB" w:rsidRDefault="003B0907">
            <w:pPr>
              <w:widowControl/>
              <w:jc w:val="center"/>
              <w:rPr>
                <w:kern w:val="0"/>
                <w:sz w:val="18"/>
                <w:szCs w:val="18"/>
              </w:rPr>
            </w:pPr>
            <w:r>
              <w:rPr>
                <w:rFonts w:hint="eastAsia"/>
                <w:kern w:val="0"/>
                <w:sz w:val="18"/>
                <w:szCs w:val="18"/>
              </w:rPr>
              <w:t>生育期</w:t>
            </w:r>
          </w:p>
        </w:tc>
        <w:tc>
          <w:tcPr>
            <w:tcW w:w="4385" w:type="dxa"/>
            <w:gridSpan w:val="7"/>
            <w:shd w:val="clear" w:color="auto" w:fill="FFFFFF"/>
            <w:vAlign w:val="center"/>
          </w:tcPr>
          <w:p w:rsidR="000651FB" w:rsidRDefault="003B0907">
            <w:pPr>
              <w:widowControl/>
              <w:jc w:val="center"/>
              <w:rPr>
                <w:kern w:val="0"/>
                <w:sz w:val="18"/>
                <w:szCs w:val="18"/>
              </w:rPr>
            </w:pPr>
            <w:r>
              <w:rPr>
                <w:kern w:val="0"/>
                <w:sz w:val="18"/>
                <w:szCs w:val="18"/>
              </w:rPr>
              <w:t>浓度</w:t>
            </w:r>
            <w:r>
              <w:rPr>
                <w:rFonts w:hint="eastAsia"/>
                <w:kern w:val="0"/>
                <w:sz w:val="18"/>
                <w:szCs w:val="18"/>
              </w:rPr>
              <w:t>（</w:t>
            </w:r>
            <w:r>
              <w:rPr>
                <w:kern w:val="0"/>
                <w:sz w:val="18"/>
                <w:szCs w:val="18"/>
              </w:rPr>
              <w:t>mmol/L</w:t>
            </w:r>
            <w:r>
              <w:rPr>
                <w:kern w:val="0"/>
                <w:sz w:val="18"/>
                <w:szCs w:val="18"/>
              </w:rPr>
              <w:t>）</w:t>
            </w:r>
            <w:r>
              <w:rPr>
                <w:kern w:val="0"/>
                <w:sz w:val="18"/>
                <w:szCs w:val="18"/>
              </w:rPr>
              <w:t xml:space="preserve"> </w:t>
            </w:r>
          </w:p>
        </w:tc>
        <w:tc>
          <w:tcPr>
            <w:tcW w:w="3238" w:type="dxa"/>
            <w:gridSpan w:val="6"/>
            <w:shd w:val="clear" w:color="auto" w:fill="FFFFFF"/>
            <w:vAlign w:val="center"/>
          </w:tcPr>
          <w:p w:rsidR="000651FB" w:rsidRDefault="003B0907">
            <w:pPr>
              <w:widowControl/>
              <w:jc w:val="center"/>
              <w:rPr>
                <w:kern w:val="0"/>
                <w:sz w:val="18"/>
                <w:szCs w:val="18"/>
              </w:rPr>
            </w:pPr>
            <w:r>
              <w:rPr>
                <w:kern w:val="0"/>
                <w:sz w:val="18"/>
                <w:szCs w:val="18"/>
              </w:rPr>
              <w:t>浓度（</w:t>
            </w:r>
            <w:r>
              <w:rPr>
                <w:kern w:val="0"/>
                <w:sz w:val="18"/>
                <w:szCs w:val="18"/>
              </w:rPr>
              <w:t>μmol/L</w:t>
            </w:r>
            <w:r>
              <w:rPr>
                <w:kern w:val="0"/>
                <w:sz w:val="18"/>
                <w:szCs w:val="18"/>
              </w:rPr>
              <w:t>）</w:t>
            </w:r>
            <w:r>
              <w:rPr>
                <w:kern w:val="0"/>
                <w:sz w:val="18"/>
                <w:szCs w:val="18"/>
              </w:rPr>
              <w:t xml:space="preserve"> </w:t>
            </w:r>
          </w:p>
        </w:tc>
        <w:tc>
          <w:tcPr>
            <w:tcW w:w="584" w:type="dxa"/>
            <w:vMerge w:val="restart"/>
            <w:shd w:val="clear" w:color="auto" w:fill="FFFFFF"/>
            <w:vAlign w:val="center"/>
          </w:tcPr>
          <w:p w:rsidR="000651FB" w:rsidRDefault="003B0907">
            <w:pPr>
              <w:widowControl/>
              <w:jc w:val="center"/>
              <w:rPr>
                <w:kern w:val="0"/>
                <w:sz w:val="18"/>
                <w:szCs w:val="18"/>
              </w:rPr>
            </w:pPr>
            <w:r>
              <w:rPr>
                <w:rFonts w:hint="eastAsia"/>
                <w:kern w:val="0"/>
                <w:sz w:val="18"/>
                <w:szCs w:val="18"/>
              </w:rPr>
              <w:t>K/Ca</w:t>
            </w:r>
          </w:p>
        </w:tc>
      </w:tr>
      <w:tr w:rsidR="000651FB">
        <w:trPr>
          <w:trHeight w:val="119"/>
          <w:jc w:val="center"/>
        </w:trPr>
        <w:tc>
          <w:tcPr>
            <w:tcW w:w="1293" w:type="dxa"/>
            <w:vMerge/>
            <w:shd w:val="clear" w:color="auto" w:fill="FFFFFF"/>
            <w:vAlign w:val="center"/>
          </w:tcPr>
          <w:p w:rsidR="000651FB" w:rsidRDefault="000651FB">
            <w:pPr>
              <w:widowControl/>
              <w:jc w:val="center"/>
              <w:rPr>
                <w:kern w:val="0"/>
                <w:sz w:val="18"/>
                <w:szCs w:val="18"/>
              </w:rPr>
            </w:pPr>
          </w:p>
        </w:tc>
        <w:tc>
          <w:tcPr>
            <w:tcW w:w="817" w:type="dxa"/>
            <w:shd w:val="clear" w:color="auto" w:fill="FFFFFF"/>
            <w:vAlign w:val="center"/>
          </w:tcPr>
          <w:p w:rsidR="000651FB" w:rsidRDefault="003B0907">
            <w:pPr>
              <w:widowControl/>
              <w:jc w:val="center"/>
              <w:rPr>
                <w:kern w:val="0"/>
                <w:sz w:val="18"/>
                <w:szCs w:val="18"/>
              </w:rPr>
            </w:pPr>
            <w:r>
              <w:rPr>
                <w:kern w:val="0"/>
                <w:sz w:val="18"/>
                <w:szCs w:val="18"/>
              </w:rPr>
              <w:t>NO3-</w:t>
            </w:r>
            <w:r>
              <w:rPr>
                <w:rFonts w:hint="eastAsia"/>
                <w:kern w:val="0"/>
                <w:sz w:val="18"/>
                <w:szCs w:val="18"/>
              </w:rPr>
              <w:t>-N</w:t>
            </w:r>
          </w:p>
        </w:tc>
        <w:tc>
          <w:tcPr>
            <w:tcW w:w="733" w:type="dxa"/>
            <w:shd w:val="clear" w:color="auto" w:fill="FFFFFF"/>
            <w:vAlign w:val="center"/>
          </w:tcPr>
          <w:p w:rsidR="000651FB" w:rsidRDefault="003B0907">
            <w:pPr>
              <w:widowControl/>
              <w:jc w:val="center"/>
              <w:rPr>
                <w:kern w:val="0"/>
                <w:sz w:val="18"/>
                <w:szCs w:val="18"/>
              </w:rPr>
            </w:pPr>
            <w:r>
              <w:rPr>
                <w:kern w:val="0"/>
                <w:sz w:val="18"/>
                <w:szCs w:val="18"/>
              </w:rPr>
              <w:t>NH4+</w:t>
            </w:r>
            <w:r>
              <w:rPr>
                <w:rFonts w:hint="eastAsia"/>
                <w:kern w:val="0"/>
                <w:sz w:val="18"/>
                <w:szCs w:val="18"/>
              </w:rPr>
              <w:t>-N</w:t>
            </w:r>
          </w:p>
        </w:tc>
        <w:tc>
          <w:tcPr>
            <w:tcW w:w="665" w:type="dxa"/>
            <w:shd w:val="clear" w:color="auto" w:fill="FFFFFF"/>
            <w:vAlign w:val="center"/>
          </w:tcPr>
          <w:p w:rsidR="000651FB" w:rsidRDefault="003B0907">
            <w:pPr>
              <w:widowControl/>
              <w:jc w:val="center"/>
              <w:rPr>
                <w:kern w:val="0"/>
                <w:sz w:val="18"/>
                <w:szCs w:val="18"/>
              </w:rPr>
            </w:pPr>
            <w:r>
              <w:rPr>
                <w:kern w:val="0"/>
                <w:sz w:val="18"/>
                <w:szCs w:val="18"/>
              </w:rPr>
              <w:t>P</w:t>
            </w:r>
          </w:p>
        </w:tc>
        <w:tc>
          <w:tcPr>
            <w:tcW w:w="665" w:type="dxa"/>
            <w:shd w:val="clear" w:color="auto" w:fill="FFFFFF"/>
            <w:vAlign w:val="center"/>
          </w:tcPr>
          <w:p w:rsidR="000651FB" w:rsidRDefault="003B0907">
            <w:pPr>
              <w:widowControl/>
              <w:jc w:val="center"/>
              <w:rPr>
                <w:kern w:val="0"/>
                <w:sz w:val="18"/>
                <w:szCs w:val="18"/>
              </w:rPr>
            </w:pPr>
            <w:r>
              <w:rPr>
                <w:kern w:val="0"/>
                <w:sz w:val="18"/>
                <w:szCs w:val="18"/>
              </w:rPr>
              <w:t>K</w:t>
            </w:r>
          </w:p>
        </w:tc>
        <w:tc>
          <w:tcPr>
            <w:tcW w:w="551" w:type="dxa"/>
            <w:shd w:val="clear" w:color="auto" w:fill="FFFFFF"/>
            <w:vAlign w:val="center"/>
          </w:tcPr>
          <w:p w:rsidR="000651FB" w:rsidRDefault="003B0907">
            <w:pPr>
              <w:widowControl/>
              <w:jc w:val="center"/>
              <w:rPr>
                <w:kern w:val="0"/>
                <w:sz w:val="18"/>
                <w:szCs w:val="18"/>
              </w:rPr>
            </w:pPr>
            <w:r>
              <w:rPr>
                <w:kern w:val="0"/>
                <w:sz w:val="18"/>
                <w:szCs w:val="18"/>
              </w:rPr>
              <w:t>Ca</w:t>
            </w:r>
          </w:p>
        </w:tc>
        <w:tc>
          <w:tcPr>
            <w:tcW w:w="477" w:type="dxa"/>
            <w:shd w:val="clear" w:color="auto" w:fill="FFFFFF"/>
            <w:vAlign w:val="center"/>
          </w:tcPr>
          <w:p w:rsidR="000651FB" w:rsidRDefault="003B0907">
            <w:pPr>
              <w:widowControl/>
              <w:jc w:val="center"/>
              <w:rPr>
                <w:kern w:val="0"/>
                <w:sz w:val="18"/>
                <w:szCs w:val="18"/>
              </w:rPr>
            </w:pPr>
            <w:r>
              <w:rPr>
                <w:kern w:val="0"/>
                <w:sz w:val="18"/>
                <w:szCs w:val="18"/>
              </w:rPr>
              <w:t>Mg</w:t>
            </w:r>
          </w:p>
        </w:tc>
        <w:tc>
          <w:tcPr>
            <w:tcW w:w="477" w:type="dxa"/>
            <w:shd w:val="clear" w:color="auto" w:fill="FFFFFF"/>
            <w:vAlign w:val="center"/>
          </w:tcPr>
          <w:p w:rsidR="000651FB" w:rsidRDefault="003B0907">
            <w:pPr>
              <w:widowControl/>
              <w:jc w:val="center"/>
              <w:rPr>
                <w:kern w:val="0"/>
                <w:sz w:val="18"/>
                <w:szCs w:val="18"/>
              </w:rPr>
            </w:pPr>
            <w:r>
              <w:rPr>
                <w:kern w:val="0"/>
                <w:sz w:val="18"/>
                <w:szCs w:val="18"/>
              </w:rPr>
              <w:t>S</w:t>
            </w:r>
          </w:p>
        </w:tc>
        <w:tc>
          <w:tcPr>
            <w:tcW w:w="603" w:type="dxa"/>
            <w:shd w:val="clear" w:color="auto" w:fill="FFFFFF"/>
            <w:vAlign w:val="center"/>
          </w:tcPr>
          <w:p w:rsidR="000651FB" w:rsidRDefault="003B0907">
            <w:pPr>
              <w:widowControl/>
              <w:jc w:val="center"/>
              <w:rPr>
                <w:kern w:val="0"/>
                <w:sz w:val="18"/>
                <w:szCs w:val="18"/>
              </w:rPr>
            </w:pPr>
            <w:r>
              <w:rPr>
                <w:kern w:val="0"/>
                <w:sz w:val="18"/>
                <w:szCs w:val="18"/>
              </w:rPr>
              <w:t>Mn</w:t>
            </w:r>
          </w:p>
        </w:tc>
        <w:tc>
          <w:tcPr>
            <w:tcW w:w="476" w:type="dxa"/>
            <w:shd w:val="clear" w:color="auto" w:fill="FFFFFF"/>
            <w:vAlign w:val="center"/>
          </w:tcPr>
          <w:p w:rsidR="000651FB" w:rsidRDefault="003B0907">
            <w:pPr>
              <w:widowControl/>
              <w:jc w:val="center"/>
              <w:rPr>
                <w:kern w:val="0"/>
                <w:sz w:val="18"/>
                <w:szCs w:val="18"/>
              </w:rPr>
            </w:pPr>
            <w:r>
              <w:rPr>
                <w:kern w:val="0"/>
                <w:sz w:val="18"/>
                <w:szCs w:val="18"/>
              </w:rPr>
              <w:t>Zn</w:t>
            </w:r>
          </w:p>
        </w:tc>
        <w:tc>
          <w:tcPr>
            <w:tcW w:w="602" w:type="dxa"/>
            <w:shd w:val="clear" w:color="auto" w:fill="FFFFFF"/>
            <w:vAlign w:val="center"/>
          </w:tcPr>
          <w:p w:rsidR="000651FB" w:rsidRDefault="003B0907">
            <w:pPr>
              <w:widowControl/>
              <w:jc w:val="center"/>
              <w:rPr>
                <w:kern w:val="0"/>
                <w:sz w:val="18"/>
                <w:szCs w:val="18"/>
              </w:rPr>
            </w:pPr>
            <w:r>
              <w:rPr>
                <w:kern w:val="0"/>
                <w:sz w:val="18"/>
                <w:szCs w:val="18"/>
              </w:rPr>
              <w:t>B</w:t>
            </w:r>
          </w:p>
        </w:tc>
        <w:tc>
          <w:tcPr>
            <w:tcW w:w="477" w:type="dxa"/>
            <w:shd w:val="clear" w:color="auto" w:fill="FFFFFF"/>
            <w:vAlign w:val="center"/>
          </w:tcPr>
          <w:p w:rsidR="000651FB" w:rsidRDefault="003B0907">
            <w:pPr>
              <w:widowControl/>
              <w:jc w:val="center"/>
              <w:rPr>
                <w:kern w:val="0"/>
                <w:sz w:val="18"/>
                <w:szCs w:val="18"/>
              </w:rPr>
            </w:pPr>
            <w:r>
              <w:rPr>
                <w:kern w:val="0"/>
                <w:sz w:val="18"/>
                <w:szCs w:val="18"/>
              </w:rPr>
              <w:t>Cu</w:t>
            </w:r>
          </w:p>
        </w:tc>
        <w:tc>
          <w:tcPr>
            <w:tcW w:w="479" w:type="dxa"/>
            <w:shd w:val="clear" w:color="auto" w:fill="FFFFFF"/>
            <w:vAlign w:val="center"/>
          </w:tcPr>
          <w:p w:rsidR="000651FB" w:rsidRDefault="003B0907">
            <w:pPr>
              <w:widowControl/>
              <w:jc w:val="center"/>
              <w:rPr>
                <w:kern w:val="0"/>
                <w:sz w:val="18"/>
                <w:szCs w:val="18"/>
              </w:rPr>
            </w:pPr>
            <w:r>
              <w:rPr>
                <w:kern w:val="0"/>
                <w:sz w:val="18"/>
                <w:szCs w:val="18"/>
              </w:rPr>
              <w:t>Mo</w:t>
            </w:r>
          </w:p>
        </w:tc>
        <w:tc>
          <w:tcPr>
            <w:tcW w:w="601" w:type="dxa"/>
            <w:shd w:val="clear" w:color="auto" w:fill="FFFFFF"/>
            <w:vAlign w:val="center"/>
          </w:tcPr>
          <w:p w:rsidR="000651FB" w:rsidRDefault="003B0907">
            <w:pPr>
              <w:widowControl/>
              <w:jc w:val="center"/>
              <w:rPr>
                <w:kern w:val="0"/>
                <w:sz w:val="18"/>
                <w:szCs w:val="18"/>
              </w:rPr>
            </w:pPr>
            <w:r>
              <w:rPr>
                <w:kern w:val="0"/>
                <w:sz w:val="18"/>
                <w:szCs w:val="18"/>
              </w:rPr>
              <w:t>Fe</w:t>
            </w:r>
          </w:p>
        </w:tc>
        <w:tc>
          <w:tcPr>
            <w:tcW w:w="584" w:type="dxa"/>
            <w:vMerge/>
            <w:shd w:val="clear" w:color="auto" w:fill="FFFFFF"/>
            <w:vAlign w:val="center"/>
          </w:tcPr>
          <w:p w:rsidR="000651FB" w:rsidRDefault="000651FB">
            <w:pPr>
              <w:widowControl/>
              <w:jc w:val="center"/>
              <w:rPr>
                <w:kern w:val="0"/>
                <w:sz w:val="18"/>
                <w:szCs w:val="18"/>
              </w:rPr>
            </w:pPr>
          </w:p>
        </w:tc>
      </w:tr>
      <w:tr w:rsidR="000651FB">
        <w:trPr>
          <w:trHeight w:val="90"/>
          <w:jc w:val="center"/>
        </w:trPr>
        <w:tc>
          <w:tcPr>
            <w:tcW w:w="1293" w:type="dxa"/>
            <w:shd w:val="clear" w:color="auto" w:fill="FFFFFF"/>
            <w:vAlign w:val="center"/>
          </w:tcPr>
          <w:p w:rsidR="000651FB" w:rsidRDefault="003B0907">
            <w:pPr>
              <w:widowControl/>
              <w:jc w:val="center"/>
              <w:rPr>
                <w:kern w:val="0"/>
                <w:sz w:val="18"/>
                <w:szCs w:val="18"/>
              </w:rPr>
            </w:pPr>
            <w:r>
              <w:rPr>
                <w:rFonts w:hint="eastAsia"/>
                <w:kern w:val="0"/>
                <w:sz w:val="18"/>
                <w:szCs w:val="18"/>
              </w:rPr>
              <w:t>苗期</w:t>
            </w:r>
          </w:p>
        </w:tc>
        <w:tc>
          <w:tcPr>
            <w:tcW w:w="817" w:type="dxa"/>
            <w:shd w:val="clear" w:color="auto" w:fill="FFFFFF"/>
            <w:vAlign w:val="bottom"/>
          </w:tcPr>
          <w:p w:rsidR="000651FB" w:rsidRDefault="003B0907">
            <w:pPr>
              <w:widowControl/>
              <w:jc w:val="center"/>
              <w:rPr>
                <w:kern w:val="0"/>
                <w:sz w:val="18"/>
                <w:szCs w:val="18"/>
              </w:rPr>
            </w:pPr>
            <w:r>
              <w:rPr>
                <w:rFonts w:hint="eastAsia"/>
                <w:kern w:val="0"/>
                <w:sz w:val="18"/>
                <w:szCs w:val="18"/>
              </w:rPr>
              <w:t xml:space="preserve">12.0 </w:t>
            </w:r>
          </w:p>
        </w:tc>
        <w:tc>
          <w:tcPr>
            <w:tcW w:w="733" w:type="dxa"/>
            <w:shd w:val="clear" w:color="auto" w:fill="FFFFFF"/>
            <w:vAlign w:val="bottom"/>
          </w:tcPr>
          <w:p w:rsidR="000651FB" w:rsidRDefault="003B0907">
            <w:pPr>
              <w:widowControl/>
              <w:jc w:val="center"/>
              <w:rPr>
                <w:kern w:val="0"/>
                <w:sz w:val="18"/>
                <w:szCs w:val="18"/>
              </w:rPr>
            </w:pPr>
            <w:r>
              <w:rPr>
                <w:rFonts w:hint="eastAsia"/>
                <w:kern w:val="0"/>
                <w:sz w:val="18"/>
                <w:szCs w:val="18"/>
              </w:rPr>
              <w:t xml:space="preserve">1.0 </w:t>
            </w:r>
          </w:p>
        </w:tc>
        <w:tc>
          <w:tcPr>
            <w:tcW w:w="665" w:type="dxa"/>
            <w:shd w:val="clear" w:color="auto" w:fill="FFFFFF"/>
            <w:vAlign w:val="bottom"/>
          </w:tcPr>
          <w:p w:rsidR="000651FB" w:rsidRDefault="003B0907">
            <w:pPr>
              <w:widowControl/>
              <w:jc w:val="center"/>
              <w:rPr>
                <w:kern w:val="0"/>
                <w:sz w:val="18"/>
                <w:szCs w:val="18"/>
              </w:rPr>
            </w:pPr>
            <w:r>
              <w:rPr>
                <w:kern w:val="0"/>
                <w:sz w:val="18"/>
                <w:szCs w:val="18"/>
              </w:rPr>
              <w:t xml:space="preserve">1.1 </w:t>
            </w:r>
          </w:p>
        </w:tc>
        <w:tc>
          <w:tcPr>
            <w:tcW w:w="665" w:type="dxa"/>
            <w:shd w:val="clear" w:color="auto" w:fill="FFFFFF"/>
            <w:vAlign w:val="bottom"/>
          </w:tcPr>
          <w:p w:rsidR="000651FB" w:rsidRDefault="003B0907">
            <w:pPr>
              <w:widowControl/>
              <w:jc w:val="center"/>
              <w:rPr>
                <w:kern w:val="0"/>
                <w:sz w:val="18"/>
                <w:szCs w:val="18"/>
              </w:rPr>
            </w:pPr>
            <w:r>
              <w:rPr>
                <w:rFonts w:hint="eastAsia"/>
                <w:kern w:val="0"/>
                <w:sz w:val="18"/>
                <w:szCs w:val="18"/>
              </w:rPr>
              <w:t xml:space="preserve">5.0 </w:t>
            </w:r>
          </w:p>
        </w:tc>
        <w:tc>
          <w:tcPr>
            <w:tcW w:w="551" w:type="dxa"/>
            <w:shd w:val="clear" w:color="auto" w:fill="FFFFFF"/>
            <w:vAlign w:val="bottom"/>
          </w:tcPr>
          <w:p w:rsidR="000651FB" w:rsidRDefault="003B0907">
            <w:pPr>
              <w:widowControl/>
              <w:jc w:val="center"/>
              <w:rPr>
                <w:kern w:val="0"/>
                <w:sz w:val="18"/>
                <w:szCs w:val="18"/>
              </w:rPr>
            </w:pPr>
            <w:r>
              <w:rPr>
                <w:rFonts w:hint="eastAsia"/>
                <w:kern w:val="0"/>
                <w:sz w:val="18"/>
                <w:szCs w:val="18"/>
              </w:rPr>
              <w:t xml:space="preserve">5.0 </w:t>
            </w:r>
          </w:p>
        </w:tc>
        <w:tc>
          <w:tcPr>
            <w:tcW w:w="477" w:type="dxa"/>
            <w:shd w:val="clear" w:color="auto" w:fill="FFFFFF"/>
            <w:vAlign w:val="bottom"/>
          </w:tcPr>
          <w:p w:rsidR="000651FB" w:rsidRDefault="003B0907">
            <w:pPr>
              <w:widowControl/>
              <w:jc w:val="center"/>
              <w:rPr>
                <w:kern w:val="0"/>
                <w:sz w:val="18"/>
                <w:szCs w:val="18"/>
              </w:rPr>
            </w:pPr>
            <w:r>
              <w:rPr>
                <w:kern w:val="0"/>
                <w:sz w:val="18"/>
                <w:szCs w:val="18"/>
              </w:rPr>
              <w:t xml:space="preserve">2.0 </w:t>
            </w:r>
          </w:p>
        </w:tc>
        <w:tc>
          <w:tcPr>
            <w:tcW w:w="477" w:type="dxa"/>
            <w:shd w:val="clear" w:color="auto" w:fill="FFFFFF"/>
            <w:vAlign w:val="bottom"/>
          </w:tcPr>
          <w:p w:rsidR="000651FB" w:rsidRDefault="003B0907">
            <w:pPr>
              <w:widowControl/>
              <w:jc w:val="center"/>
              <w:rPr>
                <w:kern w:val="0"/>
                <w:sz w:val="18"/>
                <w:szCs w:val="18"/>
              </w:rPr>
            </w:pPr>
            <w:r>
              <w:rPr>
                <w:kern w:val="0"/>
                <w:sz w:val="18"/>
                <w:szCs w:val="18"/>
              </w:rPr>
              <w:t xml:space="preserve">2.0 </w:t>
            </w:r>
          </w:p>
        </w:tc>
        <w:tc>
          <w:tcPr>
            <w:tcW w:w="603" w:type="dxa"/>
            <w:shd w:val="clear" w:color="auto" w:fill="FFFFFF"/>
            <w:vAlign w:val="bottom"/>
          </w:tcPr>
          <w:p w:rsidR="000651FB" w:rsidRDefault="003B0907">
            <w:pPr>
              <w:widowControl/>
              <w:jc w:val="center"/>
              <w:rPr>
                <w:kern w:val="0"/>
                <w:sz w:val="18"/>
                <w:szCs w:val="18"/>
              </w:rPr>
            </w:pPr>
            <w:r>
              <w:rPr>
                <w:rFonts w:hint="eastAsia"/>
                <w:kern w:val="0"/>
                <w:sz w:val="18"/>
                <w:szCs w:val="18"/>
              </w:rPr>
              <w:t xml:space="preserve">8.0 </w:t>
            </w:r>
          </w:p>
        </w:tc>
        <w:tc>
          <w:tcPr>
            <w:tcW w:w="476" w:type="dxa"/>
            <w:shd w:val="clear" w:color="auto" w:fill="FFFFFF"/>
            <w:vAlign w:val="bottom"/>
          </w:tcPr>
          <w:p w:rsidR="000651FB" w:rsidRDefault="003B0907">
            <w:pPr>
              <w:widowControl/>
              <w:jc w:val="center"/>
              <w:rPr>
                <w:kern w:val="0"/>
                <w:sz w:val="18"/>
                <w:szCs w:val="18"/>
              </w:rPr>
            </w:pPr>
            <w:r>
              <w:rPr>
                <w:rFonts w:hint="eastAsia"/>
                <w:kern w:val="0"/>
                <w:sz w:val="18"/>
                <w:szCs w:val="18"/>
              </w:rPr>
              <w:t xml:space="preserve">5.0 </w:t>
            </w:r>
          </w:p>
        </w:tc>
        <w:tc>
          <w:tcPr>
            <w:tcW w:w="602" w:type="dxa"/>
            <w:shd w:val="clear" w:color="auto" w:fill="FFFFFF"/>
            <w:vAlign w:val="bottom"/>
          </w:tcPr>
          <w:p w:rsidR="000651FB" w:rsidRDefault="003B0907">
            <w:pPr>
              <w:widowControl/>
              <w:jc w:val="center"/>
              <w:rPr>
                <w:kern w:val="0"/>
                <w:sz w:val="18"/>
                <w:szCs w:val="18"/>
              </w:rPr>
            </w:pPr>
            <w:r>
              <w:rPr>
                <w:rFonts w:hint="eastAsia"/>
                <w:kern w:val="0"/>
                <w:sz w:val="18"/>
                <w:szCs w:val="18"/>
              </w:rPr>
              <w:t xml:space="preserve">45.0 </w:t>
            </w:r>
          </w:p>
        </w:tc>
        <w:tc>
          <w:tcPr>
            <w:tcW w:w="477" w:type="dxa"/>
            <w:shd w:val="clear" w:color="auto" w:fill="FFFFFF"/>
            <w:vAlign w:val="bottom"/>
          </w:tcPr>
          <w:p w:rsidR="000651FB" w:rsidRDefault="003B0907">
            <w:pPr>
              <w:widowControl/>
              <w:jc w:val="center"/>
              <w:rPr>
                <w:kern w:val="0"/>
                <w:sz w:val="18"/>
                <w:szCs w:val="18"/>
              </w:rPr>
            </w:pPr>
            <w:r>
              <w:rPr>
                <w:kern w:val="0"/>
                <w:sz w:val="18"/>
                <w:szCs w:val="18"/>
              </w:rPr>
              <w:t xml:space="preserve">0.6 </w:t>
            </w:r>
          </w:p>
        </w:tc>
        <w:tc>
          <w:tcPr>
            <w:tcW w:w="479" w:type="dxa"/>
            <w:shd w:val="clear" w:color="auto" w:fill="FFFFFF"/>
            <w:vAlign w:val="bottom"/>
          </w:tcPr>
          <w:p w:rsidR="000651FB" w:rsidRDefault="003B0907">
            <w:pPr>
              <w:widowControl/>
              <w:jc w:val="center"/>
              <w:rPr>
                <w:kern w:val="0"/>
                <w:sz w:val="18"/>
                <w:szCs w:val="18"/>
              </w:rPr>
            </w:pPr>
            <w:r>
              <w:rPr>
                <w:kern w:val="0"/>
                <w:sz w:val="18"/>
                <w:szCs w:val="18"/>
              </w:rPr>
              <w:t xml:space="preserve">0.6 </w:t>
            </w:r>
          </w:p>
        </w:tc>
        <w:tc>
          <w:tcPr>
            <w:tcW w:w="601" w:type="dxa"/>
            <w:shd w:val="clear" w:color="auto" w:fill="FFFFFF"/>
            <w:vAlign w:val="bottom"/>
          </w:tcPr>
          <w:p w:rsidR="000651FB" w:rsidRDefault="003B0907">
            <w:pPr>
              <w:widowControl/>
              <w:jc w:val="center"/>
              <w:rPr>
                <w:kern w:val="0"/>
                <w:sz w:val="18"/>
                <w:szCs w:val="18"/>
              </w:rPr>
            </w:pPr>
            <w:r>
              <w:rPr>
                <w:rFonts w:hint="eastAsia"/>
                <w:kern w:val="0"/>
                <w:sz w:val="18"/>
                <w:szCs w:val="18"/>
              </w:rPr>
              <w:t xml:space="preserve">30.0 </w:t>
            </w:r>
          </w:p>
        </w:tc>
        <w:tc>
          <w:tcPr>
            <w:tcW w:w="584" w:type="dxa"/>
            <w:shd w:val="clear" w:color="auto" w:fill="FFFFFF"/>
            <w:vAlign w:val="center"/>
          </w:tcPr>
          <w:p w:rsidR="000651FB" w:rsidRDefault="003B0907">
            <w:pPr>
              <w:widowControl/>
              <w:jc w:val="center"/>
              <w:rPr>
                <w:kern w:val="0"/>
                <w:sz w:val="18"/>
                <w:szCs w:val="18"/>
              </w:rPr>
            </w:pPr>
            <w:r>
              <w:rPr>
                <w:rFonts w:hint="eastAsia"/>
                <w:kern w:val="0"/>
                <w:sz w:val="18"/>
                <w:szCs w:val="18"/>
              </w:rPr>
              <w:t>1.0</w:t>
            </w:r>
          </w:p>
        </w:tc>
      </w:tr>
      <w:tr w:rsidR="000651FB">
        <w:trPr>
          <w:trHeight w:val="133"/>
          <w:jc w:val="center"/>
        </w:trPr>
        <w:tc>
          <w:tcPr>
            <w:tcW w:w="1293" w:type="dxa"/>
            <w:shd w:val="clear" w:color="auto" w:fill="FFFFFF"/>
            <w:vAlign w:val="center"/>
          </w:tcPr>
          <w:p w:rsidR="000651FB" w:rsidRDefault="003B0907">
            <w:pPr>
              <w:widowControl/>
              <w:jc w:val="center"/>
              <w:rPr>
                <w:kern w:val="0"/>
                <w:sz w:val="18"/>
                <w:szCs w:val="18"/>
              </w:rPr>
            </w:pPr>
            <w:r>
              <w:rPr>
                <w:rFonts w:hint="eastAsia"/>
                <w:kern w:val="0"/>
                <w:sz w:val="18"/>
                <w:szCs w:val="18"/>
              </w:rPr>
              <w:t>开花座果</w:t>
            </w:r>
            <w:r>
              <w:rPr>
                <w:rFonts w:hint="eastAsia"/>
                <w:kern w:val="0"/>
                <w:sz w:val="18"/>
                <w:szCs w:val="18"/>
              </w:rPr>
              <w:t>-</w:t>
            </w:r>
            <w:r>
              <w:rPr>
                <w:rFonts w:hint="eastAsia"/>
                <w:kern w:val="0"/>
                <w:sz w:val="18"/>
                <w:szCs w:val="18"/>
              </w:rPr>
              <w:t>采收</w:t>
            </w:r>
          </w:p>
        </w:tc>
        <w:tc>
          <w:tcPr>
            <w:tcW w:w="817" w:type="dxa"/>
            <w:shd w:val="clear" w:color="auto" w:fill="FFFFFF"/>
            <w:vAlign w:val="bottom"/>
          </w:tcPr>
          <w:p w:rsidR="000651FB" w:rsidRDefault="003B0907">
            <w:pPr>
              <w:widowControl/>
              <w:jc w:val="center"/>
              <w:rPr>
                <w:kern w:val="0"/>
                <w:sz w:val="18"/>
                <w:szCs w:val="18"/>
              </w:rPr>
            </w:pPr>
            <w:r>
              <w:rPr>
                <w:rFonts w:hint="eastAsia"/>
                <w:kern w:val="0"/>
                <w:sz w:val="18"/>
                <w:szCs w:val="18"/>
              </w:rPr>
              <w:t xml:space="preserve">15.6 </w:t>
            </w:r>
          </w:p>
        </w:tc>
        <w:tc>
          <w:tcPr>
            <w:tcW w:w="733" w:type="dxa"/>
            <w:shd w:val="clear" w:color="auto" w:fill="FFFFFF"/>
            <w:vAlign w:val="bottom"/>
          </w:tcPr>
          <w:p w:rsidR="000651FB" w:rsidRDefault="003B0907">
            <w:pPr>
              <w:widowControl/>
              <w:jc w:val="center"/>
              <w:rPr>
                <w:kern w:val="0"/>
                <w:sz w:val="18"/>
                <w:szCs w:val="18"/>
              </w:rPr>
            </w:pPr>
            <w:r>
              <w:rPr>
                <w:rFonts w:hint="eastAsia"/>
                <w:kern w:val="0"/>
                <w:sz w:val="18"/>
                <w:szCs w:val="18"/>
              </w:rPr>
              <w:t xml:space="preserve">1.5 </w:t>
            </w:r>
          </w:p>
        </w:tc>
        <w:tc>
          <w:tcPr>
            <w:tcW w:w="665" w:type="dxa"/>
            <w:shd w:val="clear" w:color="auto" w:fill="FFFFFF"/>
            <w:vAlign w:val="bottom"/>
          </w:tcPr>
          <w:p w:rsidR="000651FB" w:rsidRDefault="003B0907">
            <w:pPr>
              <w:widowControl/>
              <w:jc w:val="center"/>
              <w:rPr>
                <w:kern w:val="0"/>
                <w:sz w:val="18"/>
                <w:szCs w:val="18"/>
              </w:rPr>
            </w:pPr>
            <w:r>
              <w:rPr>
                <w:kern w:val="0"/>
                <w:sz w:val="18"/>
                <w:szCs w:val="18"/>
              </w:rPr>
              <w:t xml:space="preserve">1.5 </w:t>
            </w:r>
          </w:p>
        </w:tc>
        <w:tc>
          <w:tcPr>
            <w:tcW w:w="665" w:type="dxa"/>
            <w:shd w:val="clear" w:color="auto" w:fill="FFFFFF"/>
            <w:vAlign w:val="bottom"/>
          </w:tcPr>
          <w:p w:rsidR="000651FB" w:rsidRDefault="003B0907">
            <w:pPr>
              <w:widowControl/>
              <w:jc w:val="center"/>
              <w:rPr>
                <w:kern w:val="0"/>
                <w:sz w:val="18"/>
                <w:szCs w:val="18"/>
              </w:rPr>
            </w:pPr>
            <w:r>
              <w:rPr>
                <w:rFonts w:hint="eastAsia"/>
                <w:kern w:val="0"/>
                <w:sz w:val="18"/>
                <w:szCs w:val="18"/>
              </w:rPr>
              <w:t xml:space="preserve">9.0 </w:t>
            </w:r>
          </w:p>
        </w:tc>
        <w:tc>
          <w:tcPr>
            <w:tcW w:w="551" w:type="dxa"/>
            <w:shd w:val="clear" w:color="auto" w:fill="FFFFFF"/>
            <w:vAlign w:val="bottom"/>
          </w:tcPr>
          <w:p w:rsidR="000651FB" w:rsidRDefault="003B0907">
            <w:pPr>
              <w:widowControl/>
              <w:jc w:val="center"/>
              <w:rPr>
                <w:kern w:val="0"/>
                <w:sz w:val="18"/>
                <w:szCs w:val="18"/>
              </w:rPr>
            </w:pPr>
            <w:r>
              <w:rPr>
                <w:kern w:val="0"/>
                <w:sz w:val="18"/>
                <w:szCs w:val="18"/>
              </w:rPr>
              <w:t xml:space="preserve">6.5 </w:t>
            </w:r>
          </w:p>
        </w:tc>
        <w:tc>
          <w:tcPr>
            <w:tcW w:w="477" w:type="dxa"/>
            <w:shd w:val="clear" w:color="auto" w:fill="FFFFFF"/>
            <w:vAlign w:val="bottom"/>
          </w:tcPr>
          <w:p w:rsidR="000651FB" w:rsidRDefault="003B0907">
            <w:pPr>
              <w:widowControl/>
              <w:jc w:val="center"/>
              <w:rPr>
                <w:kern w:val="0"/>
                <w:sz w:val="18"/>
                <w:szCs w:val="18"/>
              </w:rPr>
            </w:pPr>
            <w:r>
              <w:rPr>
                <w:kern w:val="0"/>
                <w:sz w:val="18"/>
                <w:szCs w:val="18"/>
              </w:rPr>
              <w:t xml:space="preserve">2.6 </w:t>
            </w:r>
          </w:p>
        </w:tc>
        <w:tc>
          <w:tcPr>
            <w:tcW w:w="477" w:type="dxa"/>
            <w:shd w:val="clear" w:color="auto" w:fill="FFFFFF"/>
            <w:vAlign w:val="bottom"/>
          </w:tcPr>
          <w:p w:rsidR="000651FB" w:rsidRDefault="003B0907">
            <w:pPr>
              <w:widowControl/>
              <w:jc w:val="center"/>
              <w:rPr>
                <w:kern w:val="0"/>
                <w:sz w:val="18"/>
                <w:szCs w:val="18"/>
              </w:rPr>
            </w:pPr>
            <w:r>
              <w:rPr>
                <w:kern w:val="0"/>
                <w:sz w:val="18"/>
                <w:szCs w:val="18"/>
              </w:rPr>
              <w:t xml:space="preserve">2.6 </w:t>
            </w:r>
          </w:p>
        </w:tc>
        <w:tc>
          <w:tcPr>
            <w:tcW w:w="603" w:type="dxa"/>
            <w:shd w:val="clear" w:color="auto" w:fill="FFFFFF"/>
            <w:vAlign w:val="bottom"/>
          </w:tcPr>
          <w:p w:rsidR="000651FB" w:rsidRDefault="003B0907">
            <w:pPr>
              <w:widowControl/>
              <w:jc w:val="center"/>
              <w:rPr>
                <w:kern w:val="0"/>
                <w:sz w:val="18"/>
                <w:szCs w:val="18"/>
              </w:rPr>
            </w:pPr>
            <w:r>
              <w:rPr>
                <w:rFonts w:hint="eastAsia"/>
                <w:kern w:val="0"/>
                <w:sz w:val="18"/>
                <w:szCs w:val="18"/>
              </w:rPr>
              <w:t xml:space="preserve">8.0 </w:t>
            </w:r>
          </w:p>
        </w:tc>
        <w:tc>
          <w:tcPr>
            <w:tcW w:w="476" w:type="dxa"/>
            <w:shd w:val="clear" w:color="auto" w:fill="FFFFFF"/>
            <w:vAlign w:val="bottom"/>
          </w:tcPr>
          <w:p w:rsidR="000651FB" w:rsidRDefault="003B0907">
            <w:pPr>
              <w:widowControl/>
              <w:jc w:val="center"/>
              <w:rPr>
                <w:kern w:val="0"/>
                <w:sz w:val="18"/>
                <w:szCs w:val="18"/>
              </w:rPr>
            </w:pPr>
            <w:r>
              <w:rPr>
                <w:rFonts w:hint="eastAsia"/>
                <w:kern w:val="0"/>
                <w:sz w:val="18"/>
                <w:szCs w:val="18"/>
              </w:rPr>
              <w:t xml:space="preserve">5.0 </w:t>
            </w:r>
          </w:p>
        </w:tc>
        <w:tc>
          <w:tcPr>
            <w:tcW w:w="602" w:type="dxa"/>
            <w:shd w:val="clear" w:color="auto" w:fill="FFFFFF"/>
            <w:vAlign w:val="bottom"/>
          </w:tcPr>
          <w:p w:rsidR="000651FB" w:rsidRDefault="003B0907">
            <w:pPr>
              <w:widowControl/>
              <w:jc w:val="center"/>
              <w:rPr>
                <w:kern w:val="0"/>
                <w:sz w:val="18"/>
                <w:szCs w:val="18"/>
              </w:rPr>
            </w:pPr>
            <w:r>
              <w:rPr>
                <w:rFonts w:hint="eastAsia"/>
                <w:kern w:val="0"/>
                <w:sz w:val="18"/>
                <w:szCs w:val="18"/>
              </w:rPr>
              <w:t xml:space="preserve">45.0 </w:t>
            </w:r>
          </w:p>
        </w:tc>
        <w:tc>
          <w:tcPr>
            <w:tcW w:w="477" w:type="dxa"/>
            <w:shd w:val="clear" w:color="auto" w:fill="FFFFFF"/>
            <w:vAlign w:val="bottom"/>
          </w:tcPr>
          <w:p w:rsidR="000651FB" w:rsidRDefault="003B0907">
            <w:pPr>
              <w:widowControl/>
              <w:jc w:val="center"/>
              <w:rPr>
                <w:kern w:val="0"/>
                <w:sz w:val="18"/>
                <w:szCs w:val="18"/>
              </w:rPr>
            </w:pPr>
            <w:r>
              <w:rPr>
                <w:kern w:val="0"/>
                <w:sz w:val="18"/>
                <w:szCs w:val="18"/>
              </w:rPr>
              <w:t xml:space="preserve">0.6 </w:t>
            </w:r>
          </w:p>
        </w:tc>
        <w:tc>
          <w:tcPr>
            <w:tcW w:w="479" w:type="dxa"/>
            <w:shd w:val="clear" w:color="auto" w:fill="FFFFFF"/>
            <w:vAlign w:val="bottom"/>
          </w:tcPr>
          <w:p w:rsidR="000651FB" w:rsidRDefault="003B0907">
            <w:pPr>
              <w:widowControl/>
              <w:jc w:val="center"/>
              <w:rPr>
                <w:kern w:val="0"/>
                <w:sz w:val="18"/>
                <w:szCs w:val="18"/>
              </w:rPr>
            </w:pPr>
            <w:r>
              <w:rPr>
                <w:kern w:val="0"/>
                <w:sz w:val="18"/>
                <w:szCs w:val="18"/>
              </w:rPr>
              <w:t xml:space="preserve">0.6 </w:t>
            </w:r>
          </w:p>
        </w:tc>
        <w:tc>
          <w:tcPr>
            <w:tcW w:w="601" w:type="dxa"/>
            <w:shd w:val="clear" w:color="auto" w:fill="FFFFFF"/>
            <w:vAlign w:val="bottom"/>
          </w:tcPr>
          <w:p w:rsidR="000651FB" w:rsidRDefault="003B0907">
            <w:pPr>
              <w:widowControl/>
              <w:jc w:val="center"/>
              <w:rPr>
                <w:kern w:val="0"/>
                <w:sz w:val="18"/>
                <w:szCs w:val="18"/>
              </w:rPr>
            </w:pPr>
            <w:r>
              <w:rPr>
                <w:rFonts w:hint="eastAsia"/>
                <w:kern w:val="0"/>
                <w:sz w:val="18"/>
                <w:szCs w:val="18"/>
              </w:rPr>
              <w:t xml:space="preserve">30.0 </w:t>
            </w:r>
          </w:p>
        </w:tc>
        <w:tc>
          <w:tcPr>
            <w:tcW w:w="584" w:type="dxa"/>
            <w:shd w:val="clear" w:color="auto" w:fill="FFFFFF"/>
            <w:vAlign w:val="bottom"/>
          </w:tcPr>
          <w:p w:rsidR="000651FB" w:rsidRDefault="003B0907">
            <w:pPr>
              <w:widowControl/>
              <w:jc w:val="center"/>
              <w:rPr>
                <w:kern w:val="0"/>
                <w:sz w:val="18"/>
                <w:szCs w:val="18"/>
              </w:rPr>
            </w:pPr>
            <w:r>
              <w:rPr>
                <w:rFonts w:hint="eastAsia"/>
                <w:kern w:val="0"/>
                <w:sz w:val="18"/>
                <w:szCs w:val="18"/>
              </w:rPr>
              <w:t>1.4</w:t>
            </w:r>
          </w:p>
        </w:tc>
      </w:tr>
      <w:tr w:rsidR="000651FB">
        <w:trPr>
          <w:trHeight w:val="90"/>
          <w:jc w:val="center"/>
        </w:trPr>
        <w:tc>
          <w:tcPr>
            <w:tcW w:w="1293" w:type="dxa"/>
            <w:shd w:val="clear" w:color="auto" w:fill="FFFFFF"/>
            <w:vAlign w:val="center"/>
          </w:tcPr>
          <w:p w:rsidR="000651FB" w:rsidRDefault="003B0907">
            <w:pPr>
              <w:widowControl/>
              <w:jc w:val="center"/>
              <w:rPr>
                <w:kern w:val="0"/>
                <w:sz w:val="18"/>
                <w:szCs w:val="18"/>
              </w:rPr>
            </w:pPr>
            <w:r>
              <w:rPr>
                <w:kern w:val="0"/>
                <w:sz w:val="18"/>
                <w:szCs w:val="18"/>
              </w:rPr>
              <w:lastRenderedPageBreak/>
              <w:t>采收</w:t>
            </w:r>
            <w:r>
              <w:rPr>
                <w:rFonts w:hint="eastAsia"/>
                <w:kern w:val="0"/>
                <w:sz w:val="18"/>
                <w:szCs w:val="18"/>
              </w:rPr>
              <w:t>至</w:t>
            </w:r>
            <w:r>
              <w:rPr>
                <w:kern w:val="0"/>
                <w:sz w:val="18"/>
                <w:szCs w:val="18"/>
              </w:rPr>
              <w:t>拉秧</w:t>
            </w:r>
          </w:p>
        </w:tc>
        <w:tc>
          <w:tcPr>
            <w:tcW w:w="817" w:type="dxa"/>
            <w:shd w:val="clear" w:color="auto" w:fill="FFFFFF"/>
            <w:vAlign w:val="bottom"/>
          </w:tcPr>
          <w:p w:rsidR="000651FB" w:rsidRDefault="003B0907">
            <w:pPr>
              <w:widowControl/>
              <w:jc w:val="center"/>
              <w:rPr>
                <w:kern w:val="0"/>
                <w:sz w:val="18"/>
                <w:szCs w:val="18"/>
              </w:rPr>
            </w:pPr>
            <w:r>
              <w:rPr>
                <w:rFonts w:hint="eastAsia"/>
                <w:kern w:val="0"/>
                <w:sz w:val="18"/>
                <w:szCs w:val="18"/>
              </w:rPr>
              <w:t xml:space="preserve">21.5 </w:t>
            </w:r>
          </w:p>
        </w:tc>
        <w:tc>
          <w:tcPr>
            <w:tcW w:w="733" w:type="dxa"/>
            <w:shd w:val="clear" w:color="auto" w:fill="FFFFFF"/>
            <w:vAlign w:val="bottom"/>
          </w:tcPr>
          <w:p w:rsidR="000651FB" w:rsidRDefault="003B0907">
            <w:pPr>
              <w:widowControl/>
              <w:jc w:val="center"/>
              <w:rPr>
                <w:kern w:val="0"/>
                <w:sz w:val="18"/>
                <w:szCs w:val="18"/>
              </w:rPr>
            </w:pPr>
            <w:r>
              <w:rPr>
                <w:kern w:val="0"/>
                <w:sz w:val="18"/>
                <w:szCs w:val="18"/>
              </w:rPr>
              <w:t xml:space="preserve">1.5 </w:t>
            </w:r>
          </w:p>
        </w:tc>
        <w:tc>
          <w:tcPr>
            <w:tcW w:w="665" w:type="dxa"/>
            <w:shd w:val="clear" w:color="auto" w:fill="FFFFFF"/>
            <w:vAlign w:val="bottom"/>
          </w:tcPr>
          <w:p w:rsidR="000651FB" w:rsidRDefault="003B0907">
            <w:pPr>
              <w:widowControl/>
              <w:jc w:val="center"/>
              <w:rPr>
                <w:kern w:val="0"/>
                <w:sz w:val="18"/>
                <w:szCs w:val="18"/>
              </w:rPr>
            </w:pPr>
            <w:r>
              <w:rPr>
                <w:kern w:val="0"/>
                <w:sz w:val="18"/>
                <w:szCs w:val="18"/>
              </w:rPr>
              <w:t xml:space="preserve">1.5 </w:t>
            </w:r>
          </w:p>
        </w:tc>
        <w:tc>
          <w:tcPr>
            <w:tcW w:w="665" w:type="dxa"/>
            <w:shd w:val="clear" w:color="auto" w:fill="FFFFFF"/>
            <w:vAlign w:val="bottom"/>
          </w:tcPr>
          <w:p w:rsidR="000651FB" w:rsidRDefault="003B0907">
            <w:pPr>
              <w:widowControl/>
              <w:jc w:val="center"/>
              <w:rPr>
                <w:kern w:val="0"/>
                <w:sz w:val="18"/>
                <w:szCs w:val="18"/>
              </w:rPr>
            </w:pPr>
            <w:r>
              <w:rPr>
                <w:rFonts w:hint="eastAsia"/>
                <w:kern w:val="0"/>
                <w:sz w:val="18"/>
                <w:szCs w:val="18"/>
              </w:rPr>
              <w:t xml:space="preserve">9.0 </w:t>
            </w:r>
          </w:p>
        </w:tc>
        <w:tc>
          <w:tcPr>
            <w:tcW w:w="551" w:type="dxa"/>
            <w:shd w:val="clear" w:color="auto" w:fill="FFFFFF"/>
            <w:vAlign w:val="bottom"/>
          </w:tcPr>
          <w:p w:rsidR="000651FB" w:rsidRDefault="003B0907">
            <w:pPr>
              <w:widowControl/>
              <w:jc w:val="center"/>
              <w:rPr>
                <w:kern w:val="0"/>
                <w:sz w:val="18"/>
                <w:szCs w:val="18"/>
              </w:rPr>
            </w:pPr>
            <w:r>
              <w:rPr>
                <w:rFonts w:hint="eastAsia"/>
                <w:kern w:val="0"/>
                <w:sz w:val="18"/>
                <w:szCs w:val="18"/>
              </w:rPr>
              <w:t xml:space="preserve">8.0 </w:t>
            </w:r>
          </w:p>
        </w:tc>
        <w:tc>
          <w:tcPr>
            <w:tcW w:w="477" w:type="dxa"/>
            <w:shd w:val="clear" w:color="auto" w:fill="FFFFFF"/>
            <w:vAlign w:val="bottom"/>
          </w:tcPr>
          <w:p w:rsidR="000651FB" w:rsidRDefault="003B0907">
            <w:pPr>
              <w:widowControl/>
              <w:jc w:val="center"/>
              <w:rPr>
                <w:kern w:val="0"/>
                <w:sz w:val="18"/>
                <w:szCs w:val="18"/>
              </w:rPr>
            </w:pPr>
            <w:r>
              <w:rPr>
                <w:kern w:val="0"/>
                <w:sz w:val="18"/>
                <w:szCs w:val="18"/>
              </w:rPr>
              <w:t xml:space="preserve">3.4 </w:t>
            </w:r>
          </w:p>
        </w:tc>
        <w:tc>
          <w:tcPr>
            <w:tcW w:w="477" w:type="dxa"/>
            <w:shd w:val="clear" w:color="auto" w:fill="FFFFFF"/>
            <w:vAlign w:val="bottom"/>
          </w:tcPr>
          <w:p w:rsidR="000651FB" w:rsidRDefault="003B0907">
            <w:pPr>
              <w:widowControl/>
              <w:jc w:val="center"/>
              <w:rPr>
                <w:kern w:val="0"/>
                <w:sz w:val="18"/>
                <w:szCs w:val="18"/>
              </w:rPr>
            </w:pPr>
            <w:r>
              <w:rPr>
                <w:kern w:val="0"/>
                <w:sz w:val="18"/>
                <w:szCs w:val="18"/>
              </w:rPr>
              <w:t xml:space="preserve">3.5 </w:t>
            </w:r>
          </w:p>
        </w:tc>
        <w:tc>
          <w:tcPr>
            <w:tcW w:w="603" w:type="dxa"/>
            <w:shd w:val="clear" w:color="auto" w:fill="FFFFFF"/>
            <w:vAlign w:val="bottom"/>
          </w:tcPr>
          <w:p w:rsidR="000651FB" w:rsidRDefault="003B0907">
            <w:pPr>
              <w:widowControl/>
              <w:jc w:val="center"/>
              <w:rPr>
                <w:kern w:val="0"/>
                <w:sz w:val="18"/>
                <w:szCs w:val="18"/>
              </w:rPr>
            </w:pPr>
            <w:r>
              <w:rPr>
                <w:rFonts w:hint="eastAsia"/>
                <w:kern w:val="0"/>
                <w:sz w:val="18"/>
                <w:szCs w:val="18"/>
              </w:rPr>
              <w:t xml:space="preserve">10.0 </w:t>
            </w:r>
          </w:p>
        </w:tc>
        <w:tc>
          <w:tcPr>
            <w:tcW w:w="476" w:type="dxa"/>
            <w:shd w:val="clear" w:color="auto" w:fill="FFFFFF"/>
            <w:vAlign w:val="bottom"/>
          </w:tcPr>
          <w:p w:rsidR="000651FB" w:rsidRDefault="003B0907">
            <w:pPr>
              <w:widowControl/>
              <w:jc w:val="center"/>
              <w:rPr>
                <w:kern w:val="0"/>
                <w:sz w:val="18"/>
                <w:szCs w:val="18"/>
              </w:rPr>
            </w:pPr>
            <w:r>
              <w:rPr>
                <w:rFonts w:hint="eastAsia"/>
                <w:kern w:val="0"/>
                <w:sz w:val="18"/>
                <w:szCs w:val="18"/>
              </w:rPr>
              <w:t xml:space="preserve">6.0 </w:t>
            </w:r>
          </w:p>
        </w:tc>
        <w:tc>
          <w:tcPr>
            <w:tcW w:w="602" w:type="dxa"/>
            <w:shd w:val="clear" w:color="auto" w:fill="FFFFFF"/>
            <w:vAlign w:val="bottom"/>
          </w:tcPr>
          <w:p w:rsidR="000651FB" w:rsidRDefault="003B0907">
            <w:pPr>
              <w:widowControl/>
              <w:jc w:val="center"/>
              <w:rPr>
                <w:kern w:val="0"/>
                <w:sz w:val="18"/>
                <w:szCs w:val="18"/>
              </w:rPr>
            </w:pPr>
            <w:r>
              <w:rPr>
                <w:rFonts w:hint="eastAsia"/>
                <w:kern w:val="0"/>
                <w:sz w:val="18"/>
                <w:szCs w:val="18"/>
              </w:rPr>
              <w:t xml:space="preserve">45.0 </w:t>
            </w:r>
          </w:p>
        </w:tc>
        <w:tc>
          <w:tcPr>
            <w:tcW w:w="477" w:type="dxa"/>
            <w:shd w:val="clear" w:color="auto" w:fill="FFFFFF"/>
            <w:vAlign w:val="bottom"/>
          </w:tcPr>
          <w:p w:rsidR="000651FB" w:rsidRDefault="003B0907">
            <w:pPr>
              <w:widowControl/>
              <w:jc w:val="center"/>
              <w:rPr>
                <w:kern w:val="0"/>
                <w:sz w:val="18"/>
                <w:szCs w:val="18"/>
              </w:rPr>
            </w:pPr>
            <w:r>
              <w:rPr>
                <w:kern w:val="0"/>
                <w:sz w:val="18"/>
                <w:szCs w:val="18"/>
              </w:rPr>
              <w:t xml:space="preserve">0.6 </w:t>
            </w:r>
          </w:p>
        </w:tc>
        <w:tc>
          <w:tcPr>
            <w:tcW w:w="479" w:type="dxa"/>
            <w:shd w:val="clear" w:color="auto" w:fill="FFFFFF"/>
            <w:vAlign w:val="bottom"/>
          </w:tcPr>
          <w:p w:rsidR="000651FB" w:rsidRDefault="003B0907">
            <w:pPr>
              <w:widowControl/>
              <w:jc w:val="center"/>
              <w:rPr>
                <w:kern w:val="0"/>
                <w:sz w:val="18"/>
                <w:szCs w:val="18"/>
              </w:rPr>
            </w:pPr>
            <w:r>
              <w:rPr>
                <w:kern w:val="0"/>
                <w:sz w:val="18"/>
                <w:szCs w:val="18"/>
              </w:rPr>
              <w:t xml:space="preserve">0.6 </w:t>
            </w:r>
          </w:p>
        </w:tc>
        <w:tc>
          <w:tcPr>
            <w:tcW w:w="601" w:type="dxa"/>
            <w:shd w:val="clear" w:color="auto" w:fill="FFFFFF"/>
            <w:vAlign w:val="bottom"/>
          </w:tcPr>
          <w:p w:rsidR="000651FB" w:rsidRDefault="003B0907">
            <w:pPr>
              <w:widowControl/>
              <w:jc w:val="center"/>
              <w:rPr>
                <w:kern w:val="0"/>
                <w:sz w:val="18"/>
                <w:szCs w:val="18"/>
              </w:rPr>
            </w:pPr>
            <w:r>
              <w:rPr>
                <w:rFonts w:hint="eastAsia"/>
                <w:kern w:val="0"/>
                <w:sz w:val="18"/>
                <w:szCs w:val="18"/>
              </w:rPr>
              <w:t xml:space="preserve">32.0 </w:t>
            </w:r>
          </w:p>
        </w:tc>
        <w:tc>
          <w:tcPr>
            <w:tcW w:w="584" w:type="dxa"/>
            <w:shd w:val="clear" w:color="auto" w:fill="FFFFFF"/>
            <w:vAlign w:val="bottom"/>
          </w:tcPr>
          <w:p w:rsidR="000651FB" w:rsidRDefault="003B0907">
            <w:pPr>
              <w:widowControl/>
              <w:jc w:val="center"/>
              <w:rPr>
                <w:kern w:val="0"/>
                <w:sz w:val="18"/>
                <w:szCs w:val="18"/>
              </w:rPr>
            </w:pPr>
            <w:r>
              <w:rPr>
                <w:rFonts w:hint="eastAsia"/>
                <w:kern w:val="0"/>
                <w:sz w:val="18"/>
                <w:szCs w:val="18"/>
              </w:rPr>
              <w:t>1.1</w:t>
            </w:r>
          </w:p>
        </w:tc>
      </w:tr>
    </w:tbl>
    <w:p w:rsidR="000651FB" w:rsidRDefault="003B0907" w:rsidP="002732EB">
      <w:pPr>
        <w:pStyle w:val="a1"/>
        <w:numPr>
          <w:ilvl w:val="0"/>
          <w:numId w:val="0"/>
        </w:numPr>
        <w:spacing w:beforeLines="50" w:afterLines="50"/>
        <w:jc w:val="center"/>
        <w:rPr>
          <w:rFonts w:ascii="Times New Roman"/>
          <w:szCs w:val="22"/>
        </w:rPr>
      </w:pPr>
      <w:r>
        <w:rPr>
          <w:rFonts w:ascii="Times New Roman" w:hint="eastAsia"/>
          <w:szCs w:val="22"/>
        </w:rPr>
        <w:t>表</w:t>
      </w:r>
      <w:r>
        <w:rPr>
          <w:rFonts w:ascii="Times New Roman" w:hint="eastAsia"/>
          <w:szCs w:val="22"/>
        </w:rPr>
        <w:t xml:space="preserve">10 </w:t>
      </w:r>
      <w:r>
        <w:rPr>
          <w:rFonts w:ascii="Times New Roman" w:hint="eastAsia"/>
          <w:szCs w:val="22"/>
        </w:rPr>
        <w:t>黄瓜不同生育期营养液配方</w:t>
      </w:r>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1293"/>
        <w:gridCol w:w="817"/>
        <w:gridCol w:w="733"/>
        <w:gridCol w:w="665"/>
        <w:gridCol w:w="665"/>
        <w:gridCol w:w="551"/>
        <w:gridCol w:w="477"/>
        <w:gridCol w:w="477"/>
        <w:gridCol w:w="603"/>
        <w:gridCol w:w="476"/>
        <w:gridCol w:w="602"/>
        <w:gridCol w:w="477"/>
        <w:gridCol w:w="479"/>
        <w:gridCol w:w="601"/>
        <w:gridCol w:w="584"/>
      </w:tblGrid>
      <w:tr w:rsidR="000651FB">
        <w:trPr>
          <w:trHeight w:val="90"/>
          <w:jc w:val="center"/>
        </w:trPr>
        <w:tc>
          <w:tcPr>
            <w:tcW w:w="1293" w:type="dxa"/>
            <w:vMerge w:val="restart"/>
            <w:shd w:val="clear" w:color="auto" w:fill="FFFFFF"/>
            <w:vAlign w:val="center"/>
          </w:tcPr>
          <w:p w:rsidR="000651FB" w:rsidRDefault="003B0907">
            <w:pPr>
              <w:widowControl/>
              <w:jc w:val="center"/>
              <w:rPr>
                <w:kern w:val="0"/>
                <w:sz w:val="18"/>
                <w:szCs w:val="18"/>
              </w:rPr>
            </w:pPr>
            <w:r>
              <w:rPr>
                <w:rFonts w:hint="eastAsia"/>
                <w:kern w:val="0"/>
                <w:sz w:val="18"/>
                <w:szCs w:val="18"/>
              </w:rPr>
              <w:t>生育期</w:t>
            </w:r>
          </w:p>
        </w:tc>
        <w:tc>
          <w:tcPr>
            <w:tcW w:w="4385" w:type="dxa"/>
            <w:gridSpan w:val="7"/>
            <w:shd w:val="clear" w:color="auto" w:fill="FFFFFF"/>
            <w:vAlign w:val="center"/>
          </w:tcPr>
          <w:p w:rsidR="000651FB" w:rsidRDefault="003B0907">
            <w:pPr>
              <w:widowControl/>
              <w:jc w:val="center"/>
              <w:rPr>
                <w:kern w:val="0"/>
                <w:sz w:val="18"/>
                <w:szCs w:val="18"/>
              </w:rPr>
            </w:pPr>
            <w:r>
              <w:rPr>
                <w:kern w:val="0"/>
                <w:sz w:val="18"/>
                <w:szCs w:val="18"/>
              </w:rPr>
              <w:t>浓度</w:t>
            </w:r>
            <w:r>
              <w:rPr>
                <w:rFonts w:hint="eastAsia"/>
                <w:kern w:val="0"/>
                <w:sz w:val="18"/>
                <w:szCs w:val="18"/>
              </w:rPr>
              <w:t>（</w:t>
            </w:r>
            <w:r>
              <w:rPr>
                <w:kern w:val="0"/>
                <w:sz w:val="18"/>
                <w:szCs w:val="18"/>
              </w:rPr>
              <w:t>mmol/L</w:t>
            </w:r>
            <w:r>
              <w:rPr>
                <w:kern w:val="0"/>
                <w:sz w:val="18"/>
                <w:szCs w:val="18"/>
              </w:rPr>
              <w:t>）</w:t>
            </w:r>
            <w:r>
              <w:rPr>
                <w:kern w:val="0"/>
                <w:sz w:val="18"/>
                <w:szCs w:val="18"/>
              </w:rPr>
              <w:t xml:space="preserve"> </w:t>
            </w:r>
          </w:p>
        </w:tc>
        <w:tc>
          <w:tcPr>
            <w:tcW w:w="3238" w:type="dxa"/>
            <w:gridSpan w:val="6"/>
            <w:shd w:val="clear" w:color="auto" w:fill="FFFFFF"/>
            <w:vAlign w:val="center"/>
          </w:tcPr>
          <w:p w:rsidR="000651FB" w:rsidRDefault="003B0907">
            <w:pPr>
              <w:widowControl/>
              <w:jc w:val="center"/>
              <w:rPr>
                <w:kern w:val="0"/>
                <w:sz w:val="18"/>
                <w:szCs w:val="18"/>
              </w:rPr>
            </w:pPr>
            <w:r>
              <w:rPr>
                <w:kern w:val="0"/>
                <w:sz w:val="18"/>
                <w:szCs w:val="18"/>
              </w:rPr>
              <w:t>浓度（</w:t>
            </w:r>
            <w:r>
              <w:rPr>
                <w:kern w:val="0"/>
                <w:sz w:val="18"/>
                <w:szCs w:val="18"/>
              </w:rPr>
              <w:t>μmol/L</w:t>
            </w:r>
            <w:r>
              <w:rPr>
                <w:kern w:val="0"/>
                <w:sz w:val="18"/>
                <w:szCs w:val="18"/>
              </w:rPr>
              <w:t>）</w:t>
            </w:r>
            <w:r>
              <w:rPr>
                <w:kern w:val="0"/>
                <w:sz w:val="18"/>
                <w:szCs w:val="18"/>
              </w:rPr>
              <w:t xml:space="preserve"> </w:t>
            </w:r>
          </w:p>
        </w:tc>
        <w:tc>
          <w:tcPr>
            <w:tcW w:w="584" w:type="dxa"/>
            <w:vMerge w:val="restart"/>
            <w:shd w:val="clear" w:color="auto" w:fill="FFFFFF"/>
            <w:vAlign w:val="center"/>
          </w:tcPr>
          <w:p w:rsidR="000651FB" w:rsidRDefault="003B0907">
            <w:pPr>
              <w:widowControl/>
              <w:jc w:val="center"/>
              <w:rPr>
                <w:kern w:val="0"/>
                <w:sz w:val="18"/>
                <w:szCs w:val="18"/>
              </w:rPr>
            </w:pPr>
            <w:r>
              <w:rPr>
                <w:rFonts w:hint="eastAsia"/>
                <w:kern w:val="0"/>
                <w:sz w:val="18"/>
                <w:szCs w:val="18"/>
              </w:rPr>
              <w:t>K/Ca</w:t>
            </w:r>
          </w:p>
        </w:tc>
      </w:tr>
      <w:tr w:rsidR="000651FB">
        <w:trPr>
          <w:trHeight w:val="119"/>
          <w:jc w:val="center"/>
        </w:trPr>
        <w:tc>
          <w:tcPr>
            <w:tcW w:w="1293" w:type="dxa"/>
            <w:vMerge/>
            <w:shd w:val="clear" w:color="auto" w:fill="FFFFFF"/>
            <w:vAlign w:val="center"/>
          </w:tcPr>
          <w:p w:rsidR="000651FB" w:rsidRDefault="000651FB">
            <w:pPr>
              <w:widowControl/>
              <w:jc w:val="center"/>
              <w:rPr>
                <w:kern w:val="0"/>
                <w:sz w:val="18"/>
                <w:szCs w:val="18"/>
              </w:rPr>
            </w:pPr>
          </w:p>
        </w:tc>
        <w:tc>
          <w:tcPr>
            <w:tcW w:w="817" w:type="dxa"/>
            <w:shd w:val="clear" w:color="auto" w:fill="FFFFFF"/>
            <w:vAlign w:val="center"/>
          </w:tcPr>
          <w:p w:rsidR="000651FB" w:rsidRDefault="003B0907">
            <w:pPr>
              <w:widowControl/>
              <w:jc w:val="center"/>
              <w:rPr>
                <w:kern w:val="0"/>
                <w:sz w:val="18"/>
                <w:szCs w:val="18"/>
              </w:rPr>
            </w:pPr>
            <w:r>
              <w:rPr>
                <w:kern w:val="0"/>
                <w:sz w:val="18"/>
                <w:szCs w:val="18"/>
              </w:rPr>
              <w:t>NO3-</w:t>
            </w:r>
            <w:r>
              <w:rPr>
                <w:rFonts w:hint="eastAsia"/>
                <w:kern w:val="0"/>
                <w:sz w:val="18"/>
                <w:szCs w:val="18"/>
              </w:rPr>
              <w:t>-N</w:t>
            </w:r>
          </w:p>
        </w:tc>
        <w:tc>
          <w:tcPr>
            <w:tcW w:w="733" w:type="dxa"/>
            <w:shd w:val="clear" w:color="auto" w:fill="FFFFFF"/>
            <w:vAlign w:val="center"/>
          </w:tcPr>
          <w:p w:rsidR="000651FB" w:rsidRDefault="003B0907">
            <w:pPr>
              <w:widowControl/>
              <w:jc w:val="center"/>
              <w:rPr>
                <w:kern w:val="0"/>
                <w:sz w:val="18"/>
                <w:szCs w:val="18"/>
              </w:rPr>
            </w:pPr>
            <w:r>
              <w:rPr>
                <w:kern w:val="0"/>
                <w:sz w:val="18"/>
                <w:szCs w:val="18"/>
              </w:rPr>
              <w:t>NH4+</w:t>
            </w:r>
            <w:r>
              <w:rPr>
                <w:rFonts w:hint="eastAsia"/>
                <w:kern w:val="0"/>
                <w:sz w:val="18"/>
                <w:szCs w:val="18"/>
              </w:rPr>
              <w:t>-N</w:t>
            </w:r>
          </w:p>
        </w:tc>
        <w:tc>
          <w:tcPr>
            <w:tcW w:w="665" w:type="dxa"/>
            <w:shd w:val="clear" w:color="auto" w:fill="FFFFFF"/>
            <w:vAlign w:val="center"/>
          </w:tcPr>
          <w:p w:rsidR="000651FB" w:rsidRDefault="003B0907">
            <w:pPr>
              <w:widowControl/>
              <w:jc w:val="center"/>
              <w:rPr>
                <w:kern w:val="0"/>
                <w:sz w:val="18"/>
                <w:szCs w:val="18"/>
              </w:rPr>
            </w:pPr>
            <w:r>
              <w:rPr>
                <w:kern w:val="0"/>
                <w:sz w:val="18"/>
                <w:szCs w:val="18"/>
              </w:rPr>
              <w:t>P</w:t>
            </w:r>
          </w:p>
        </w:tc>
        <w:tc>
          <w:tcPr>
            <w:tcW w:w="665" w:type="dxa"/>
            <w:shd w:val="clear" w:color="auto" w:fill="FFFFFF"/>
            <w:vAlign w:val="center"/>
          </w:tcPr>
          <w:p w:rsidR="000651FB" w:rsidRDefault="003B0907">
            <w:pPr>
              <w:widowControl/>
              <w:jc w:val="center"/>
              <w:rPr>
                <w:kern w:val="0"/>
                <w:sz w:val="18"/>
                <w:szCs w:val="18"/>
              </w:rPr>
            </w:pPr>
            <w:r>
              <w:rPr>
                <w:kern w:val="0"/>
                <w:sz w:val="18"/>
                <w:szCs w:val="18"/>
              </w:rPr>
              <w:t>K</w:t>
            </w:r>
          </w:p>
        </w:tc>
        <w:tc>
          <w:tcPr>
            <w:tcW w:w="551" w:type="dxa"/>
            <w:shd w:val="clear" w:color="auto" w:fill="FFFFFF"/>
            <w:vAlign w:val="center"/>
          </w:tcPr>
          <w:p w:rsidR="000651FB" w:rsidRDefault="003B0907">
            <w:pPr>
              <w:widowControl/>
              <w:jc w:val="center"/>
              <w:rPr>
                <w:kern w:val="0"/>
                <w:sz w:val="18"/>
                <w:szCs w:val="18"/>
              </w:rPr>
            </w:pPr>
            <w:r>
              <w:rPr>
                <w:kern w:val="0"/>
                <w:sz w:val="18"/>
                <w:szCs w:val="18"/>
              </w:rPr>
              <w:t>Ca</w:t>
            </w:r>
          </w:p>
        </w:tc>
        <w:tc>
          <w:tcPr>
            <w:tcW w:w="477" w:type="dxa"/>
            <w:shd w:val="clear" w:color="auto" w:fill="FFFFFF"/>
            <w:vAlign w:val="center"/>
          </w:tcPr>
          <w:p w:rsidR="000651FB" w:rsidRDefault="003B0907">
            <w:pPr>
              <w:widowControl/>
              <w:jc w:val="center"/>
              <w:rPr>
                <w:kern w:val="0"/>
                <w:sz w:val="18"/>
                <w:szCs w:val="18"/>
              </w:rPr>
            </w:pPr>
            <w:r>
              <w:rPr>
                <w:kern w:val="0"/>
                <w:sz w:val="18"/>
                <w:szCs w:val="18"/>
              </w:rPr>
              <w:t>Mg</w:t>
            </w:r>
          </w:p>
        </w:tc>
        <w:tc>
          <w:tcPr>
            <w:tcW w:w="477" w:type="dxa"/>
            <w:shd w:val="clear" w:color="auto" w:fill="FFFFFF"/>
            <w:vAlign w:val="center"/>
          </w:tcPr>
          <w:p w:rsidR="000651FB" w:rsidRDefault="003B0907">
            <w:pPr>
              <w:widowControl/>
              <w:jc w:val="center"/>
              <w:rPr>
                <w:kern w:val="0"/>
                <w:sz w:val="18"/>
                <w:szCs w:val="18"/>
              </w:rPr>
            </w:pPr>
            <w:r>
              <w:rPr>
                <w:kern w:val="0"/>
                <w:sz w:val="18"/>
                <w:szCs w:val="18"/>
              </w:rPr>
              <w:t>S</w:t>
            </w:r>
          </w:p>
        </w:tc>
        <w:tc>
          <w:tcPr>
            <w:tcW w:w="603" w:type="dxa"/>
            <w:shd w:val="clear" w:color="auto" w:fill="FFFFFF"/>
            <w:vAlign w:val="center"/>
          </w:tcPr>
          <w:p w:rsidR="000651FB" w:rsidRDefault="003B0907">
            <w:pPr>
              <w:widowControl/>
              <w:jc w:val="center"/>
              <w:rPr>
                <w:kern w:val="0"/>
                <w:sz w:val="18"/>
                <w:szCs w:val="18"/>
              </w:rPr>
            </w:pPr>
            <w:r>
              <w:rPr>
                <w:kern w:val="0"/>
                <w:sz w:val="18"/>
                <w:szCs w:val="18"/>
              </w:rPr>
              <w:t>Mn</w:t>
            </w:r>
          </w:p>
        </w:tc>
        <w:tc>
          <w:tcPr>
            <w:tcW w:w="476" w:type="dxa"/>
            <w:shd w:val="clear" w:color="auto" w:fill="FFFFFF"/>
            <w:vAlign w:val="center"/>
          </w:tcPr>
          <w:p w:rsidR="000651FB" w:rsidRDefault="003B0907">
            <w:pPr>
              <w:widowControl/>
              <w:jc w:val="center"/>
              <w:rPr>
                <w:kern w:val="0"/>
                <w:sz w:val="18"/>
                <w:szCs w:val="18"/>
              </w:rPr>
            </w:pPr>
            <w:r>
              <w:rPr>
                <w:kern w:val="0"/>
                <w:sz w:val="18"/>
                <w:szCs w:val="18"/>
              </w:rPr>
              <w:t>Zn</w:t>
            </w:r>
          </w:p>
        </w:tc>
        <w:tc>
          <w:tcPr>
            <w:tcW w:w="602" w:type="dxa"/>
            <w:shd w:val="clear" w:color="auto" w:fill="FFFFFF"/>
            <w:vAlign w:val="center"/>
          </w:tcPr>
          <w:p w:rsidR="000651FB" w:rsidRDefault="003B0907">
            <w:pPr>
              <w:widowControl/>
              <w:jc w:val="center"/>
              <w:rPr>
                <w:kern w:val="0"/>
                <w:sz w:val="18"/>
                <w:szCs w:val="18"/>
              </w:rPr>
            </w:pPr>
            <w:r>
              <w:rPr>
                <w:kern w:val="0"/>
                <w:sz w:val="18"/>
                <w:szCs w:val="18"/>
              </w:rPr>
              <w:t>B</w:t>
            </w:r>
          </w:p>
        </w:tc>
        <w:tc>
          <w:tcPr>
            <w:tcW w:w="477" w:type="dxa"/>
            <w:shd w:val="clear" w:color="auto" w:fill="FFFFFF"/>
            <w:vAlign w:val="center"/>
          </w:tcPr>
          <w:p w:rsidR="000651FB" w:rsidRDefault="003B0907">
            <w:pPr>
              <w:widowControl/>
              <w:jc w:val="center"/>
              <w:rPr>
                <w:kern w:val="0"/>
                <w:sz w:val="18"/>
                <w:szCs w:val="18"/>
              </w:rPr>
            </w:pPr>
            <w:r>
              <w:rPr>
                <w:kern w:val="0"/>
                <w:sz w:val="18"/>
                <w:szCs w:val="18"/>
              </w:rPr>
              <w:t>Cu</w:t>
            </w:r>
          </w:p>
        </w:tc>
        <w:tc>
          <w:tcPr>
            <w:tcW w:w="479" w:type="dxa"/>
            <w:shd w:val="clear" w:color="auto" w:fill="FFFFFF"/>
            <w:vAlign w:val="center"/>
          </w:tcPr>
          <w:p w:rsidR="000651FB" w:rsidRDefault="003B0907">
            <w:pPr>
              <w:widowControl/>
              <w:jc w:val="center"/>
              <w:rPr>
                <w:kern w:val="0"/>
                <w:sz w:val="18"/>
                <w:szCs w:val="18"/>
              </w:rPr>
            </w:pPr>
            <w:r>
              <w:rPr>
                <w:kern w:val="0"/>
                <w:sz w:val="18"/>
                <w:szCs w:val="18"/>
              </w:rPr>
              <w:t>Mo</w:t>
            </w:r>
          </w:p>
        </w:tc>
        <w:tc>
          <w:tcPr>
            <w:tcW w:w="601" w:type="dxa"/>
            <w:shd w:val="clear" w:color="auto" w:fill="FFFFFF"/>
            <w:vAlign w:val="center"/>
          </w:tcPr>
          <w:p w:rsidR="000651FB" w:rsidRDefault="003B0907">
            <w:pPr>
              <w:widowControl/>
              <w:jc w:val="center"/>
              <w:rPr>
                <w:kern w:val="0"/>
                <w:sz w:val="18"/>
                <w:szCs w:val="18"/>
              </w:rPr>
            </w:pPr>
            <w:r>
              <w:rPr>
                <w:kern w:val="0"/>
                <w:sz w:val="18"/>
                <w:szCs w:val="18"/>
              </w:rPr>
              <w:t>Fe</w:t>
            </w:r>
          </w:p>
        </w:tc>
        <w:tc>
          <w:tcPr>
            <w:tcW w:w="584" w:type="dxa"/>
            <w:vMerge/>
            <w:shd w:val="clear" w:color="auto" w:fill="FFFFFF"/>
            <w:vAlign w:val="center"/>
          </w:tcPr>
          <w:p w:rsidR="000651FB" w:rsidRDefault="000651FB">
            <w:pPr>
              <w:widowControl/>
              <w:jc w:val="center"/>
              <w:rPr>
                <w:kern w:val="0"/>
                <w:sz w:val="18"/>
                <w:szCs w:val="18"/>
              </w:rPr>
            </w:pPr>
          </w:p>
        </w:tc>
      </w:tr>
      <w:tr w:rsidR="000651FB">
        <w:trPr>
          <w:trHeight w:val="90"/>
          <w:jc w:val="center"/>
        </w:trPr>
        <w:tc>
          <w:tcPr>
            <w:tcW w:w="1293" w:type="dxa"/>
            <w:shd w:val="clear" w:color="auto" w:fill="FFFFFF"/>
            <w:vAlign w:val="center"/>
          </w:tcPr>
          <w:p w:rsidR="000651FB" w:rsidRDefault="003B0907">
            <w:pPr>
              <w:widowControl/>
              <w:jc w:val="center"/>
              <w:rPr>
                <w:kern w:val="0"/>
                <w:sz w:val="18"/>
                <w:szCs w:val="18"/>
              </w:rPr>
            </w:pPr>
            <w:r>
              <w:rPr>
                <w:rFonts w:hint="eastAsia"/>
                <w:kern w:val="0"/>
                <w:sz w:val="18"/>
                <w:szCs w:val="18"/>
              </w:rPr>
              <w:t>苗期</w:t>
            </w:r>
          </w:p>
        </w:tc>
        <w:tc>
          <w:tcPr>
            <w:tcW w:w="817" w:type="dxa"/>
            <w:shd w:val="clear" w:color="auto" w:fill="FFFFFF"/>
            <w:vAlign w:val="bottom"/>
          </w:tcPr>
          <w:p w:rsidR="000651FB" w:rsidRDefault="003B0907">
            <w:pPr>
              <w:widowControl/>
              <w:jc w:val="center"/>
              <w:rPr>
                <w:kern w:val="0"/>
                <w:sz w:val="18"/>
                <w:szCs w:val="18"/>
              </w:rPr>
            </w:pPr>
            <w:r>
              <w:rPr>
                <w:rFonts w:hint="eastAsia"/>
                <w:kern w:val="0"/>
                <w:sz w:val="18"/>
                <w:szCs w:val="18"/>
              </w:rPr>
              <w:t>11.2</w:t>
            </w:r>
          </w:p>
        </w:tc>
        <w:tc>
          <w:tcPr>
            <w:tcW w:w="733" w:type="dxa"/>
            <w:shd w:val="clear" w:color="auto" w:fill="FFFFFF"/>
            <w:vAlign w:val="bottom"/>
          </w:tcPr>
          <w:p w:rsidR="000651FB" w:rsidRDefault="003B0907">
            <w:pPr>
              <w:widowControl/>
              <w:jc w:val="center"/>
              <w:rPr>
                <w:kern w:val="0"/>
                <w:sz w:val="18"/>
                <w:szCs w:val="18"/>
              </w:rPr>
            </w:pPr>
            <w:r>
              <w:rPr>
                <w:rFonts w:hint="eastAsia"/>
                <w:kern w:val="0"/>
                <w:sz w:val="18"/>
                <w:szCs w:val="18"/>
              </w:rPr>
              <w:t>0.0</w:t>
            </w:r>
          </w:p>
        </w:tc>
        <w:tc>
          <w:tcPr>
            <w:tcW w:w="665" w:type="dxa"/>
            <w:shd w:val="clear" w:color="auto" w:fill="FFFFFF"/>
            <w:vAlign w:val="bottom"/>
          </w:tcPr>
          <w:p w:rsidR="000651FB" w:rsidRDefault="003B0907">
            <w:pPr>
              <w:widowControl/>
              <w:jc w:val="center"/>
              <w:rPr>
                <w:kern w:val="0"/>
                <w:sz w:val="18"/>
                <w:szCs w:val="18"/>
              </w:rPr>
            </w:pPr>
            <w:r>
              <w:rPr>
                <w:rFonts w:hint="eastAsia"/>
                <w:kern w:val="0"/>
                <w:sz w:val="18"/>
                <w:szCs w:val="18"/>
              </w:rPr>
              <w:t>0.8</w:t>
            </w:r>
          </w:p>
        </w:tc>
        <w:tc>
          <w:tcPr>
            <w:tcW w:w="665" w:type="dxa"/>
            <w:shd w:val="clear" w:color="auto" w:fill="FFFFFF"/>
            <w:vAlign w:val="bottom"/>
          </w:tcPr>
          <w:p w:rsidR="000651FB" w:rsidRDefault="003B0907">
            <w:pPr>
              <w:widowControl/>
              <w:jc w:val="center"/>
              <w:rPr>
                <w:kern w:val="0"/>
                <w:sz w:val="18"/>
                <w:szCs w:val="18"/>
              </w:rPr>
            </w:pPr>
            <w:r>
              <w:rPr>
                <w:rFonts w:hint="eastAsia"/>
                <w:kern w:val="0"/>
                <w:sz w:val="18"/>
                <w:szCs w:val="18"/>
              </w:rPr>
              <w:t>4.0</w:t>
            </w:r>
          </w:p>
        </w:tc>
        <w:tc>
          <w:tcPr>
            <w:tcW w:w="551" w:type="dxa"/>
            <w:shd w:val="clear" w:color="auto" w:fill="FFFFFF"/>
            <w:vAlign w:val="bottom"/>
          </w:tcPr>
          <w:p w:rsidR="000651FB" w:rsidRDefault="003B0907">
            <w:pPr>
              <w:widowControl/>
              <w:jc w:val="center"/>
              <w:rPr>
                <w:kern w:val="0"/>
                <w:sz w:val="18"/>
                <w:szCs w:val="18"/>
              </w:rPr>
            </w:pPr>
            <w:r>
              <w:rPr>
                <w:rFonts w:hint="eastAsia"/>
                <w:kern w:val="0"/>
                <w:sz w:val="18"/>
                <w:szCs w:val="18"/>
              </w:rPr>
              <w:t>4.0</w:t>
            </w:r>
          </w:p>
        </w:tc>
        <w:tc>
          <w:tcPr>
            <w:tcW w:w="477" w:type="dxa"/>
            <w:shd w:val="clear" w:color="auto" w:fill="FFFFFF"/>
            <w:vAlign w:val="bottom"/>
          </w:tcPr>
          <w:p w:rsidR="000651FB" w:rsidRDefault="003B0907">
            <w:pPr>
              <w:widowControl/>
              <w:jc w:val="center"/>
              <w:rPr>
                <w:kern w:val="0"/>
                <w:sz w:val="18"/>
                <w:szCs w:val="18"/>
              </w:rPr>
            </w:pPr>
            <w:r>
              <w:rPr>
                <w:rFonts w:hint="eastAsia"/>
                <w:kern w:val="0"/>
                <w:sz w:val="18"/>
                <w:szCs w:val="18"/>
              </w:rPr>
              <w:t>1.6</w:t>
            </w:r>
          </w:p>
        </w:tc>
        <w:tc>
          <w:tcPr>
            <w:tcW w:w="477" w:type="dxa"/>
            <w:shd w:val="clear" w:color="auto" w:fill="FFFFFF"/>
            <w:vAlign w:val="bottom"/>
          </w:tcPr>
          <w:p w:rsidR="000651FB" w:rsidRDefault="003B0907">
            <w:pPr>
              <w:widowControl/>
              <w:jc w:val="center"/>
              <w:rPr>
                <w:kern w:val="0"/>
                <w:sz w:val="18"/>
                <w:szCs w:val="18"/>
              </w:rPr>
            </w:pPr>
            <w:r>
              <w:rPr>
                <w:rFonts w:hint="eastAsia"/>
                <w:kern w:val="0"/>
                <w:sz w:val="18"/>
                <w:szCs w:val="18"/>
              </w:rPr>
              <w:t>1.6</w:t>
            </w:r>
          </w:p>
        </w:tc>
        <w:tc>
          <w:tcPr>
            <w:tcW w:w="603" w:type="dxa"/>
            <w:shd w:val="clear" w:color="auto" w:fill="FFFFFF"/>
            <w:vAlign w:val="bottom"/>
          </w:tcPr>
          <w:p w:rsidR="000651FB" w:rsidRDefault="003B0907">
            <w:pPr>
              <w:widowControl/>
              <w:jc w:val="center"/>
              <w:rPr>
                <w:kern w:val="0"/>
                <w:sz w:val="18"/>
                <w:szCs w:val="18"/>
              </w:rPr>
            </w:pPr>
            <w:r>
              <w:rPr>
                <w:rFonts w:hint="eastAsia"/>
                <w:kern w:val="0"/>
                <w:sz w:val="18"/>
                <w:szCs w:val="18"/>
              </w:rPr>
              <w:t xml:space="preserve">10.0 </w:t>
            </w:r>
          </w:p>
        </w:tc>
        <w:tc>
          <w:tcPr>
            <w:tcW w:w="476" w:type="dxa"/>
            <w:shd w:val="clear" w:color="auto" w:fill="FFFFFF"/>
            <w:vAlign w:val="bottom"/>
          </w:tcPr>
          <w:p w:rsidR="000651FB" w:rsidRDefault="003B0907">
            <w:pPr>
              <w:widowControl/>
              <w:jc w:val="center"/>
              <w:rPr>
                <w:kern w:val="0"/>
                <w:sz w:val="18"/>
                <w:szCs w:val="18"/>
              </w:rPr>
            </w:pPr>
            <w:r>
              <w:rPr>
                <w:rFonts w:hint="eastAsia"/>
                <w:kern w:val="0"/>
                <w:sz w:val="18"/>
                <w:szCs w:val="18"/>
              </w:rPr>
              <w:t xml:space="preserve">5.0 </w:t>
            </w:r>
          </w:p>
        </w:tc>
        <w:tc>
          <w:tcPr>
            <w:tcW w:w="602" w:type="dxa"/>
            <w:shd w:val="clear" w:color="auto" w:fill="FFFFFF"/>
            <w:vAlign w:val="bottom"/>
          </w:tcPr>
          <w:p w:rsidR="000651FB" w:rsidRDefault="003B0907">
            <w:pPr>
              <w:widowControl/>
              <w:jc w:val="center"/>
              <w:rPr>
                <w:kern w:val="0"/>
                <w:sz w:val="18"/>
                <w:szCs w:val="18"/>
              </w:rPr>
            </w:pPr>
            <w:r>
              <w:rPr>
                <w:rFonts w:hint="eastAsia"/>
                <w:kern w:val="0"/>
                <w:sz w:val="18"/>
                <w:szCs w:val="18"/>
              </w:rPr>
              <w:t xml:space="preserve">45.0 </w:t>
            </w:r>
          </w:p>
        </w:tc>
        <w:tc>
          <w:tcPr>
            <w:tcW w:w="477" w:type="dxa"/>
            <w:shd w:val="clear" w:color="auto" w:fill="FFFFFF"/>
            <w:vAlign w:val="bottom"/>
          </w:tcPr>
          <w:p w:rsidR="000651FB" w:rsidRDefault="003B0907">
            <w:pPr>
              <w:widowControl/>
              <w:jc w:val="center"/>
              <w:rPr>
                <w:kern w:val="0"/>
                <w:sz w:val="18"/>
                <w:szCs w:val="18"/>
              </w:rPr>
            </w:pPr>
            <w:r>
              <w:rPr>
                <w:kern w:val="0"/>
                <w:sz w:val="18"/>
                <w:szCs w:val="18"/>
              </w:rPr>
              <w:t>0.</w:t>
            </w:r>
            <w:r>
              <w:rPr>
                <w:rFonts w:hint="eastAsia"/>
                <w:kern w:val="0"/>
                <w:sz w:val="18"/>
                <w:szCs w:val="18"/>
              </w:rPr>
              <w:t>75</w:t>
            </w:r>
            <w:r>
              <w:rPr>
                <w:kern w:val="0"/>
                <w:sz w:val="18"/>
                <w:szCs w:val="18"/>
              </w:rPr>
              <w:t xml:space="preserve"> </w:t>
            </w:r>
          </w:p>
        </w:tc>
        <w:tc>
          <w:tcPr>
            <w:tcW w:w="479" w:type="dxa"/>
            <w:shd w:val="clear" w:color="auto" w:fill="FFFFFF"/>
            <w:vAlign w:val="bottom"/>
          </w:tcPr>
          <w:p w:rsidR="000651FB" w:rsidRDefault="003B0907">
            <w:pPr>
              <w:widowControl/>
              <w:jc w:val="center"/>
              <w:rPr>
                <w:kern w:val="0"/>
                <w:sz w:val="18"/>
                <w:szCs w:val="18"/>
              </w:rPr>
            </w:pPr>
            <w:r>
              <w:rPr>
                <w:kern w:val="0"/>
                <w:sz w:val="18"/>
                <w:szCs w:val="18"/>
              </w:rPr>
              <w:t>0.</w:t>
            </w:r>
            <w:r>
              <w:rPr>
                <w:rFonts w:hint="eastAsia"/>
                <w:kern w:val="0"/>
                <w:sz w:val="18"/>
                <w:szCs w:val="18"/>
              </w:rPr>
              <w:t>5</w:t>
            </w:r>
            <w:r>
              <w:rPr>
                <w:kern w:val="0"/>
                <w:sz w:val="18"/>
                <w:szCs w:val="18"/>
              </w:rPr>
              <w:t xml:space="preserve"> </w:t>
            </w:r>
          </w:p>
        </w:tc>
        <w:tc>
          <w:tcPr>
            <w:tcW w:w="601" w:type="dxa"/>
            <w:shd w:val="clear" w:color="auto" w:fill="FFFFFF"/>
            <w:vAlign w:val="bottom"/>
          </w:tcPr>
          <w:p w:rsidR="000651FB" w:rsidRDefault="003B0907">
            <w:pPr>
              <w:widowControl/>
              <w:jc w:val="center"/>
              <w:rPr>
                <w:kern w:val="0"/>
                <w:sz w:val="18"/>
                <w:szCs w:val="18"/>
              </w:rPr>
            </w:pPr>
            <w:r>
              <w:rPr>
                <w:rFonts w:hint="eastAsia"/>
                <w:kern w:val="0"/>
                <w:sz w:val="18"/>
                <w:szCs w:val="18"/>
              </w:rPr>
              <w:t xml:space="preserve">30.0 </w:t>
            </w:r>
          </w:p>
        </w:tc>
        <w:tc>
          <w:tcPr>
            <w:tcW w:w="584" w:type="dxa"/>
            <w:shd w:val="clear" w:color="auto" w:fill="FFFFFF"/>
            <w:vAlign w:val="center"/>
          </w:tcPr>
          <w:p w:rsidR="000651FB" w:rsidRDefault="003B0907">
            <w:pPr>
              <w:widowControl/>
              <w:jc w:val="center"/>
              <w:rPr>
                <w:kern w:val="0"/>
                <w:sz w:val="18"/>
                <w:szCs w:val="18"/>
              </w:rPr>
            </w:pPr>
            <w:r>
              <w:rPr>
                <w:rFonts w:hint="eastAsia"/>
                <w:kern w:val="0"/>
                <w:sz w:val="18"/>
                <w:szCs w:val="18"/>
              </w:rPr>
              <w:t>1.0</w:t>
            </w:r>
          </w:p>
        </w:tc>
      </w:tr>
      <w:tr w:rsidR="000651FB">
        <w:trPr>
          <w:trHeight w:val="133"/>
          <w:jc w:val="center"/>
        </w:trPr>
        <w:tc>
          <w:tcPr>
            <w:tcW w:w="1293" w:type="dxa"/>
            <w:shd w:val="clear" w:color="auto" w:fill="FFFFFF"/>
            <w:vAlign w:val="center"/>
          </w:tcPr>
          <w:p w:rsidR="000651FB" w:rsidRDefault="003B0907">
            <w:pPr>
              <w:widowControl/>
              <w:jc w:val="center"/>
              <w:rPr>
                <w:kern w:val="0"/>
                <w:sz w:val="18"/>
                <w:szCs w:val="18"/>
              </w:rPr>
            </w:pPr>
            <w:r>
              <w:rPr>
                <w:rFonts w:hint="eastAsia"/>
                <w:kern w:val="0"/>
                <w:sz w:val="18"/>
                <w:szCs w:val="18"/>
              </w:rPr>
              <w:t>开花座果</w:t>
            </w:r>
            <w:r>
              <w:rPr>
                <w:rFonts w:hint="eastAsia"/>
                <w:kern w:val="0"/>
                <w:sz w:val="18"/>
                <w:szCs w:val="18"/>
              </w:rPr>
              <w:t>-</w:t>
            </w:r>
            <w:r>
              <w:rPr>
                <w:kern w:val="0"/>
                <w:sz w:val="18"/>
                <w:szCs w:val="18"/>
              </w:rPr>
              <w:t>采收</w:t>
            </w:r>
          </w:p>
        </w:tc>
        <w:tc>
          <w:tcPr>
            <w:tcW w:w="817" w:type="dxa"/>
            <w:shd w:val="clear" w:color="auto" w:fill="FFFFFF"/>
            <w:vAlign w:val="bottom"/>
          </w:tcPr>
          <w:p w:rsidR="000651FB" w:rsidRDefault="003B0907">
            <w:pPr>
              <w:widowControl/>
              <w:jc w:val="center"/>
              <w:rPr>
                <w:kern w:val="0"/>
                <w:sz w:val="18"/>
                <w:szCs w:val="18"/>
              </w:rPr>
            </w:pPr>
            <w:r>
              <w:rPr>
                <w:rFonts w:hint="eastAsia"/>
                <w:kern w:val="0"/>
                <w:sz w:val="18"/>
                <w:szCs w:val="18"/>
              </w:rPr>
              <w:t>16.0</w:t>
            </w:r>
          </w:p>
        </w:tc>
        <w:tc>
          <w:tcPr>
            <w:tcW w:w="733" w:type="dxa"/>
            <w:shd w:val="clear" w:color="auto" w:fill="FFFFFF"/>
            <w:vAlign w:val="bottom"/>
          </w:tcPr>
          <w:p w:rsidR="000651FB" w:rsidRDefault="003B0907">
            <w:pPr>
              <w:widowControl/>
              <w:jc w:val="center"/>
              <w:rPr>
                <w:kern w:val="0"/>
                <w:sz w:val="18"/>
                <w:szCs w:val="18"/>
              </w:rPr>
            </w:pPr>
            <w:r>
              <w:rPr>
                <w:rFonts w:hint="eastAsia"/>
                <w:kern w:val="0"/>
                <w:sz w:val="18"/>
                <w:szCs w:val="18"/>
              </w:rPr>
              <w:t>1.25</w:t>
            </w:r>
          </w:p>
        </w:tc>
        <w:tc>
          <w:tcPr>
            <w:tcW w:w="665" w:type="dxa"/>
            <w:shd w:val="clear" w:color="auto" w:fill="FFFFFF"/>
            <w:vAlign w:val="bottom"/>
          </w:tcPr>
          <w:p w:rsidR="000651FB" w:rsidRDefault="003B0907">
            <w:pPr>
              <w:widowControl/>
              <w:jc w:val="center"/>
              <w:rPr>
                <w:kern w:val="0"/>
                <w:sz w:val="18"/>
                <w:szCs w:val="18"/>
              </w:rPr>
            </w:pPr>
            <w:r>
              <w:rPr>
                <w:rFonts w:hint="eastAsia"/>
                <w:kern w:val="0"/>
                <w:sz w:val="18"/>
                <w:szCs w:val="18"/>
              </w:rPr>
              <w:t>1.25</w:t>
            </w:r>
          </w:p>
        </w:tc>
        <w:tc>
          <w:tcPr>
            <w:tcW w:w="665" w:type="dxa"/>
            <w:shd w:val="clear" w:color="auto" w:fill="FFFFFF"/>
            <w:vAlign w:val="bottom"/>
          </w:tcPr>
          <w:p w:rsidR="000651FB" w:rsidRDefault="003B0907">
            <w:pPr>
              <w:widowControl/>
              <w:jc w:val="center"/>
              <w:rPr>
                <w:kern w:val="0"/>
                <w:sz w:val="18"/>
                <w:szCs w:val="18"/>
              </w:rPr>
            </w:pPr>
            <w:r>
              <w:rPr>
                <w:rFonts w:hint="eastAsia"/>
                <w:kern w:val="0"/>
                <w:sz w:val="18"/>
                <w:szCs w:val="18"/>
              </w:rPr>
              <w:t>8.0</w:t>
            </w:r>
          </w:p>
        </w:tc>
        <w:tc>
          <w:tcPr>
            <w:tcW w:w="551" w:type="dxa"/>
            <w:shd w:val="clear" w:color="auto" w:fill="FFFFFF"/>
            <w:vAlign w:val="bottom"/>
          </w:tcPr>
          <w:p w:rsidR="000651FB" w:rsidRDefault="003B0907">
            <w:pPr>
              <w:widowControl/>
              <w:jc w:val="center"/>
              <w:rPr>
                <w:kern w:val="0"/>
                <w:sz w:val="18"/>
                <w:szCs w:val="18"/>
              </w:rPr>
            </w:pPr>
            <w:r>
              <w:rPr>
                <w:rFonts w:hint="eastAsia"/>
                <w:kern w:val="0"/>
                <w:sz w:val="18"/>
                <w:szCs w:val="18"/>
              </w:rPr>
              <w:t>4.0</w:t>
            </w:r>
          </w:p>
        </w:tc>
        <w:tc>
          <w:tcPr>
            <w:tcW w:w="477" w:type="dxa"/>
            <w:shd w:val="clear" w:color="auto" w:fill="FFFFFF"/>
            <w:vAlign w:val="bottom"/>
          </w:tcPr>
          <w:p w:rsidR="000651FB" w:rsidRDefault="003B0907">
            <w:pPr>
              <w:widowControl/>
              <w:jc w:val="center"/>
              <w:rPr>
                <w:kern w:val="0"/>
                <w:sz w:val="18"/>
                <w:szCs w:val="18"/>
              </w:rPr>
            </w:pPr>
            <w:r>
              <w:rPr>
                <w:rFonts w:hint="eastAsia"/>
                <w:kern w:val="0"/>
                <w:sz w:val="18"/>
                <w:szCs w:val="18"/>
              </w:rPr>
              <w:t>1.4</w:t>
            </w:r>
          </w:p>
        </w:tc>
        <w:tc>
          <w:tcPr>
            <w:tcW w:w="477" w:type="dxa"/>
            <w:shd w:val="clear" w:color="auto" w:fill="FFFFFF"/>
            <w:vAlign w:val="bottom"/>
          </w:tcPr>
          <w:p w:rsidR="000651FB" w:rsidRDefault="003B0907">
            <w:pPr>
              <w:widowControl/>
              <w:jc w:val="center"/>
              <w:rPr>
                <w:kern w:val="0"/>
                <w:sz w:val="18"/>
                <w:szCs w:val="18"/>
              </w:rPr>
            </w:pPr>
            <w:r>
              <w:rPr>
                <w:rFonts w:hint="eastAsia"/>
                <w:kern w:val="0"/>
                <w:sz w:val="18"/>
                <w:szCs w:val="18"/>
              </w:rPr>
              <w:t>1.4</w:t>
            </w:r>
          </w:p>
        </w:tc>
        <w:tc>
          <w:tcPr>
            <w:tcW w:w="603" w:type="dxa"/>
            <w:shd w:val="clear" w:color="auto" w:fill="FFFFFF"/>
            <w:vAlign w:val="bottom"/>
          </w:tcPr>
          <w:p w:rsidR="000651FB" w:rsidRDefault="003B0907">
            <w:pPr>
              <w:widowControl/>
              <w:jc w:val="center"/>
              <w:rPr>
                <w:kern w:val="0"/>
                <w:sz w:val="18"/>
                <w:szCs w:val="18"/>
              </w:rPr>
            </w:pPr>
            <w:r>
              <w:rPr>
                <w:rFonts w:hint="eastAsia"/>
                <w:kern w:val="0"/>
                <w:sz w:val="18"/>
                <w:szCs w:val="18"/>
              </w:rPr>
              <w:t xml:space="preserve">10.0 </w:t>
            </w:r>
          </w:p>
        </w:tc>
        <w:tc>
          <w:tcPr>
            <w:tcW w:w="476" w:type="dxa"/>
            <w:shd w:val="clear" w:color="auto" w:fill="FFFFFF"/>
            <w:vAlign w:val="bottom"/>
          </w:tcPr>
          <w:p w:rsidR="000651FB" w:rsidRDefault="003B0907">
            <w:pPr>
              <w:widowControl/>
              <w:jc w:val="center"/>
              <w:rPr>
                <w:kern w:val="0"/>
                <w:sz w:val="18"/>
                <w:szCs w:val="18"/>
              </w:rPr>
            </w:pPr>
            <w:r>
              <w:rPr>
                <w:rFonts w:hint="eastAsia"/>
                <w:kern w:val="0"/>
                <w:sz w:val="18"/>
                <w:szCs w:val="18"/>
              </w:rPr>
              <w:t xml:space="preserve">5.0 </w:t>
            </w:r>
          </w:p>
        </w:tc>
        <w:tc>
          <w:tcPr>
            <w:tcW w:w="602" w:type="dxa"/>
            <w:shd w:val="clear" w:color="auto" w:fill="FFFFFF"/>
            <w:vAlign w:val="bottom"/>
          </w:tcPr>
          <w:p w:rsidR="000651FB" w:rsidRDefault="003B0907">
            <w:pPr>
              <w:widowControl/>
              <w:jc w:val="center"/>
              <w:rPr>
                <w:kern w:val="0"/>
                <w:sz w:val="18"/>
                <w:szCs w:val="18"/>
              </w:rPr>
            </w:pPr>
            <w:r>
              <w:rPr>
                <w:rFonts w:hint="eastAsia"/>
                <w:kern w:val="0"/>
                <w:sz w:val="18"/>
                <w:szCs w:val="18"/>
              </w:rPr>
              <w:t xml:space="preserve">45.0 </w:t>
            </w:r>
          </w:p>
        </w:tc>
        <w:tc>
          <w:tcPr>
            <w:tcW w:w="477" w:type="dxa"/>
            <w:shd w:val="clear" w:color="auto" w:fill="FFFFFF"/>
            <w:vAlign w:val="bottom"/>
          </w:tcPr>
          <w:p w:rsidR="000651FB" w:rsidRDefault="003B0907">
            <w:pPr>
              <w:widowControl/>
              <w:jc w:val="center"/>
              <w:rPr>
                <w:kern w:val="0"/>
                <w:sz w:val="18"/>
                <w:szCs w:val="18"/>
              </w:rPr>
            </w:pPr>
            <w:r>
              <w:rPr>
                <w:kern w:val="0"/>
                <w:sz w:val="18"/>
                <w:szCs w:val="18"/>
              </w:rPr>
              <w:t>0.</w:t>
            </w:r>
            <w:r>
              <w:rPr>
                <w:rFonts w:hint="eastAsia"/>
                <w:kern w:val="0"/>
                <w:sz w:val="18"/>
                <w:szCs w:val="18"/>
              </w:rPr>
              <w:t>75</w:t>
            </w:r>
            <w:r>
              <w:rPr>
                <w:kern w:val="0"/>
                <w:sz w:val="18"/>
                <w:szCs w:val="18"/>
              </w:rPr>
              <w:t xml:space="preserve"> </w:t>
            </w:r>
          </w:p>
        </w:tc>
        <w:tc>
          <w:tcPr>
            <w:tcW w:w="479" w:type="dxa"/>
            <w:shd w:val="clear" w:color="auto" w:fill="FFFFFF"/>
            <w:vAlign w:val="bottom"/>
          </w:tcPr>
          <w:p w:rsidR="000651FB" w:rsidRDefault="003B0907">
            <w:pPr>
              <w:widowControl/>
              <w:jc w:val="center"/>
              <w:rPr>
                <w:kern w:val="0"/>
                <w:sz w:val="18"/>
                <w:szCs w:val="18"/>
              </w:rPr>
            </w:pPr>
            <w:r>
              <w:rPr>
                <w:kern w:val="0"/>
                <w:sz w:val="18"/>
                <w:szCs w:val="18"/>
              </w:rPr>
              <w:t>0.</w:t>
            </w:r>
            <w:r>
              <w:rPr>
                <w:rFonts w:hint="eastAsia"/>
                <w:kern w:val="0"/>
                <w:sz w:val="18"/>
                <w:szCs w:val="18"/>
              </w:rPr>
              <w:t>5</w:t>
            </w:r>
            <w:r>
              <w:rPr>
                <w:kern w:val="0"/>
                <w:sz w:val="18"/>
                <w:szCs w:val="18"/>
              </w:rPr>
              <w:t xml:space="preserve"> </w:t>
            </w:r>
          </w:p>
        </w:tc>
        <w:tc>
          <w:tcPr>
            <w:tcW w:w="601" w:type="dxa"/>
            <w:shd w:val="clear" w:color="auto" w:fill="FFFFFF"/>
            <w:vAlign w:val="bottom"/>
          </w:tcPr>
          <w:p w:rsidR="000651FB" w:rsidRDefault="003B0907">
            <w:pPr>
              <w:widowControl/>
              <w:jc w:val="center"/>
              <w:rPr>
                <w:kern w:val="0"/>
                <w:sz w:val="18"/>
                <w:szCs w:val="18"/>
              </w:rPr>
            </w:pPr>
            <w:r>
              <w:rPr>
                <w:rFonts w:hint="eastAsia"/>
                <w:kern w:val="0"/>
                <w:sz w:val="18"/>
                <w:szCs w:val="18"/>
              </w:rPr>
              <w:t xml:space="preserve">30.0 </w:t>
            </w:r>
          </w:p>
        </w:tc>
        <w:tc>
          <w:tcPr>
            <w:tcW w:w="584" w:type="dxa"/>
            <w:shd w:val="clear" w:color="auto" w:fill="FFFFFF"/>
            <w:vAlign w:val="bottom"/>
          </w:tcPr>
          <w:p w:rsidR="000651FB" w:rsidRDefault="003B0907">
            <w:pPr>
              <w:widowControl/>
              <w:jc w:val="center"/>
              <w:rPr>
                <w:kern w:val="0"/>
                <w:sz w:val="18"/>
                <w:szCs w:val="18"/>
              </w:rPr>
            </w:pPr>
            <w:r>
              <w:rPr>
                <w:rFonts w:hint="eastAsia"/>
                <w:kern w:val="0"/>
                <w:sz w:val="18"/>
                <w:szCs w:val="18"/>
              </w:rPr>
              <w:t>2.0</w:t>
            </w:r>
          </w:p>
        </w:tc>
      </w:tr>
      <w:tr w:rsidR="000651FB">
        <w:trPr>
          <w:trHeight w:val="90"/>
          <w:jc w:val="center"/>
        </w:trPr>
        <w:tc>
          <w:tcPr>
            <w:tcW w:w="1293" w:type="dxa"/>
            <w:shd w:val="clear" w:color="auto" w:fill="FFFFFF"/>
            <w:vAlign w:val="center"/>
          </w:tcPr>
          <w:p w:rsidR="000651FB" w:rsidRDefault="003B0907">
            <w:pPr>
              <w:widowControl/>
              <w:jc w:val="center"/>
              <w:rPr>
                <w:kern w:val="0"/>
                <w:sz w:val="18"/>
                <w:szCs w:val="18"/>
              </w:rPr>
            </w:pPr>
            <w:r>
              <w:rPr>
                <w:kern w:val="0"/>
                <w:sz w:val="18"/>
                <w:szCs w:val="18"/>
              </w:rPr>
              <w:t>采收</w:t>
            </w:r>
            <w:r>
              <w:rPr>
                <w:rFonts w:hint="eastAsia"/>
                <w:kern w:val="0"/>
                <w:sz w:val="18"/>
                <w:szCs w:val="18"/>
              </w:rPr>
              <w:t>前期</w:t>
            </w:r>
          </w:p>
        </w:tc>
        <w:tc>
          <w:tcPr>
            <w:tcW w:w="817" w:type="dxa"/>
            <w:shd w:val="clear" w:color="auto" w:fill="FFFFFF"/>
            <w:vAlign w:val="bottom"/>
          </w:tcPr>
          <w:p w:rsidR="000651FB" w:rsidRDefault="003B0907">
            <w:pPr>
              <w:widowControl/>
              <w:jc w:val="center"/>
              <w:rPr>
                <w:kern w:val="0"/>
                <w:sz w:val="18"/>
                <w:szCs w:val="18"/>
              </w:rPr>
            </w:pPr>
            <w:r>
              <w:rPr>
                <w:rFonts w:hint="eastAsia"/>
                <w:kern w:val="0"/>
                <w:sz w:val="18"/>
                <w:szCs w:val="18"/>
              </w:rPr>
              <w:t>18.0</w:t>
            </w:r>
          </w:p>
        </w:tc>
        <w:tc>
          <w:tcPr>
            <w:tcW w:w="733" w:type="dxa"/>
            <w:shd w:val="clear" w:color="auto" w:fill="FFFFFF"/>
            <w:vAlign w:val="bottom"/>
          </w:tcPr>
          <w:p w:rsidR="000651FB" w:rsidRDefault="003B0907">
            <w:pPr>
              <w:widowControl/>
              <w:jc w:val="center"/>
              <w:rPr>
                <w:kern w:val="0"/>
                <w:sz w:val="18"/>
                <w:szCs w:val="18"/>
              </w:rPr>
            </w:pPr>
            <w:r>
              <w:rPr>
                <w:rFonts w:hint="eastAsia"/>
                <w:kern w:val="0"/>
                <w:sz w:val="18"/>
                <w:szCs w:val="18"/>
              </w:rPr>
              <w:t>1.25</w:t>
            </w:r>
          </w:p>
        </w:tc>
        <w:tc>
          <w:tcPr>
            <w:tcW w:w="665" w:type="dxa"/>
            <w:shd w:val="clear" w:color="auto" w:fill="FFFFFF"/>
            <w:vAlign w:val="bottom"/>
          </w:tcPr>
          <w:p w:rsidR="000651FB" w:rsidRDefault="003B0907">
            <w:pPr>
              <w:widowControl/>
              <w:jc w:val="center"/>
              <w:rPr>
                <w:kern w:val="0"/>
                <w:sz w:val="18"/>
                <w:szCs w:val="18"/>
              </w:rPr>
            </w:pPr>
            <w:r>
              <w:rPr>
                <w:rFonts w:hint="eastAsia"/>
                <w:kern w:val="0"/>
                <w:sz w:val="18"/>
                <w:szCs w:val="18"/>
              </w:rPr>
              <w:t>1.25</w:t>
            </w:r>
          </w:p>
        </w:tc>
        <w:tc>
          <w:tcPr>
            <w:tcW w:w="665" w:type="dxa"/>
            <w:shd w:val="clear" w:color="auto" w:fill="FFFFFF"/>
            <w:vAlign w:val="bottom"/>
          </w:tcPr>
          <w:p w:rsidR="000651FB" w:rsidRDefault="003B0907">
            <w:pPr>
              <w:widowControl/>
              <w:jc w:val="center"/>
              <w:rPr>
                <w:kern w:val="0"/>
                <w:sz w:val="18"/>
                <w:szCs w:val="18"/>
              </w:rPr>
            </w:pPr>
            <w:r>
              <w:rPr>
                <w:rFonts w:hint="eastAsia"/>
                <w:kern w:val="0"/>
                <w:sz w:val="18"/>
                <w:szCs w:val="18"/>
              </w:rPr>
              <w:t>8.0</w:t>
            </w:r>
          </w:p>
        </w:tc>
        <w:tc>
          <w:tcPr>
            <w:tcW w:w="551" w:type="dxa"/>
            <w:shd w:val="clear" w:color="auto" w:fill="FFFFFF"/>
            <w:vAlign w:val="bottom"/>
          </w:tcPr>
          <w:p w:rsidR="000651FB" w:rsidRDefault="003B0907">
            <w:pPr>
              <w:widowControl/>
              <w:jc w:val="center"/>
              <w:rPr>
                <w:kern w:val="0"/>
                <w:sz w:val="18"/>
                <w:szCs w:val="18"/>
              </w:rPr>
            </w:pPr>
            <w:r>
              <w:rPr>
                <w:rFonts w:hint="eastAsia"/>
                <w:kern w:val="0"/>
                <w:sz w:val="18"/>
                <w:szCs w:val="18"/>
              </w:rPr>
              <w:t>6.5</w:t>
            </w:r>
          </w:p>
        </w:tc>
        <w:tc>
          <w:tcPr>
            <w:tcW w:w="477" w:type="dxa"/>
            <w:shd w:val="clear" w:color="auto" w:fill="FFFFFF"/>
            <w:vAlign w:val="bottom"/>
          </w:tcPr>
          <w:p w:rsidR="000651FB" w:rsidRDefault="003B0907">
            <w:pPr>
              <w:widowControl/>
              <w:jc w:val="center"/>
              <w:rPr>
                <w:kern w:val="0"/>
                <w:sz w:val="18"/>
                <w:szCs w:val="18"/>
              </w:rPr>
            </w:pPr>
            <w:r>
              <w:rPr>
                <w:rFonts w:hint="eastAsia"/>
                <w:kern w:val="0"/>
                <w:sz w:val="18"/>
                <w:szCs w:val="18"/>
              </w:rPr>
              <w:t>3.0</w:t>
            </w:r>
          </w:p>
        </w:tc>
        <w:tc>
          <w:tcPr>
            <w:tcW w:w="477" w:type="dxa"/>
            <w:shd w:val="clear" w:color="auto" w:fill="FFFFFF"/>
            <w:vAlign w:val="bottom"/>
          </w:tcPr>
          <w:p w:rsidR="000651FB" w:rsidRDefault="003B0907">
            <w:pPr>
              <w:widowControl/>
              <w:jc w:val="center"/>
              <w:rPr>
                <w:kern w:val="0"/>
                <w:sz w:val="18"/>
                <w:szCs w:val="18"/>
              </w:rPr>
            </w:pPr>
            <w:r>
              <w:rPr>
                <w:rFonts w:hint="eastAsia"/>
                <w:kern w:val="0"/>
                <w:sz w:val="18"/>
                <w:szCs w:val="18"/>
              </w:rPr>
              <w:t>3.5</w:t>
            </w:r>
          </w:p>
        </w:tc>
        <w:tc>
          <w:tcPr>
            <w:tcW w:w="603" w:type="dxa"/>
            <w:shd w:val="clear" w:color="auto" w:fill="FFFFFF"/>
            <w:vAlign w:val="bottom"/>
          </w:tcPr>
          <w:p w:rsidR="000651FB" w:rsidRDefault="003B0907">
            <w:pPr>
              <w:widowControl/>
              <w:jc w:val="center"/>
              <w:rPr>
                <w:kern w:val="0"/>
                <w:sz w:val="18"/>
                <w:szCs w:val="18"/>
              </w:rPr>
            </w:pPr>
            <w:r>
              <w:rPr>
                <w:rFonts w:hint="eastAsia"/>
                <w:kern w:val="0"/>
                <w:sz w:val="18"/>
                <w:szCs w:val="18"/>
              </w:rPr>
              <w:t xml:space="preserve">10.0 </w:t>
            </w:r>
          </w:p>
        </w:tc>
        <w:tc>
          <w:tcPr>
            <w:tcW w:w="476" w:type="dxa"/>
            <w:shd w:val="clear" w:color="auto" w:fill="FFFFFF"/>
            <w:vAlign w:val="bottom"/>
          </w:tcPr>
          <w:p w:rsidR="000651FB" w:rsidRDefault="003B0907">
            <w:pPr>
              <w:widowControl/>
              <w:jc w:val="center"/>
              <w:rPr>
                <w:kern w:val="0"/>
                <w:sz w:val="18"/>
                <w:szCs w:val="18"/>
              </w:rPr>
            </w:pPr>
            <w:r>
              <w:rPr>
                <w:rFonts w:hint="eastAsia"/>
                <w:kern w:val="0"/>
                <w:sz w:val="18"/>
                <w:szCs w:val="18"/>
              </w:rPr>
              <w:t xml:space="preserve">5.0 </w:t>
            </w:r>
          </w:p>
        </w:tc>
        <w:tc>
          <w:tcPr>
            <w:tcW w:w="602" w:type="dxa"/>
            <w:shd w:val="clear" w:color="auto" w:fill="FFFFFF"/>
            <w:vAlign w:val="bottom"/>
          </w:tcPr>
          <w:p w:rsidR="000651FB" w:rsidRDefault="003B0907">
            <w:pPr>
              <w:widowControl/>
              <w:jc w:val="center"/>
              <w:rPr>
                <w:kern w:val="0"/>
                <w:sz w:val="18"/>
                <w:szCs w:val="18"/>
              </w:rPr>
            </w:pPr>
            <w:r>
              <w:rPr>
                <w:rFonts w:hint="eastAsia"/>
                <w:kern w:val="0"/>
                <w:sz w:val="18"/>
                <w:szCs w:val="18"/>
              </w:rPr>
              <w:t xml:space="preserve">45.0 </w:t>
            </w:r>
          </w:p>
        </w:tc>
        <w:tc>
          <w:tcPr>
            <w:tcW w:w="477" w:type="dxa"/>
            <w:shd w:val="clear" w:color="auto" w:fill="FFFFFF"/>
            <w:vAlign w:val="bottom"/>
          </w:tcPr>
          <w:p w:rsidR="000651FB" w:rsidRDefault="003B0907">
            <w:pPr>
              <w:widowControl/>
              <w:jc w:val="center"/>
              <w:rPr>
                <w:kern w:val="0"/>
                <w:sz w:val="18"/>
                <w:szCs w:val="18"/>
              </w:rPr>
            </w:pPr>
            <w:r>
              <w:rPr>
                <w:kern w:val="0"/>
                <w:sz w:val="18"/>
                <w:szCs w:val="18"/>
              </w:rPr>
              <w:t>0.</w:t>
            </w:r>
            <w:r>
              <w:rPr>
                <w:rFonts w:hint="eastAsia"/>
                <w:kern w:val="0"/>
                <w:sz w:val="18"/>
                <w:szCs w:val="18"/>
              </w:rPr>
              <w:t>75</w:t>
            </w:r>
            <w:r>
              <w:rPr>
                <w:kern w:val="0"/>
                <w:sz w:val="18"/>
                <w:szCs w:val="18"/>
              </w:rPr>
              <w:t xml:space="preserve"> </w:t>
            </w:r>
          </w:p>
        </w:tc>
        <w:tc>
          <w:tcPr>
            <w:tcW w:w="479" w:type="dxa"/>
            <w:shd w:val="clear" w:color="auto" w:fill="FFFFFF"/>
            <w:vAlign w:val="bottom"/>
          </w:tcPr>
          <w:p w:rsidR="000651FB" w:rsidRDefault="003B0907">
            <w:pPr>
              <w:widowControl/>
              <w:jc w:val="center"/>
              <w:rPr>
                <w:kern w:val="0"/>
                <w:sz w:val="18"/>
                <w:szCs w:val="18"/>
              </w:rPr>
            </w:pPr>
            <w:r>
              <w:rPr>
                <w:kern w:val="0"/>
                <w:sz w:val="18"/>
                <w:szCs w:val="18"/>
              </w:rPr>
              <w:t>0.</w:t>
            </w:r>
            <w:r>
              <w:rPr>
                <w:rFonts w:hint="eastAsia"/>
                <w:kern w:val="0"/>
                <w:sz w:val="18"/>
                <w:szCs w:val="18"/>
              </w:rPr>
              <w:t>5</w:t>
            </w:r>
            <w:r>
              <w:rPr>
                <w:kern w:val="0"/>
                <w:sz w:val="18"/>
                <w:szCs w:val="18"/>
              </w:rPr>
              <w:t xml:space="preserve"> </w:t>
            </w:r>
          </w:p>
        </w:tc>
        <w:tc>
          <w:tcPr>
            <w:tcW w:w="601" w:type="dxa"/>
            <w:shd w:val="clear" w:color="auto" w:fill="FFFFFF"/>
            <w:vAlign w:val="bottom"/>
          </w:tcPr>
          <w:p w:rsidR="000651FB" w:rsidRDefault="003B0907">
            <w:pPr>
              <w:widowControl/>
              <w:jc w:val="center"/>
              <w:rPr>
                <w:kern w:val="0"/>
                <w:sz w:val="18"/>
                <w:szCs w:val="18"/>
              </w:rPr>
            </w:pPr>
            <w:r>
              <w:rPr>
                <w:rFonts w:hint="eastAsia"/>
                <w:kern w:val="0"/>
                <w:sz w:val="18"/>
                <w:szCs w:val="18"/>
              </w:rPr>
              <w:t xml:space="preserve">30.0 </w:t>
            </w:r>
          </w:p>
        </w:tc>
        <w:tc>
          <w:tcPr>
            <w:tcW w:w="584" w:type="dxa"/>
            <w:shd w:val="clear" w:color="auto" w:fill="FFFFFF"/>
            <w:vAlign w:val="bottom"/>
          </w:tcPr>
          <w:p w:rsidR="000651FB" w:rsidRDefault="003B0907">
            <w:pPr>
              <w:widowControl/>
              <w:jc w:val="center"/>
              <w:rPr>
                <w:kern w:val="0"/>
                <w:sz w:val="18"/>
                <w:szCs w:val="18"/>
              </w:rPr>
            </w:pPr>
            <w:r>
              <w:rPr>
                <w:rFonts w:hint="eastAsia"/>
                <w:kern w:val="0"/>
                <w:sz w:val="18"/>
                <w:szCs w:val="18"/>
              </w:rPr>
              <w:t>1.2</w:t>
            </w:r>
          </w:p>
        </w:tc>
      </w:tr>
      <w:tr w:rsidR="000651FB">
        <w:trPr>
          <w:trHeight w:val="90"/>
          <w:jc w:val="center"/>
        </w:trPr>
        <w:tc>
          <w:tcPr>
            <w:tcW w:w="1293" w:type="dxa"/>
            <w:shd w:val="clear" w:color="auto" w:fill="FFFFFF"/>
            <w:vAlign w:val="center"/>
          </w:tcPr>
          <w:p w:rsidR="000651FB" w:rsidRDefault="003B0907">
            <w:pPr>
              <w:widowControl/>
              <w:jc w:val="center"/>
              <w:rPr>
                <w:kern w:val="0"/>
                <w:sz w:val="18"/>
                <w:szCs w:val="18"/>
              </w:rPr>
            </w:pPr>
            <w:r>
              <w:rPr>
                <w:rFonts w:hint="eastAsia"/>
                <w:kern w:val="0"/>
                <w:sz w:val="18"/>
                <w:szCs w:val="18"/>
              </w:rPr>
              <w:t>采收后期</w:t>
            </w:r>
          </w:p>
        </w:tc>
        <w:tc>
          <w:tcPr>
            <w:tcW w:w="817" w:type="dxa"/>
            <w:shd w:val="clear" w:color="auto" w:fill="FFFFFF"/>
            <w:vAlign w:val="bottom"/>
          </w:tcPr>
          <w:p w:rsidR="000651FB" w:rsidRDefault="003B0907">
            <w:pPr>
              <w:widowControl/>
              <w:jc w:val="center"/>
              <w:rPr>
                <w:kern w:val="0"/>
                <w:sz w:val="18"/>
                <w:szCs w:val="18"/>
              </w:rPr>
            </w:pPr>
            <w:r>
              <w:rPr>
                <w:rFonts w:hint="eastAsia"/>
                <w:kern w:val="0"/>
                <w:sz w:val="18"/>
                <w:szCs w:val="18"/>
              </w:rPr>
              <w:t>18.0</w:t>
            </w:r>
          </w:p>
        </w:tc>
        <w:tc>
          <w:tcPr>
            <w:tcW w:w="733" w:type="dxa"/>
            <w:shd w:val="clear" w:color="auto" w:fill="FFFFFF"/>
            <w:vAlign w:val="bottom"/>
          </w:tcPr>
          <w:p w:rsidR="000651FB" w:rsidRDefault="003B0907">
            <w:pPr>
              <w:widowControl/>
              <w:jc w:val="center"/>
              <w:rPr>
                <w:kern w:val="0"/>
                <w:sz w:val="18"/>
                <w:szCs w:val="18"/>
              </w:rPr>
            </w:pPr>
            <w:r>
              <w:rPr>
                <w:rFonts w:hint="eastAsia"/>
                <w:kern w:val="0"/>
                <w:sz w:val="18"/>
                <w:szCs w:val="18"/>
              </w:rPr>
              <w:t>1.25</w:t>
            </w:r>
          </w:p>
        </w:tc>
        <w:tc>
          <w:tcPr>
            <w:tcW w:w="665" w:type="dxa"/>
            <w:shd w:val="clear" w:color="auto" w:fill="FFFFFF"/>
            <w:vAlign w:val="bottom"/>
          </w:tcPr>
          <w:p w:rsidR="000651FB" w:rsidRDefault="003B0907">
            <w:pPr>
              <w:widowControl/>
              <w:jc w:val="center"/>
              <w:rPr>
                <w:kern w:val="0"/>
                <w:sz w:val="18"/>
                <w:szCs w:val="18"/>
              </w:rPr>
            </w:pPr>
            <w:r>
              <w:rPr>
                <w:rFonts w:hint="eastAsia"/>
                <w:kern w:val="0"/>
                <w:sz w:val="18"/>
                <w:szCs w:val="18"/>
              </w:rPr>
              <w:t>1.25</w:t>
            </w:r>
          </w:p>
        </w:tc>
        <w:tc>
          <w:tcPr>
            <w:tcW w:w="665" w:type="dxa"/>
            <w:shd w:val="clear" w:color="auto" w:fill="FFFFFF"/>
            <w:vAlign w:val="bottom"/>
          </w:tcPr>
          <w:p w:rsidR="000651FB" w:rsidRDefault="003B0907">
            <w:pPr>
              <w:widowControl/>
              <w:jc w:val="center"/>
              <w:rPr>
                <w:kern w:val="0"/>
                <w:sz w:val="18"/>
                <w:szCs w:val="18"/>
              </w:rPr>
            </w:pPr>
            <w:r>
              <w:rPr>
                <w:rFonts w:hint="eastAsia"/>
                <w:kern w:val="0"/>
                <w:sz w:val="18"/>
                <w:szCs w:val="18"/>
              </w:rPr>
              <w:t>8.0</w:t>
            </w:r>
          </w:p>
        </w:tc>
        <w:tc>
          <w:tcPr>
            <w:tcW w:w="551" w:type="dxa"/>
            <w:shd w:val="clear" w:color="auto" w:fill="FFFFFF"/>
            <w:vAlign w:val="bottom"/>
          </w:tcPr>
          <w:p w:rsidR="000651FB" w:rsidRDefault="003B0907">
            <w:pPr>
              <w:widowControl/>
              <w:jc w:val="center"/>
              <w:rPr>
                <w:kern w:val="0"/>
                <w:sz w:val="18"/>
                <w:szCs w:val="18"/>
              </w:rPr>
            </w:pPr>
            <w:r>
              <w:rPr>
                <w:rFonts w:hint="eastAsia"/>
                <w:kern w:val="0"/>
                <w:sz w:val="18"/>
                <w:szCs w:val="18"/>
              </w:rPr>
              <w:t>6.5</w:t>
            </w:r>
          </w:p>
        </w:tc>
        <w:tc>
          <w:tcPr>
            <w:tcW w:w="477" w:type="dxa"/>
            <w:shd w:val="clear" w:color="auto" w:fill="FFFFFF"/>
            <w:vAlign w:val="bottom"/>
          </w:tcPr>
          <w:p w:rsidR="000651FB" w:rsidRDefault="003B0907">
            <w:pPr>
              <w:widowControl/>
              <w:jc w:val="center"/>
              <w:rPr>
                <w:kern w:val="0"/>
                <w:sz w:val="18"/>
                <w:szCs w:val="18"/>
              </w:rPr>
            </w:pPr>
            <w:r>
              <w:rPr>
                <w:rFonts w:hint="eastAsia"/>
                <w:kern w:val="0"/>
                <w:sz w:val="18"/>
                <w:szCs w:val="18"/>
              </w:rPr>
              <w:t>3.0</w:t>
            </w:r>
          </w:p>
        </w:tc>
        <w:tc>
          <w:tcPr>
            <w:tcW w:w="477" w:type="dxa"/>
            <w:shd w:val="clear" w:color="auto" w:fill="FFFFFF"/>
            <w:vAlign w:val="bottom"/>
          </w:tcPr>
          <w:p w:rsidR="000651FB" w:rsidRDefault="003B0907">
            <w:pPr>
              <w:widowControl/>
              <w:jc w:val="center"/>
              <w:rPr>
                <w:kern w:val="0"/>
                <w:sz w:val="18"/>
                <w:szCs w:val="18"/>
              </w:rPr>
            </w:pPr>
            <w:r>
              <w:rPr>
                <w:rFonts w:hint="eastAsia"/>
                <w:kern w:val="0"/>
                <w:sz w:val="18"/>
                <w:szCs w:val="18"/>
              </w:rPr>
              <w:t>3.5</w:t>
            </w:r>
          </w:p>
        </w:tc>
        <w:tc>
          <w:tcPr>
            <w:tcW w:w="603" w:type="dxa"/>
            <w:shd w:val="clear" w:color="auto" w:fill="FFFFFF"/>
            <w:vAlign w:val="bottom"/>
          </w:tcPr>
          <w:p w:rsidR="000651FB" w:rsidRDefault="003B0907">
            <w:pPr>
              <w:widowControl/>
              <w:jc w:val="center"/>
              <w:rPr>
                <w:kern w:val="0"/>
                <w:sz w:val="18"/>
                <w:szCs w:val="18"/>
              </w:rPr>
            </w:pPr>
            <w:r>
              <w:rPr>
                <w:rFonts w:hint="eastAsia"/>
                <w:kern w:val="0"/>
                <w:sz w:val="18"/>
                <w:szCs w:val="18"/>
              </w:rPr>
              <w:t xml:space="preserve">10.0 </w:t>
            </w:r>
          </w:p>
        </w:tc>
        <w:tc>
          <w:tcPr>
            <w:tcW w:w="476" w:type="dxa"/>
            <w:shd w:val="clear" w:color="auto" w:fill="FFFFFF"/>
            <w:vAlign w:val="bottom"/>
          </w:tcPr>
          <w:p w:rsidR="000651FB" w:rsidRDefault="003B0907">
            <w:pPr>
              <w:widowControl/>
              <w:jc w:val="center"/>
              <w:rPr>
                <w:kern w:val="0"/>
                <w:sz w:val="18"/>
                <w:szCs w:val="18"/>
              </w:rPr>
            </w:pPr>
            <w:r>
              <w:rPr>
                <w:rFonts w:hint="eastAsia"/>
                <w:kern w:val="0"/>
                <w:sz w:val="18"/>
                <w:szCs w:val="18"/>
              </w:rPr>
              <w:t xml:space="preserve">5.0 </w:t>
            </w:r>
          </w:p>
        </w:tc>
        <w:tc>
          <w:tcPr>
            <w:tcW w:w="602" w:type="dxa"/>
            <w:shd w:val="clear" w:color="auto" w:fill="FFFFFF"/>
            <w:vAlign w:val="bottom"/>
          </w:tcPr>
          <w:p w:rsidR="000651FB" w:rsidRDefault="003B0907">
            <w:pPr>
              <w:widowControl/>
              <w:jc w:val="center"/>
              <w:rPr>
                <w:kern w:val="0"/>
                <w:sz w:val="18"/>
                <w:szCs w:val="18"/>
              </w:rPr>
            </w:pPr>
            <w:r>
              <w:rPr>
                <w:rFonts w:hint="eastAsia"/>
                <w:kern w:val="0"/>
                <w:sz w:val="18"/>
                <w:szCs w:val="18"/>
              </w:rPr>
              <w:t xml:space="preserve">45.0 </w:t>
            </w:r>
          </w:p>
        </w:tc>
        <w:tc>
          <w:tcPr>
            <w:tcW w:w="477" w:type="dxa"/>
            <w:shd w:val="clear" w:color="auto" w:fill="FFFFFF"/>
            <w:vAlign w:val="bottom"/>
          </w:tcPr>
          <w:p w:rsidR="000651FB" w:rsidRDefault="003B0907">
            <w:pPr>
              <w:widowControl/>
              <w:jc w:val="center"/>
              <w:rPr>
                <w:kern w:val="0"/>
                <w:sz w:val="18"/>
                <w:szCs w:val="18"/>
              </w:rPr>
            </w:pPr>
            <w:r>
              <w:rPr>
                <w:kern w:val="0"/>
                <w:sz w:val="18"/>
                <w:szCs w:val="18"/>
              </w:rPr>
              <w:t>0.6</w:t>
            </w:r>
            <w:r>
              <w:rPr>
                <w:rFonts w:hint="eastAsia"/>
                <w:kern w:val="0"/>
                <w:sz w:val="18"/>
                <w:szCs w:val="18"/>
              </w:rPr>
              <w:t>75</w:t>
            </w:r>
          </w:p>
        </w:tc>
        <w:tc>
          <w:tcPr>
            <w:tcW w:w="479" w:type="dxa"/>
            <w:shd w:val="clear" w:color="auto" w:fill="FFFFFF"/>
            <w:vAlign w:val="bottom"/>
          </w:tcPr>
          <w:p w:rsidR="000651FB" w:rsidRDefault="003B0907">
            <w:pPr>
              <w:widowControl/>
              <w:jc w:val="center"/>
              <w:rPr>
                <w:kern w:val="0"/>
                <w:sz w:val="18"/>
                <w:szCs w:val="18"/>
              </w:rPr>
            </w:pPr>
            <w:r>
              <w:rPr>
                <w:kern w:val="0"/>
                <w:sz w:val="18"/>
                <w:szCs w:val="18"/>
              </w:rPr>
              <w:t>0.</w:t>
            </w:r>
            <w:r>
              <w:rPr>
                <w:rFonts w:hint="eastAsia"/>
                <w:kern w:val="0"/>
                <w:sz w:val="18"/>
                <w:szCs w:val="18"/>
              </w:rPr>
              <w:t>5</w:t>
            </w:r>
            <w:r>
              <w:rPr>
                <w:kern w:val="0"/>
                <w:sz w:val="18"/>
                <w:szCs w:val="18"/>
              </w:rPr>
              <w:t xml:space="preserve"> </w:t>
            </w:r>
          </w:p>
        </w:tc>
        <w:tc>
          <w:tcPr>
            <w:tcW w:w="601" w:type="dxa"/>
            <w:shd w:val="clear" w:color="auto" w:fill="FFFFFF"/>
            <w:vAlign w:val="bottom"/>
          </w:tcPr>
          <w:p w:rsidR="000651FB" w:rsidRDefault="003B0907">
            <w:pPr>
              <w:widowControl/>
              <w:jc w:val="center"/>
              <w:rPr>
                <w:kern w:val="0"/>
                <w:sz w:val="18"/>
                <w:szCs w:val="18"/>
              </w:rPr>
            </w:pPr>
            <w:r>
              <w:rPr>
                <w:rFonts w:hint="eastAsia"/>
                <w:kern w:val="0"/>
                <w:sz w:val="18"/>
                <w:szCs w:val="18"/>
              </w:rPr>
              <w:t xml:space="preserve">30.0 </w:t>
            </w:r>
          </w:p>
        </w:tc>
        <w:tc>
          <w:tcPr>
            <w:tcW w:w="584" w:type="dxa"/>
            <w:shd w:val="clear" w:color="auto" w:fill="FFFFFF"/>
            <w:vAlign w:val="bottom"/>
          </w:tcPr>
          <w:p w:rsidR="000651FB" w:rsidRDefault="003B0907">
            <w:pPr>
              <w:widowControl/>
              <w:jc w:val="center"/>
              <w:rPr>
                <w:kern w:val="0"/>
                <w:sz w:val="18"/>
                <w:szCs w:val="18"/>
              </w:rPr>
            </w:pPr>
            <w:r>
              <w:rPr>
                <w:rFonts w:hint="eastAsia"/>
                <w:kern w:val="0"/>
                <w:sz w:val="18"/>
                <w:szCs w:val="18"/>
              </w:rPr>
              <w:t>1.2</w:t>
            </w:r>
          </w:p>
        </w:tc>
      </w:tr>
    </w:tbl>
    <w:p w:rsidR="000651FB" w:rsidRDefault="003B0907" w:rsidP="002732EB">
      <w:pPr>
        <w:pStyle w:val="a1"/>
        <w:numPr>
          <w:ilvl w:val="0"/>
          <w:numId w:val="0"/>
        </w:numPr>
        <w:spacing w:beforeLines="50" w:afterLines="50"/>
        <w:rPr>
          <w:rFonts w:ascii="Times New Roman"/>
          <w:szCs w:val="22"/>
        </w:rPr>
      </w:pPr>
      <w:r>
        <w:rPr>
          <w:rFonts w:ascii="Times New Roman"/>
          <w:szCs w:val="22"/>
        </w:rPr>
        <w:t>5.</w:t>
      </w:r>
      <w:r>
        <w:rPr>
          <w:rFonts w:ascii="Times New Roman" w:hint="eastAsia"/>
          <w:szCs w:val="22"/>
        </w:rPr>
        <w:t>5</w:t>
      </w:r>
      <w:r>
        <w:rPr>
          <w:rFonts w:ascii="Times New Roman"/>
          <w:szCs w:val="22"/>
        </w:rPr>
        <w:t>.</w:t>
      </w:r>
      <w:r>
        <w:rPr>
          <w:rFonts w:ascii="Times New Roman" w:hint="eastAsia"/>
          <w:szCs w:val="22"/>
        </w:rPr>
        <w:t xml:space="preserve">2  </w:t>
      </w:r>
      <w:r>
        <w:rPr>
          <w:rFonts w:ascii="Times New Roman" w:hint="eastAsia"/>
          <w:szCs w:val="22"/>
        </w:rPr>
        <w:t>灌溉</w:t>
      </w:r>
      <w:r>
        <w:rPr>
          <w:rFonts w:ascii="Times New Roman"/>
          <w:szCs w:val="22"/>
        </w:rPr>
        <w:t>管理</w:t>
      </w:r>
    </w:p>
    <w:p w:rsidR="000651FB" w:rsidRDefault="002732EB" w:rsidP="002732EB">
      <w:pPr>
        <w:pStyle w:val="affa"/>
        <w:ind w:firstLineChars="0" w:firstLine="0"/>
        <w:rPr>
          <w:bCs w:val="0"/>
          <w:sz w:val="21"/>
          <w:szCs w:val="22"/>
          <w:lang w:val="en-US"/>
        </w:rPr>
      </w:pPr>
      <w:r>
        <w:rPr>
          <w:rFonts w:hint="eastAsia"/>
          <w:bCs w:val="0"/>
          <w:sz w:val="21"/>
          <w:szCs w:val="22"/>
          <w:lang w:val="en-US"/>
        </w:rPr>
        <w:t xml:space="preserve">5.5.2.1  </w:t>
      </w:r>
      <w:r w:rsidR="003B0907">
        <w:rPr>
          <w:bCs w:val="0"/>
          <w:sz w:val="21"/>
          <w:szCs w:val="22"/>
          <w:lang w:val="en-US"/>
        </w:rPr>
        <w:t>灌溉策略包括灌溉总量、灌溉起始和结束时间、灌溉频率</w:t>
      </w:r>
      <w:r w:rsidR="003B0907">
        <w:rPr>
          <w:bCs w:val="0"/>
          <w:sz w:val="21"/>
          <w:szCs w:val="22"/>
          <w:lang w:val="en-US"/>
        </w:rPr>
        <w:t>3</w:t>
      </w:r>
      <w:r w:rsidR="003B0907">
        <w:rPr>
          <w:bCs w:val="0"/>
          <w:sz w:val="21"/>
          <w:szCs w:val="22"/>
          <w:lang w:val="en-US"/>
        </w:rPr>
        <w:t>个方面。</w:t>
      </w:r>
    </w:p>
    <w:p w:rsidR="000651FB" w:rsidRDefault="002732EB" w:rsidP="002732EB">
      <w:pPr>
        <w:pStyle w:val="affa"/>
        <w:ind w:firstLineChars="0" w:firstLine="0"/>
        <w:rPr>
          <w:bCs w:val="0"/>
          <w:sz w:val="21"/>
          <w:szCs w:val="22"/>
          <w:lang w:val="en-US"/>
        </w:rPr>
      </w:pPr>
      <w:r>
        <w:rPr>
          <w:rFonts w:hint="eastAsia"/>
          <w:bCs w:val="0"/>
          <w:sz w:val="21"/>
          <w:szCs w:val="22"/>
          <w:lang w:val="en-US"/>
        </w:rPr>
        <w:t xml:space="preserve">5.5.2.2  </w:t>
      </w:r>
      <w:r w:rsidR="003B0907">
        <w:rPr>
          <w:bCs w:val="0"/>
          <w:sz w:val="21"/>
          <w:szCs w:val="22"/>
          <w:lang w:val="en-US"/>
        </w:rPr>
        <w:t>灌溉总量，即</w:t>
      </w:r>
      <w:r w:rsidR="003B0907">
        <w:rPr>
          <w:bCs w:val="0"/>
          <w:sz w:val="21"/>
          <w:szCs w:val="22"/>
          <w:lang w:val="en-US"/>
        </w:rPr>
        <w:t>1</w:t>
      </w:r>
      <w:r w:rsidR="003B0907">
        <w:rPr>
          <w:bCs w:val="0"/>
          <w:sz w:val="21"/>
          <w:szCs w:val="22"/>
          <w:lang w:val="en-US"/>
        </w:rPr>
        <w:t>天内供给植株的营养液总量，番茄成株期每天每株的需水量在</w:t>
      </w:r>
      <w:r w:rsidR="003B0907">
        <w:rPr>
          <w:bCs w:val="0"/>
          <w:sz w:val="21"/>
          <w:szCs w:val="22"/>
          <w:lang w:val="en-US"/>
        </w:rPr>
        <w:t>1.5</w:t>
      </w:r>
      <w:r w:rsidR="003B0907">
        <w:rPr>
          <w:rFonts w:hint="eastAsia"/>
          <w:bCs w:val="0"/>
          <w:sz w:val="21"/>
          <w:szCs w:val="22"/>
          <w:lang w:val="en-US"/>
        </w:rPr>
        <w:t xml:space="preserve"> L</w:t>
      </w:r>
      <w:r w:rsidR="003B0907">
        <w:rPr>
          <w:bCs w:val="0"/>
          <w:sz w:val="21"/>
          <w:szCs w:val="22"/>
          <w:lang w:val="en-US"/>
        </w:rPr>
        <w:t>～</w:t>
      </w:r>
      <w:r w:rsidR="003B0907">
        <w:rPr>
          <w:bCs w:val="0"/>
          <w:sz w:val="21"/>
          <w:szCs w:val="22"/>
          <w:lang w:val="en-US"/>
        </w:rPr>
        <w:t>2.0</w:t>
      </w:r>
      <w:r w:rsidR="003B0907">
        <w:rPr>
          <w:rFonts w:hint="eastAsia"/>
          <w:bCs w:val="0"/>
          <w:sz w:val="21"/>
          <w:szCs w:val="22"/>
          <w:lang w:val="en-US"/>
        </w:rPr>
        <w:t xml:space="preserve"> L</w:t>
      </w:r>
      <w:r w:rsidR="003B0907">
        <w:rPr>
          <w:rFonts w:hint="eastAsia"/>
          <w:bCs w:val="0"/>
          <w:sz w:val="21"/>
          <w:szCs w:val="22"/>
          <w:lang w:val="en-US"/>
        </w:rPr>
        <w:t>，甜椒成株期每天每株需水量</w:t>
      </w:r>
      <w:r w:rsidR="003B0907">
        <w:rPr>
          <w:rFonts w:hint="eastAsia"/>
          <w:bCs w:val="0"/>
          <w:sz w:val="21"/>
          <w:szCs w:val="22"/>
          <w:lang w:val="en-US"/>
        </w:rPr>
        <w:t>1.1 L</w:t>
      </w:r>
      <w:r w:rsidR="003B0907">
        <w:rPr>
          <w:bCs w:val="0"/>
          <w:sz w:val="21"/>
          <w:szCs w:val="22"/>
          <w:lang w:val="en-US"/>
        </w:rPr>
        <w:t>～</w:t>
      </w:r>
      <w:r w:rsidR="003B0907">
        <w:rPr>
          <w:rFonts w:hint="eastAsia"/>
          <w:bCs w:val="0"/>
          <w:sz w:val="21"/>
          <w:szCs w:val="22"/>
          <w:lang w:val="en-US"/>
        </w:rPr>
        <w:t>1.5 L</w:t>
      </w:r>
      <w:r w:rsidR="003B0907">
        <w:rPr>
          <w:rFonts w:hint="eastAsia"/>
          <w:bCs w:val="0"/>
          <w:sz w:val="21"/>
          <w:szCs w:val="22"/>
          <w:lang w:val="en-US"/>
        </w:rPr>
        <w:t>，黄瓜成株期每天每株需水量</w:t>
      </w:r>
      <w:r w:rsidR="003B0907">
        <w:rPr>
          <w:rFonts w:hint="eastAsia"/>
          <w:bCs w:val="0"/>
          <w:sz w:val="21"/>
          <w:szCs w:val="22"/>
          <w:lang w:val="en-US"/>
        </w:rPr>
        <w:t>2.0 L</w:t>
      </w:r>
      <w:r w:rsidR="003B0907">
        <w:rPr>
          <w:sz w:val="21"/>
          <w:szCs w:val="22"/>
          <w:lang w:val="en-US"/>
        </w:rPr>
        <w:t>～</w:t>
      </w:r>
      <w:r w:rsidR="003B0907">
        <w:rPr>
          <w:rFonts w:hint="eastAsia"/>
          <w:sz w:val="21"/>
          <w:szCs w:val="22"/>
          <w:lang w:val="en-US"/>
        </w:rPr>
        <w:t xml:space="preserve">2.5 </w:t>
      </w:r>
      <w:r w:rsidR="003B0907">
        <w:rPr>
          <w:rFonts w:hint="eastAsia"/>
          <w:bCs w:val="0"/>
          <w:sz w:val="21"/>
          <w:szCs w:val="22"/>
          <w:lang w:val="en-US"/>
        </w:rPr>
        <w:t>L</w:t>
      </w:r>
      <w:r w:rsidR="003B0907">
        <w:rPr>
          <w:rFonts w:hint="eastAsia"/>
          <w:bCs w:val="0"/>
          <w:sz w:val="21"/>
          <w:szCs w:val="22"/>
          <w:lang w:val="en-US"/>
        </w:rPr>
        <w:t>，营养液浓度及灌溉量见表</w:t>
      </w:r>
      <w:r w:rsidR="003B0907">
        <w:rPr>
          <w:rFonts w:hint="eastAsia"/>
          <w:bCs w:val="0"/>
          <w:sz w:val="21"/>
          <w:szCs w:val="22"/>
          <w:lang w:val="en-US"/>
        </w:rPr>
        <w:t>11-</w:t>
      </w:r>
      <w:r w:rsidR="003B0907">
        <w:rPr>
          <w:rFonts w:hint="eastAsia"/>
          <w:bCs w:val="0"/>
          <w:sz w:val="21"/>
          <w:szCs w:val="22"/>
          <w:lang w:val="en-US"/>
        </w:rPr>
        <w:t>表</w:t>
      </w:r>
      <w:r w:rsidR="003B0907">
        <w:rPr>
          <w:rFonts w:hint="eastAsia"/>
          <w:bCs w:val="0"/>
          <w:sz w:val="21"/>
          <w:szCs w:val="22"/>
          <w:lang w:val="en-US"/>
        </w:rPr>
        <w:t>13</w:t>
      </w:r>
      <w:r w:rsidR="003B0907">
        <w:rPr>
          <w:rFonts w:hint="eastAsia"/>
          <w:bCs w:val="0"/>
          <w:sz w:val="21"/>
          <w:szCs w:val="22"/>
          <w:lang w:val="en-US"/>
        </w:rPr>
        <w:t>。</w:t>
      </w:r>
    </w:p>
    <w:p w:rsidR="000651FB" w:rsidRDefault="003B0907">
      <w:pPr>
        <w:widowControl/>
        <w:jc w:val="center"/>
        <w:rPr>
          <w:rFonts w:eastAsia="黑体"/>
          <w:szCs w:val="21"/>
        </w:rPr>
      </w:pPr>
      <w:r>
        <w:rPr>
          <w:rFonts w:eastAsia="黑体"/>
          <w:szCs w:val="21"/>
        </w:rPr>
        <w:t>表</w:t>
      </w:r>
      <w:r>
        <w:rPr>
          <w:rFonts w:eastAsia="黑体" w:hint="eastAsia"/>
          <w:szCs w:val="21"/>
        </w:rPr>
        <w:t>11</w:t>
      </w:r>
      <w:r>
        <w:rPr>
          <w:rFonts w:eastAsia="黑体"/>
          <w:szCs w:val="21"/>
        </w:rPr>
        <w:t xml:space="preserve"> </w:t>
      </w:r>
      <w:r>
        <w:rPr>
          <w:rFonts w:eastAsia="黑体" w:hint="eastAsia"/>
          <w:szCs w:val="21"/>
        </w:rPr>
        <w:t>番茄</w:t>
      </w:r>
      <w:r>
        <w:rPr>
          <w:rFonts w:eastAsia="黑体"/>
          <w:szCs w:val="21"/>
        </w:rPr>
        <w:t>定植后不同阶段的营养液灌溉</w:t>
      </w:r>
      <w:r>
        <w:rPr>
          <w:rFonts w:eastAsia="黑体" w:hint="eastAsia"/>
          <w:szCs w:val="21"/>
        </w:rPr>
        <w:t>量及</w:t>
      </w:r>
      <w:r>
        <w:rPr>
          <w:rFonts w:eastAsia="黑体" w:hint="eastAsia"/>
          <w:szCs w:val="21"/>
        </w:rPr>
        <w:t>EC</w:t>
      </w:r>
      <w:r>
        <w:rPr>
          <w:rFonts w:eastAsia="黑体" w:hint="eastAsia"/>
          <w:szCs w:val="21"/>
        </w:rPr>
        <w:t>、</w:t>
      </w:r>
      <w:r>
        <w:rPr>
          <w:rFonts w:eastAsia="黑体" w:hint="eastAsia"/>
          <w:szCs w:val="21"/>
        </w:rPr>
        <w:t>pH</w:t>
      </w:r>
      <w:r>
        <w:rPr>
          <w:rFonts w:eastAsia="黑体" w:hint="eastAsia"/>
          <w:szCs w:val="21"/>
        </w:rPr>
        <w:t>值</w:t>
      </w:r>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71"/>
        <w:gridCol w:w="1384"/>
        <w:gridCol w:w="954"/>
        <w:gridCol w:w="1006"/>
        <w:gridCol w:w="1040"/>
        <w:gridCol w:w="1040"/>
        <w:gridCol w:w="841"/>
      </w:tblGrid>
      <w:tr w:rsidR="000651FB">
        <w:trPr>
          <w:trHeight w:val="595"/>
          <w:jc w:val="center"/>
        </w:trPr>
        <w:tc>
          <w:tcPr>
            <w:tcW w:w="3271" w:type="dxa"/>
            <w:vMerge w:val="restart"/>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生育时期</w:t>
            </w:r>
          </w:p>
        </w:tc>
        <w:tc>
          <w:tcPr>
            <w:tcW w:w="1384" w:type="dxa"/>
            <w:vMerge w:val="restart"/>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灌溉总量</w:t>
            </w:r>
          </w:p>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 xml:space="preserve">（mL/株） </w:t>
            </w:r>
          </w:p>
        </w:tc>
        <w:tc>
          <w:tcPr>
            <w:tcW w:w="1960" w:type="dxa"/>
            <w:gridSpan w:val="2"/>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EC值（mS/cm）</w:t>
            </w:r>
          </w:p>
        </w:tc>
        <w:tc>
          <w:tcPr>
            <w:tcW w:w="2080" w:type="dxa"/>
            <w:gridSpan w:val="2"/>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pH值</w:t>
            </w:r>
          </w:p>
        </w:tc>
        <w:tc>
          <w:tcPr>
            <w:tcW w:w="841" w:type="dxa"/>
            <w:vMerge w:val="restart"/>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排液量（%）</w:t>
            </w:r>
          </w:p>
          <w:p w:rsidR="000651FB" w:rsidRDefault="000651FB">
            <w:pPr>
              <w:jc w:val="center"/>
              <w:rPr>
                <w:rFonts w:asciiTheme="minorEastAsia" w:eastAsiaTheme="minorEastAsia" w:hAnsiTheme="minorEastAsia"/>
                <w:kern w:val="0"/>
                <w:sz w:val="18"/>
                <w:szCs w:val="18"/>
              </w:rPr>
            </w:pPr>
          </w:p>
        </w:tc>
      </w:tr>
      <w:tr w:rsidR="000651FB">
        <w:trPr>
          <w:trHeight w:val="612"/>
          <w:jc w:val="center"/>
        </w:trPr>
        <w:tc>
          <w:tcPr>
            <w:tcW w:w="3271" w:type="dxa"/>
            <w:vMerge/>
            <w:vAlign w:val="center"/>
          </w:tcPr>
          <w:p w:rsidR="000651FB" w:rsidRDefault="000651FB">
            <w:pPr>
              <w:jc w:val="center"/>
              <w:rPr>
                <w:rFonts w:asciiTheme="minorEastAsia" w:eastAsiaTheme="minorEastAsia" w:hAnsiTheme="minorEastAsia"/>
                <w:kern w:val="0"/>
                <w:sz w:val="18"/>
                <w:szCs w:val="18"/>
              </w:rPr>
            </w:pPr>
          </w:p>
        </w:tc>
        <w:tc>
          <w:tcPr>
            <w:tcW w:w="1384" w:type="dxa"/>
            <w:vMerge/>
            <w:vAlign w:val="center"/>
          </w:tcPr>
          <w:p w:rsidR="000651FB" w:rsidRDefault="000651FB">
            <w:pPr>
              <w:jc w:val="center"/>
              <w:rPr>
                <w:rFonts w:asciiTheme="minorEastAsia" w:eastAsiaTheme="minorEastAsia" w:hAnsiTheme="minorEastAsia"/>
                <w:kern w:val="0"/>
                <w:sz w:val="18"/>
                <w:szCs w:val="18"/>
              </w:rPr>
            </w:pPr>
          </w:p>
        </w:tc>
        <w:tc>
          <w:tcPr>
            <w:tcW w:w="954"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灌溉液</w:t>
            </w:r>
          </w:p>
        </w:tc>
        <w:tc>
          <w:tcPr>
            <w:tcW w:w="1006"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排出液</w:t>
            </w:r>
          </w:p>
        </w:tc>
        <w:tc>
          <w:tcPr>
            <w:tcW w:w="1040" w:type="dxa"/>
            <w:vAlign w:val="center"/>
          </w:tcPr>
          <w:p w:rsidR="000651FB" w:rsidRDefault="003B0907">
            <w:pPr>
              <w:jc w:val="center"/>
              <w:rPr>
                <w:rFonts w:asciiTheme="minorEastAsia" w:eastAsiaTheme="minorEastAsia" w:hAnsiTheme="minorEastAsia"/>
                <w:sz w:val="18"/>
                <w:szCs w:val="18"/>
              </w:rPr>
            </w:pPr>
            <w:r>
              <w:rPr>
                <w:rFonts w:asciiTheme="minorEastAsia" w:eastAsiaTheme="minorEastAsia" w:hAnsiTheme="minorEastAsia" w:hint="eastAsia"/>
                <w:kern w:val="0"/>
                <w:sz w:val="18"/>
                <w:szCs w:val="18"/>
              </w:rPr>
              <w:t>灌溉液</w:t>
            </w:r>
          </w:p>
        </w:tc>
        <w:tc>
          <w:tcPr>
            <w:tcW w:w="1040"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排出液</w:t>
            </w:r>
          </w:p>
        </w:tc>
        <w:tc>
          <w:tcPr>
            <w:tcW w:w="841" w:type="dxa"/>
            <w:vMerge/>
            <w:vAlign w:val="center"/>
          </w:tcPr>
          <w:p w:rsidR="000651FB" w:rsidRDefault="000651FB">
            <w:pPr>
              <w:jc w:val="center"/>
              <w:rPr>
                <w:rFonts w:asciiTheme="minorEastAsia" w:eastAsiaTheme="minorEastAsia" w:hAnsiTheme="minorEastAsia"/>
                <w:kern w:val="0"/>
                <w:sz w:val="18"/>
                <w:szCs w:val="18"/>
              </w:rPr>
            </w:pPr>
          </w:p>
        </w:tc>
      </w:tr>
      <w:tr w:rsidR="000651FB">
        <w:trPr>
          <w:trHeight w:val="90"/>
          <w:jc w:val="center"/>
        </w:trPr>
        <w:tc>
          <w:tcPr>
            <w:tcW w:w="3271"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缓苗期</w:t>
            </w:r>
          </w:p>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w:t>
            </w:r>
            <w:proofErr w:type="gramStart"/>
            <w:r>
              <w:rPr>
                <w:rFonts w:asciiTheme="minorEastAsia" w:eastAsiaTheme="minorEastAsia" w:hAnsiTheme="minorEastAsia" w:hint="eastAsia"/>
                <w:kern w:val="0"/>
                <w:sz w:val="18"/>
                <w:szCs w:val="18"/>
              </w:rPr>
              <w:t>第1穗果座果</w:t>
            </w:r>
            <w:proofErr w:type="gramEnd"/>
            <w:r>
              <w:rPr>
                <w:rFonts w:asciiTheme="minorEastAsia" w:eastAsiaTheme="minorEastAsia" w:hAnsiTheme="minorEastAsia" w:hint="eastAsia"/>
                <w:kern w:val="0"/>
                <w:sz w:val="18"/>
                <w:szCs w:val="18"/>
              </w:rPr>
              <w:t>前）</w:t>
            </w:r>
          </w:p>
        </w:tc>
        <w:tc>
          <w:tcPr>
            <w:tcW w:w="1384"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50</w:t>
            </w:r>
            <w:r>
              <w:rPr>
                <w:rFonts w:asciiTheme="minorEastAsia" w:eastAsiaTheme="minorEastAsia" w:hAnsiTheme="minorEastAsia" w:hint="eastAsia"/>
                <w:bCs/>
                <w:kern w:val="0"/>
                <w:sz w:val="18"/>
                <w:szCs w:val="18"/>
              </w:rPr>
              <w:t>～</w:t>
            </w:r>
            <w:r>
              <w:rPr>
                <w:rFonts w:asciiTheme="minorEastAsia" w:eastAsiaTheme="minorEastAsia" w:hAnsiTheme="minorEastAsia"/>
                <w:kern w:val="0"/>
                <w:sz w:val="18"/>
                <w:szCs w:val="18"/>
              </w:rPr>
              <w:t>100</w:t>
            </w:r>
          </w:p>
        </w:tc>
        <w:tc>
          <w:tcPr>
            <w:tcW w:w="954"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 xml:space="preserve">2.0 </w:t>
            </w:r>
          </w:p>
        </w:tc>
        <w:tc>
          <w:tcPr>
            <w:tcW w:w="1006"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 xml:space="preserve">3.5 </w:t>
            </w:r>
          </w:p>
        </w:tc>
        <w:tc>
          <w:tcPr>
            <w:tcW w:w="1040"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5.0</w:t>
            </w:r>
            <w:r>
              <w:rPr>
                <w:rFonts w:asciiTheme="minorEastAsia" w:eastAsiaTheme="minorEastAsia" w:hAnsiTheme="minorEastAsia" w:hint="eastAsia"/>
                <w:bCs/>
                <w:kern w:val="0"/>
                <w:sz w:val="18"/>
                <w:szCs w:val="18"/>
              </w:rPr>
              <w:t>～</w:t>
            </w:r>
            <w:r>
              <w:rPr>
                <w:rFonts w:asciiTheme="minorEastAsia" w:eastAsiaTheme="minorEastAsia" w:hAnsiTheme="minorEastAsia"/>
                <w:bCs/>
                <w:kern w:val="0"/>
                <w:sz w:val="18"/>
                <w:szCs w:val="18"/>
              </w:rPr>
              <w:t>5.5</w:t>
            </w:r>
            <w:r>
              <w:rPr>
                <w:rFonts w:asciiTheme="minorEastAsia" w:eastAsiaTheme="minorEastAsia" w:hAnsiTheme="minorEastAsia"/>
                <w:kern w:val="0"/>
                <w:sz w:val="18"/>
                <w:szCs w:val="18"/>
              </w:rPr>
              <w:t xml:space="preserve"> </w:t>
            </w:r>
          </w:p>
        </w:tc>
        <w:tc>
          <w:tcPr>
            <w:tcW w:w="1040"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5.0</w:t>
            </w:r>
            <w:r>
              <w:rPr>
                <w:rFonts w:asciiTheme="minorEastAsia" w:eastAsiaTheme="minorEastAsia" w:hAnsiTheme="minorEastAsia" w:hint="eastAsia"/>
                <w:bCs/>
                <w:kern w:val="0"/>
                <w:sz w:val="18"/>
                <w:szCs w:val="18"/>
              </w:rPr>
              <w:t>～</w:t>
            </w:r>
            <w:r>
              <w:rPr>
                <w:rFonts w:asciiTheme="minorEastAsia" w:eastAsiaTheme="minorEastAsia" w:hAnsiTheme="minorEastAsia"/>
                <w:bCs/>
                <w:kern w:val="0"/>
                <w:sz w:val="18"/>
                <w:szCs w:val="18"/>
              </w:rPr>
              <w:t>6.0</w:t>
            </w:r>
          </w:p>
        </w:tc>
        <w:tc>
          <w:tcPr>
            <w:tcW w:w="841"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0</w:t>
            </w:r>
          </w:p>
        </w:tc>
      </w:tr>
      <w:tr w:rsidR="000651FB">
        <w:trPr>
          <w:trHeight w:val="459"/>
          <w:jc w:val="center"/>
        </w:trPr>
        <w:tc>
          <w:tcPr>
            <w:tcW w:w="3271"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开花座果期</w:t>
            </w:r>
          </w:p>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w:t>
            </w:r>
            <w:proofErr w:type="gramStart"/>
            <w:r>
              <w:rPr>
                <w:rFonts w:asciiTheme="minorEastAsia" w:eastAsiaTheme="minorEastAsia" w:hAnsiTheme="minorEastAsia" w:hint="eastAsia"/>
                <w:kern w:val="0"/>
                <w:sz w:val="18"/>
                <w:szCs w:val="18"/>
              </w:rPr>
              <w:t>第1穗果座果</w:t>
            </w:r>
            <w:proofErr w:type="gramEnd"/>
            <w:r>
              <w:rPr>
                <w:rFonts w:asciiTheme="minorEastAsia" w:eastAsiaTheme="minorEastAsia" w:hAnsiTheme="minorEastAsia" w:hint="eastAsia"/>
                <w:kern w:val="0"/>
                <w:sz w:val="18"/>
                <w:szCs w:val="18"/>
              </w:rPr>
              <w:t>至第2花序开花）</w:t>
            </w:r>
          </w:p>
        </w:tc>
        <w:tc>
          <w:tcPr>
            <w:tcW w:w="1384"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300</w:t>
            </w:r>
            <w:r>
              <w:rPr>
                <w:rFonts w:asciiTheme="minorEastAsia" w:eastAsiaTheme="minorEastAsia" w:hAnsiTheme="minorEastAsia" w:hint="eastAsia"/>
                <w:bCs/>
                <w:kern w:val="0"/>
                <w:sz w:val="18"/>
                <w:szCs w:val="18"/>
              </w:rPr>
              <w:t>～</w:t>
            </w:r>
            <w:r>
              <w:rPr>
                <w:rFonts w:asciiTheme="minorEastAsia" w:eastAsiaTheme="minorEastAsia" w:hAnsiTheme="minorEastAsia"/>
                <w:kern w:val="0"/>
                <w:sz w:val="18"/>
                <w:szCs w:val="18"/>
              </w:rPr>
              <w:t>500</w:t>
            </w:r>
          </w:p>
        </w:tc>
        <w:tc>
          <w:tcPr>
            <w:tcW w:w="954"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2.5</w:t>
            </w:r>
          </w:p>
        </w:tc>
        <w:tc>
          <w:tcPr>
            <w:tcW w:w="1006"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 xml:space="preserve">3.5 </w:t>
            </w:r>
          </w:p>
        </w:tc>
        <w:tc>
          <w:tcPr>
            <w:tcW w:w="1040"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5.0</w:t>
            </w:r>
            <w:r>
              <w:rPr>
                <w:rFonts w:asciiTheme="minorEastAsia" w:eastAsiaTheme="minorEastAsia" w:hAnsiTheme="minorEastAsia" w:hint="eastAsia"/>
                <w:bCs/>
                <w:kern w:val="0"/>
                <w:sz w:val="18"/>
                <w:szCs w:val="18"/>
              </w:rPr>
              <w:t>～</w:t>
            </w:r>
            <w:r>
              <w:rPr>
                <w:rFonts w:asciiTheme="minorEastAsia" w:eastAsiaTheme="minorEastAsia" w:hAnsiTheme="minorEastAsia"/>
                <w:bCs/>
                <w:kern w:val="0"/>
                <w:sz w:val="18"/>
                <w:szCs w:val="18"/>
              </w:rPr>
              <w:t>5.5</w:t>
            </w:r>
            <w:r>
              <w:rPr>
                <w:rFonts w:asciiTheme="minorEastAsia" w:eastAsiaTheme="minorEastAsia" w:hAnsiTheme="minorEastAsia"/>
                <w:kern w:val="0"/>
                <w:sz w:val="18"/>
                <w:szCs w:val="18"/>
              </w:rPr>
              <w:t xml:space="preserve"> </w:t>
            </w:r>
          </w:p>
        </w:tc>
        <w:tc>
          <w:tcPr>
            <w:tcW w:w="1040"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5.0</w:t>
            </w:r>
            <w:r>
              <w:rPr>
                <w:rFonts w:asciiTheme="minorEastAsia" w:eastAsiaTheme="minorEastAsia" w:hAnsiTheme="minorEastAsia" w:hint="eastAsia"/>
                <w:bCs/>
                <w:kern w:val="0"/>
                <w:sz w:val="18"/>
                <w:szCs w:val="18"/>
              </w:rPr>
              <w:t>～</w:t>
            </w:r>
            <w:r>
              <w:rPr>
                <w:rFonts w:asciiTheme="minorEastAsia" w:eastAsiaTheme="minorEastAsia" w:hAnsiTheme="minorEastAsia"/>
                <w:bCs/>
                <w:kern w:val="0"/>
                <w:sz w:val="18"/>
                <w:szCs w:val="18"/>
              </w:rPr>
              <w:t>6.0</w:t>
            </w:r>
            <w:r>
              <w:rPr>
                <w:rFonts w:asciiTheme="minorEastAsia" w:eastAsiaTheme="minorEastAsia" w:hAnsiTheme="minorEastAsia"/>
                <w:kern w:val="0"/>
                <w:sz w:val="18"/>
                <w:szCs w:val="18"/>
              </w:rPr>
              <w:t xml:space="preserve"> </w:t>
            </w:r>
          </w:p>
        </w:tc>
        <w:tc>
          <w:tcPr>
            <w:tcW w:w="841"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10%</w:t>
            </w:r>
          </w:p>
        </w:tc>
      </w:tr>
      <w:tr w:rsidR="000651FB">
        <w:trPr>
          <w:trHeight w:val="90"/>
          <w:jc w:val="center"/>
        </w:trPr>
        <w:tc>
          <w:tcPr>
            <w:tcW w:w="3271" w:type="dxa"/>
            <w:vAlign w:val="center"/>
          </w:tcPr>
          <w:p w:rsidR="000651FB" w:rsidRDefault="003B0907">
            <w:pPr>
              <w:jc w:val="center"/>
              <w:rPr>
                <w:rFonts w:asciiTheme="minorEastAsia" w:eastAsiaTheme="minorEastAsia" w:hAnsiTheme="minorEastAsia"/>
                <w:kern w:val="0"/>
                <w:sz w:val="18"/>
                <w:szCs w:val="18"/>
              </w:rPr>
            </w:pPr>
            <w:proofErr w:type="gramStart"/>
            <w:r>
              <w:rPr>
                <w:rFonts w:asciiTheme="minorEastAsia" w:eastAsiaTheme="minorEastAsia" w:hAnsiTheme="minorEastAsia" w:hint="eastAsia"/>
                <w:kern w:val="0"/>
                <w:sz w:val="18"/>
                <w:szCs w:val="18"/>
              </w:rPr>
              <w:t>第2穗果座果</w:t>
            </w:r>
            <w:proofErr w:type="gramEnd"/>
            <w:r>
              <w:rPr>
                <w:rFonts w:asciiTheme="minorEastAsia" w:eastAsiaTheme="minorEastAsia" w:hAnsiTheme="minorEastAsia" w:hint="eastAsia"/>
                <w:kern w:val="0"/>
                <w:sz w:val="18"/>
                <w:szCs w:val="18"/>
              </w:rPr>
              <w:t>至</w:t>
            </w:r>
            <w:proofErr w:type="gramStart"/>
            <w:r>
              <w:rPr>
                <w:rFonts w:asciiTheme="minorEastAsia" w:eastAsiaTheme="minorEastAsia" w:hAnsiTheme="minorEastAsia" w:hint="eastAsia"/>
                <w:kern w:val="0"/>
                <w:sz w:val="18"/>
                <w:szCs w:val="18"/>
              </w:rPr>
              <w:t>第3穗果座果</w:t>
            </w:r>
            <w:proofErr w:type="gramEnd"/>
          </w:p>
        </w:tc>
        <w:tc>
          <w:tcPr>
            <w:tcW w:w="1384"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500</w:t>
            </w:r>
            <w:r>
              <w:rPr>
                <w:rFonts w:asciiTheme="minorEastAsia" w:eastAsiaTheme="minorEastAsia" w:hAnsiTheme="minorEastAsia" w:hint="eastAsia"/>
                <w:bCs/>
                <w:kern w:val="0"/>
                <w:sz w:val="18"/>
                <w:szCs w:val="18"/>
              </w:rPr>
              <w:t>～</w:t>
            </w:r>
            <w:r>
              <w:rPr>
                <w:rFonts w:asciiTheme="minorEastAsia" w:eastAsiaTheme="minorEastAsia" w:hAnsiTheme="minorEastAsia"/>
                <w:kern w:val="0"/>
                <w:sz w:val="18"/>
                <w:szCs w:val="18"/>
              </w:rPr>
              <w:t>800</w:t>
            </w:r>
          </w:p>
        </w:tc>
        <w:tc>
          <w:tcPr>
            <w:tcW w:w="954"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2.5</w:t>
            </w:r>
            <w:r>
              <w:rPr>
                <w:rFonts w:asciiTheme="minorEastAsia" w:eastAsiaTheme="minorEastAsia" w:hAnsiTheme="minorEastAsia" w:hint="eastAsia"/>
                <w:bCs/>
                <w:kern w:val="0"/>
                <w:sz w:val="18"/>
                <w:szCs w:val="18"/>
              </w:rPr>
              <w:t>～</w:t>
            </w:r>
            <w:r>
              <w:rPr>
                <w:rFonts w:asciiTheme="minorEastAsia" w:eastAsiaTheme="minorEastAsia" w:hAnsiTheme="minorEastAsia"/>
                <w:kern w:val="0"/>
                <w:sz w:val="18"/>
                <w:szCs w:val="18"/>
              </w:rPr>
              <w:t xml:space="preserve">2.8 </w:t>
            </w:r>
          </w:p>
        </w:tc>
        <w:tc>
          <w:tcPr>
            <w:tcW w:w="1006"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3.5</w:t>
            </w:r>
            <w:r>
              <w:rPr>
                <w:rFonts w:asciiTheme="minorEastAsia" w:eastAsiaTheme="minorEastAsia" w:hAnsiTheme="minorEastAsia" w:hint="eastAsia"/>
                <w:bCs/>
                <w:kern w:val="0"/>
                <w:sz w:val="18"/>
                <w:szCs w:val="18"/>
              </w:rPr>
              <w:t>～</w:t>
            </w:r>
            <w:r>
              <w:rPr>
                <w:rFonts w:asciiTheme="minorEastAsia" w:eastAsiaTheme="minorEastAsia" w:hAnsiTheme="minorEastAsia"/>
                <w:bCs/>
                <w:kern w:val="0"/>
                <w:sz w:val="18"/>
                <w:szCs w:val="18"/>
              </w:rPr>
              <w:t>4.0</w:t>
            </w:r>
          </w:p>
        </w:tc>
        <w:tc>
          <w:tcPr>
            <w:tcW w:w="1040"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5.0</w:t>
            </w:r>
            <w:r>
              <w:rPr>
                <w:rFonts w:asciiTheme="minorEastAsia" w:eastAsiaTheme="minorEastAsia" w:hAnsiTheme="minorEastAsia" w:hint="eastAsia"/>
                <w:bCs/>
                <w:kern w:val="0"/>
                <w:sz w:val="18"/>
                <w:szCs w:val="18"/>
              </w:rPr>
              <w:t>～</w:t>
            </w:r>
            <w:r>
              <w:rPr>
                <w:rFonts w:asciiTheme="minorEastAsia" w:eastAsiaTheme="minorEastAsia" w:hAnsiTheme="minorEastAsia"/>
                <w:bCs/>
                <w:kern w:val="0"/>
                <w:sz w:val="18"/>
                <w:szCs w:val="18"/>
              </w:rPr>
              <w:t>5.5</w:t>
            </w:r>
            <w:r>
              <w:rPr>
                <w:rFonts w:asciiTheme="minorEastAsia" w:eastAsiaTheme="minorEastAsia" w:hAnsiTheme="minorEastAsia"/>
                <w:kern w:val="0"/>
                <w:sz w:val="18"/>
                <w:szCs w:val="18"/>
              </w:rPr>
              <w:t xml:space="preserve"> </w:t>
            </w:r>
          </w:p>
        </w:tc>
        <w:tc>
          <w:tcPr>
            <w:tcW w:w="1040"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5.0</w:t>
            </w:r>
            <w:r>
              <w:rPr>
                <w:rFonts w:asciiTheme="minorEastAsia" w:eastAsiaTheme="minorEastAsia" w:hAnsiTheme="minorEastAsia" w:hint="eastAsia"/>
                <w:bCs/>
                <w:kern w:val="0"/>
                <w:sz w:val="18"/>
                <w:szCs w:val="18"/>
              </w:rPr>
              <w:t>～</w:t>
            </w:r>
            <w:r>
              <w:rPr>
                <w:rFonts w:asciiTheme="minorEastAsia" w:eastAsiaTheme="minorEastAsia" w:hAnsiTheme="minorEastAsia"/>
                <w:bCs/>
                <w:kern w:val="0"/>
                <w:sz w:val="18"/>
                <w:szCs w:val="18"/>
              </w:rPr>
              <w:t>6.0</w:t>
            </w:r>
            <w:r>
              <w:rPr>
                <w:rFonts w:asciiTheme="minorEastAsia" w:eastAsiaTheme="minorEastAsia" w:hAnsiTheme="minorEastAsia"/>
                <w:kern w:val="0"/>
                <w:sz w:val="18"/>
                <w:szCs w:val="18"/>
              </w:rPr>
              <w:t xml:space="preserve"> </w:t>
            </w:r>
          </w:p>
        </w:tc>
        <w:tc>
          <w:tcPr>
            <w:tcW w:w="841"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20%</w:t>
            </w:r>
          </w:p>
        </w:tc>
      </w:tr>
      <w:tr w:rsidR="000651FB">
        <w:trPr>
          <w:trHeight w:val="90"/>
          <w:jc w:val="center"/>
        </w:trPr>
        <w:tc>
          <w:tcPr>
            <w:tcW w:w="3271" w:type="dxa"/>
            <w:vAlign w:val="center"/>
          </w:tcPr>
          <w:p w:rsidR="000651FB" w:rsidRDefault="003B0907">
            <w:pPr>
              <w:jc w:val="center"/>
              <w:rPr>
                <w:rFonts w:asciiTheme="minorEastAsia" w:eastAsiaTheme="minorEastAsia" w:hAnsiTheme="minorEastAsia"/>
                <w:kern w:val="0"/>
                <w:sz w:val="18"/>
                <w:szCs w:val="18"/>
              </w:rPr>
            </w:pPr>
            <w:proofErr w:type="gramStart"/>
            <w:r>
              <w:rPr>
                <w:rFonts w:asciiTheme="minorEastAsia" w:eastAsiaTheme="minorEastAsia" w:hAnsiTheme="minorEastAsia" w:hint="eastAsia"/>
                <w:kern w:val="0"/>
                <w:sz w:val="18"/>
                <w:szCs w:val="18"/>
              </w:rPr>
              <w:t>第3穗果座果</w:t>
            </w:r>
            <w:proofErr w:type="gramEnd"/>
            <w:r>
              <w:rPr>
                <w:rFonts w:asciiTheme="minorEastAsia" w:eastAsiaTheme="minorEastAsia" w:hAnsiTheme="minorEastAsia" w:hint="eastAsia"/>
                <w:kern w:val="0"/>
                <w:sz w:val="18"/>
                <w:szCs w:val="18"/>
              </w:rPr>
              <w:t>至成株期</w:t>
            </w:r>
          </w:p>
        </w:tc>
        <w:tc>
          <w:tcPr>
            <w:tcW w:w="1384"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800</w:t>
            </w:r>
            <w:r>
              <w:rPr>
                <w:rFonts w:asciiTheme="minorEastAsia" w:eastAsiaTheme="minorEastAsia" w:hAnsiTheme="minorEastAsia" w:hint="eastAsia"/>
                <w:bCs/>
                <w:kern w:val="0"/>
                <w:sz w:val="18"/>
                <w:szCs w:val="18"/>
              </w:rPr>
              <w:t>～</w:t>
            </w:r>
            <w:r>
              <w:rPr>
                <w:rFonts w:asciiTheme="minorEastAsia" w:eastAsiaTheme="minorEastAsia" w:hAnsiTheme="minorEastAsia"/>
                <w:kern w:val="0"/>
                <w:sz w:val="18"/>
                <w:szCs w:val="18"/>
              </w:rPr>
              <w:t>1 500</w:t>
            </w:r>
          </w:p>
        </w:tc>
        <w:tc>
          <w:tcPr>
            <w:tcW w:w="954"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2.8</w:t>
            </w:r>
            <w:r>
              <w:rPr>
                <w:rFonts w:asciiTheme="minorEastAsia" w:eastAsiaTheme="minorEastAsia" w:hAnsiTheme="minorEastAsia" w:hint="eastAsia"/>
                <w:bCs/>
                <w:kern w:val="0"/>
                <w:sz w:val="18"/>
                <w:szCs w:val="18"/>
              </w:rPr>
              <w:t>～</w:t>
            </w:r>
            <w:r>
              <w:rPr>
                <w:rFonts w:asciiTheme="minorEastAsia" w:eastAsiaTheme="minorEastAsia" w:hAnsiTheme="minorEastAsia"/>
                <w:bCs/>
                <w:kern w:val="0"/>
                <w:sz w:val="18"/>
                <w:szCs w:val="18"/>
              </w:rPr>
              <w:t>3.0</w:t>
            </w:r>
            <w:r>
              <w:rPr>
                <w:rFonts w:asciiTheme="minorEastAsia" w:eastAsiaTheme="minorEastAsia" w:hAnsiTheme="minorEastAsia"/>
                <w:kern w:val="0"/>
                <w:sz w:val="18"/>
                <w:szCs w:val="18"/>
              </w:rPr>
              <w:t xml:space="preserve"> </w:t>
            </w:r>
          </w:p>
        </w:tc>
        <w:tc>
          <w:tcPr>
            <w:tcW w:w="1006"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3.8</w:t>
            </w:r>
            <w:r>
              <w:rPr>
                <w:rFonts w:asciiTheme="minorEastAsia" w:eastAsiaTheme="minorEastAsia" w:hAnsiTheme="minorEastAsia" w:hint="eastAsia"/>
                <w:bCs/>
                <w:kern w:val="0"/>
                <w:sz w:val="18"/>
                <w:szCs w:val="18"/>
              </w:rPr>
              <w:t>～</w:t>
            </w:r>
            <w:r>
              <w:rPr>
                <w:rFonts w:asciiTheme="minorEastAsia" w:eastAsiaTheme="minorEastAsia" w:hAnsiTheme="minorEastAsia"/>
                <w:bCs/>
                <w:kern w:val="0"/>
                <w:sz w:val="18"/>
                <w:szCs w:val="18"/>
              </w:rPr>
              <w:t>4.0</w:t>
            </w:r>
          </w:p>
        </w:tc>
        <w:tc>
          <w:tcPr>
            <w:tcW w:w="1040"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5.0</w:t>
            </w:r>
            <w:r>
              <w:rPr>
                <w:rFonts w:asciiTheme="minorEastAsia" w:eastAsiaTheme="minorEastAsia" w:hAnsiTheme="minorEastAsia" w:hint="eastAsia"/>
                <w:bCs/>
                <w:kern w:val="0"/>
                <w:sz w:val="18"/>
                <w:szCs w:val="18"/>
              </w:rPr>
              <w:t>～</w:t>
            </w:r>
            <w:r>
              <w:rPr>
                <w:rFonts w:asciiTheme="minorEastAsia" w:eastAsiaTheme="minorEastAsia" w:hAnsiTheme="minorEastAsia"/>
                <w:bCs/>
                <w:kern w:val="0"/>
                <w:sz w:val="18"/>
                <w:szCs w:val="18"/>
              </w:rPr>
              <w:t>5.5</w:t>
            </w:r>
            <w:r>
              <w:rPr>
                <w:rFonts w:asciiTheme="minorEastAsia" w:eastAsiaTheme="minorEastAsia" w:hAnsiTheme="minorEastAsia"/>
                <w:kern w:val="0"/>
                <w:sz w:val="18"/>
                <w:szCs w:val="18"/>
              </w:rPr>
              <w:t xml:space="preserve"> </w:t>
            </w:r>
          </w:p>
        </w:tc>
        <w:tc>
          <w:tcPr>
            <w:tcW w:w="1040"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5.0</w:t>
            </w:r>
            <w:r>
              <w:rPr>
                <w:rFonts w:asciiTheme="minorEastAsia" w:eastAsiaTheme="minorEastAsia" w:hAnsiTheme="minorEastAsia" w:hint="eastAsia"/>
                <w:bCs/>
                <w:kern w:val="0"/>
                <w:sz w:val="18"/>
                <w:szCs w:val="18"/>
              </w:rPr>
              <w:t>～</w:t>
            </w:r>
            <w:r>
              <w:rPr>
                <w:rFonts w:asciiTheme="minorEastAsia" w:eastAsiaTheme="minorEastAsia" w:hAnsiTheme="minorEastAsia"/>
                <w:bCs/>
                <w:kern w:val="0"/>
                <w:sz w:val="18"/>
                <w:szCs w:val="18"/>
              </w:rPr>
              <w:t>6.0</w:t>
            </w:r>
            <w:r>
              <w:rPr>
                <w:rFonts w:asciiTheme="minorEastAsia" w:eastAsiaTheme="minorEastAsia" w:hAnsiTheme="minorEastAsia"/>
                <w:kern w:val="0"/>
                <w:sz w:val="18"/>
                <w:szCs w:val="18"/>
              </w:rPr>
              <w:t xml:space="preserve"> </w:t>
            </w:r>
          </w:p>
        </w:tc>
        <w:tc>
          <w:tcPr>
            <w:tcW w:w="841"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30%</w:t>
            </w:r>
          </w:p>
        </w:tc>
      </w:tr>
      <w:tr w:rsidR="000651FB">
        <w:trPr>
          <w:trHeight w:val="144"/>
          <w:jc w:val="center"/>
        </w:trPr>
        <w:tc>
          <w:tcPr>
            <w:tcW w:w="3271"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成株期</w:t>
            </w:r>
          </w:p>
        </w:tc>
        <w:tc>
          <w:tcPr>
            <w:tcW w:w="1384"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1 500</w:t>
            </w:r>
            <w:r>
              <w:rPr>
                <w:rFonts w:asciiTheme="minorEastAsia" w:eastAsiaTheme="minorEastAsia" w:hAnsiTheme="minorEastAsia" w:hint="eastAsia"/>
                <w:bCs/>
                <w:kern w:val="0"/>
                <w:sz w:val="18"/>
                <w:szCs w:val="18"/>
              </w:rPr>
              <w:t>～</w:t>
            </w:r>
            <w:r>
              <w:rPr>
                <w:rFonts w:asciiTheme="minorEastAsia" w:eastAsiaTheme="minorEastAsia" w:hAnsiTheme="minorEastAsia"/>
                <w:kern w:val="0"/>
                <w:sz w:val="18"/>
                <w:szCs w:val="18"/>
              </w:rPr>
              <w:t>2 000</w:t>
            </w:r>
          </w:p>
        </w:tc>
        <w:tc>
          <w:tcPr>
            <w:tcW w:w="954"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3.0</w:t>
            </w:r>
            <w:r>
              <w:rPr>
                <w:rFonts w:asciiTheme="minorEastAsia" w:eastAsiaTheme="minorEastAsia" w:hAnsiTheme="minorEastAsia" w:hint="eastAsia"/>
                <w:bCs/>
                <w:kern w:val="0"/>
                <w:sz w:val="18"/>
                <w:szCs w:val="18"/>
              </w:rPr>
              <w:t>～</w:t>
            </w:r>
            <w:r>
              <w:rPr>
                <w:rFonts w:asciiTheme="minorEastAsia" w:eastAsiaTheme="minorEastAsia" w:hAnsiTheme="minorEastAsia"/>
                <w:kern w:val="0"/>
                <w:sz w:val="18"/>
                <w:szCs w:val="18"/>
              </w:rPr>
              <w:t xml:space="preserve">3.5 </w:t>
            </w:r>
          </w:p>
        </w:tc>
        <w:tc>
          <w:tcPr>
            <w:tcW w:w="1006"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4.5</w:t>
            </w:r>
            <w:r>
              <w:rPr>
                <w:rFonts w:asciiTheme="minorEastAsia" w:eastAsiaTheme="minorEastAsia" w:hAnsiTheme="minorEastAsia" w:hint="eastAsia"/>
                <w:bCs/>
                <w:kern w:val="0"/>
                <w:sz w:val="18"/>
                <w:szCs w:val="18"/>
              </w:rPr>
              <w:t>～</w:t>
            </w:r>
            <w:r>
              <w:rPr>
                <w:rFonts w:asciiTheme="minorEastAsia" w:eastAsiaTheme="minorEastAsia" w:hAnsiTheme="minorEastAsia"/>
                <w:bCs/>
                <w:kern w:val="0"/>
                <w:sz w:val="18"/>
                <w:szCs w:val="18"/>
              </w:rPr>
              <w:t>5.5</w:t>
            </w:r>
          </w:p>
        </w:tc>
        <w:tc>
          <w:tcPr>
            <w:tcW w:w="1040"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5.0</w:t>
            </w:r>
            <w:r>
              <w:rPr>
                <w:rFonts w:asciiTheme="minorEastAsia" w:eastAsiaTheme="minorEastAsia" w:hAnsiTheme="minorEastAsia" w:hint="eastAsia"/>
                <w:bCs/>
                <w:kern w:val="0"/>
                <w:sz w:val="18"/>
                <w:szCs w:val="18"/>
              </w:rPr>
              <w:t>～</w:t>
            </w:r>
            <w:r>
              <w:rPr>
                <w:rFonts w:asciiTheme="minorEastAsia" w:eastAsiaTheme="minorEastAsia" w:hAnsiTheme="minorEastAsia"/>
                <w:bCs/>
                <w:kern w:val="0"/>
                <w:sz w:val="18"/>
                <w:szCs w:val="18"/>
              </w:rPr>
              <w:t>5.5</w:t>
            </w:r>
            <w:r>
              <w:rPr>
                <w:rFonts w:asciiTheme="minorEastAsia" w:eastAsiaTheme="minorEastAsia" w:hAnsiTheme="minorEastAsia"/>
                <w:kern w:val="0"/>
                <w:sz w:val="18"/>
                <w:szCs w:val="18"/>
              </w:rPr>
              <w:t xml:space="preserve"> </w:t>
            </w:r>
          </w:p>
        </w:tc>
        <w:tc>
          <w:tcPr>
            <w:tcW w:w="1040"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5.0</w:t>
            </w:r>
            <w:r>
              <w:rPr>
                <w:rFonts w:asciiTheme="minorEastAsia" w:eastAsiaTheme="minorEastAsia" w:hAnsiTheme="minorEastAsia" w:hint="eastAsia"/>
                <w:bCs/>
                <w:kern w:val="0"/>
                <w:sz w:val="18"/>
                <w:szCs w:val="18"/>
              </w:rPr>
              <w:t>～</w:t>
            </w:r>
            <w:r>
              <w:rPr>
                <w:rFonts w:asciiTheme="minorEastAsia" w:eastAsiaTheme="minorEastAsia" w:hAnsiTheme="minorEastAsia"/>
                <w:bCs/>
                <w:kern w:val="0"/>
                <w:sz w:val="18"/>
                <w:szCs w:val="18"/>
              </w:rPr>
              <w:t>6.0</w:t>
            </w:r>
            <w:r>
              <w:rPr>
                <w:rFonts w:asciiTheme="minorEastAsia" w:eastAsiaTheme="minorEastAsia" w:hAnsiTheme="minorEastAsia"/>
                <w:kern w:val="0"/>
                <w:sz w:val="18"/>
                <w:szCs w:val="18"/>
              </w:rPr>
              <w:t xml:space="preserve"> </w:t>
            </w:r>
          </w:p>
        </w:tc>
        <w:tc>
          <w:tcPr>
            <w:tcW w:w="841"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30%</w:t>
            </w:r>
          </w:p>
        </w:tc>
      </w:tr>
    </w:tbl>
    <w:p w:rsidR="000651FB" w:rsidRDefault="003B0907" w:rsidP="002732EB">
      <w:pPr>
        <w:widowControl/>
        <w:spacing w:beforeLines="50" w:afterLines="50"/>
        <w:jc w:val="center"/>
        <w:rPr>
          <w:rFonts w:eastAsia="黑体"/>
          <w:szCs w:val="21"/>
        </w:rPr>
      </w:pPr>
      <w:r>
        <w:rPr>
          <w:rFonts w:eastAsia="黑体"/>
          <w:szCs w:val="21"/>
        </w:rPr>
        <w:t>表</w:t>
      </w:r>
      <w:r>
        <w:rPr>
          <w:rFonts w:eastAsia="黑体" w:hint="eastAsia"/>
          <w:szCs w:val="21"/>
        </w:rPr>
        <w:t>12</w:t>
      </w:r>
      <w:r>
        <w:rPr>
          <w:rFonts w:eastAsia="黑体"/>
          <w:szCs w:val="21"/>
        </w:rPr>
        <w:t xml:space="preserve"> </w:t>
      </w:r>
      <w:r>
        <w:rPr>
          <w:rFonts w:eastAsia="黑体" w:hint="eastAsia"/>
          <w:szCs w:val="21"/>
        </w:rPr>
        <w:t>甜椒</w:t>
      </w:r>
      <w:r>
        <w:rPr>
          <w:rFonts w:eastAsia="黑体"/>
          <w:szCs w:val="21"/>
        </w:rPr>
        <w:t>定植后不同阶段的营养液灌溉</w:t>
      </w:r>
      <w:r>
        <w:rPr>
          <w:rFonts w:eastAsia="黑体" w:hint="eastAsia"/>
          <w:szCs w:val="21"/>
        </w:rPr>
        <w:t>量及</w:t>
      </w:r>
      <w:r>
        <w:rPr>
          <w:rFonts w:eastAsia="黑体" w:hint="eastAsia"/>
          <w:szCs w:val="21"/>
        </w:rPr>
        <w:t>EC</w:t>
      </w:r>
      <w:r>
        <w:rPr>
          <w:rFonts w:eastAsia="黑体" w:hint="eastAsia"/>
          <w:szCs w:val="21"/>
        </w:rPr>
        <w:t>、</w:t>
      </w:r>
      <w:r>
        <w:rPr>
          <w:rFonts w:eastAsia="黑体" w:hint="eastAsia"/>
          <w:szCs w:val="21"/>
        </w:rPr>
        <w:t>pH</w:t>
      </w:r>
      <w:r>
        <w:rPr>
          <w:rFonts w:eastAsia="黑体" w:hint="eastAsia"/>
          <w:szCs w:val="21"/>
        </w:rPr>
        <w:t>值</w:t>
      </w:r>
    </w:p>
    <w:tbl>
      <w:tblPr>
        <w:tblW w:w="848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5"/>
        <w:gridCol w:w="1496"/>
        <w:gridCol w:w="1142"/>
        <w:gridCol w:w="1142"/>
        <w:gridCol w:w="1060"/>
        <w:gridCol w:w="1037"/>
        <w:gridCol w:w="766"/>
      </w:tblGrid>
      <w:tr w:rsidR="000651FB">
        <w:trPr>
          <w:trHeight w:val="261"/>
          <w:jc w:val="center"/>
        </w:trPr>
        <w:tc>
          <w:tcPr>
            <w:tcW w:w="1845" w:type="dxa"/>
            <w:vMerge w:val="restart"/>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生育时期</w:t>
            </w:r>
          </w:p>
        </w:tc>
        <w:tc>
          <w:tcPr>
            <w:tcW w:w="1496" w:type="dxa"/>
            <w:vMerge w:val="restart"/>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灌溉总量</w:t>
            </w:r>
          </w:p>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 xml:space="preserve">（mL/株） </w:t>
            </w:r>
          </w:p>
        </w:tc>
        <w:tc>
          <w:tcPr>
            <w:tcW w:w="2284" w:type="dxa"/>
            <w:gridSpan w:val="2"/>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EC值（mS/cm）</w:t>
            </w:r>
          </w:p>
        </w:tc>
        <w:tc>
          <w:tcPr>
            <w:tcW w:w="2097" w:type="dxa"/>
            <w:gridSpan w:val="2"/>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pH值</w:t>
            </w:r>
          </w:p>
        </w:tc>
        <w:tc>
          <w:tcPr>
            <w:tcW w:w="766" w:type="dxa"/>
            <w:vMerge w:val="restart"/>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排液量（%）</w:t>
            </w:r>
          </w:p>
        </w:tc>
      </w:tr>
      <w:tr w:rsidR="000651FB">
        <w:trPr>
          <w:trHeight w:val="269"/>
          <w:jc w:val="center"/>
        </w:trPr>
        <w:tc>
          <w:tcPr>
            <w:tcW w:w="1845" w:type="dxa"/>
            <w:vMerge/>
            <w:vAlign w:val="center"/>
          </w:tcPr>
          <w:p w:rsidR="000651FB" w:rsidRDefault="000651FB">
            <w:pPr>
              <w:jc w:val="center"/>
              <w:rPr>
                <w:rFonts w:asciiTheme="minorEastAsia" w:eastAsiaTheme="minorEastAsia" w:hAnsiTheme="minorEastAsia"/>
                <w:kern w:val="0"/>
                <w:sz w:val="18"/>
                <w:szCs w:val="18"/>
              </w:rPr>
            </w:pPr>
          </w:p>
        </w:tc>
        <w:tc>
          <w:tcPr>
            <w:tcW w:w="1496" w:type="dxa"/>
            <w:vMerge/>
            <w:vAlign w:val="center"/>
          </w:tcPr>
          <w:p w:rsidR="000651FB" w:rsidRDefault="000651FB">
            <w:pPr>
              <w:jc w:val="center"/>
              <w:rPr>
                <w:rFonts w:asciiTheme="minorEastAsia" w:eastAsiaTheme="minorEastAsia" w:hAnsiTheme="minorEastAsia"/>
                <w:kern w:val="0"/>
                <w:sz w:val="18"/>
                <w:szCs w:val="18"/>
              </w:rPr>
            </w:pPr>
          </w:p>
        </w:tc>
        <w:tc>
          <w:tcPr>
            <w:tcW w:w="1142"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灌溉液</w:t>
            </w:r>
          </w:p>
        </w:tc>
        <w:tc>
          <w:tcPr>
            <w:tcW w:w="1142"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排出液</w:t>
            </w:r>
          </w:p>
        </w:tc>
        <w:tc>
          <w:tcPr>
            <w:tcW w:w="1060"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灌溉液</w:t>
            </w:r>
          </w:p>
        </w:tc>
        <w:tc>
          <w:tcPr>
            <w:tcW w:w="1037"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排出液</w:t>
            </w:r>
          </w:p>
        </w:tc>
        <w:tc>
          <w:tcPr>
            <w:tcW w:w="766" w:type="dxa"/>
            <w:vMerge/>
            <w:vAlign w:val="center"/>
          </w:tcPr>
          <w:p w:rsidR="000651FB" w:rsidRDefault="000651FB">
            <w:pPr>
              <w:jc w:val="center"/>
              <w:rPr>
                <w:rFonts w:asciiTheme="minorEastAsia" w:eastAsiaTheme="minorEastAsia" w:hAnsiTheme="minorEastAsia"/>
                <w:kern w:val="0"/>
                <w:sz w:val="18"/>
                <w:szCs w:val="18"/>
              </w:rPr>
            </w:pPr>
          </w:p>
        </w:tc>
      </w:tr>
      <w:tr w:rsidR="000651FB">
        <w:trPr>
          <w:trHeight w:val="90"/>
          <w:jc w:val="center"/>
        </w:trPr>
        <w:tc>
          <w:tcPr>
            <w:tcW w:w="1845"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缓苗期</w:t>
            </w:r>
          </w:p>
        </w:tc>
        <w:tc>
          <w:tcPr>
            <w:tcW w:w="1496"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50～100</w:t>
            </w:r>
          </w:p>
        </w:tc>
        <w:tc>
          <w:tcPr>
            <w:tcW w:w="1142"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 xml:space="preserve">2.0 </w:t>
            </w:r>
          </w:p>
        </w:tc>
        <w:tc>
          <w:tcPr>
            <w:tcW w:w="1142"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3.0</w:t>
            </w:r>
            <w:r>
              <w:rPr>
                <w:rFonts w:asciiTheme="minorEastAsia" w:eastAsiaTheme="minorEastAsia" w:hAnsiTheme="minorEastAsia" w:hint="eastAsia"/>
                <w:kern w:val="0"/>
                <w:sz w:val="18"/>
                <w:szCs w:val="18"/>
              </w:rPr>
              <w:t>～</w:t>
            </w:r>
            <w:r>
              <w:rPr>
                <w:rFonts w:asciiTheme="minorEastAsia" w:eastAsiaTheme="minorEastAsia" w:hAnsiTheme="minorEastAsia"/>
                <w:kern w:val="0"/>
                <w:sz w:val="18"/>
                <w:szCs w:val="18"/>
              </w:rPr>
              <w:t xml:space="preserve">3.5 </w:t>
            </w:r>
          </w:p>
        </w:tc>
        <w:tc>
          <w:tcPr>
            <w:tcW w:w="1060"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5.5</w:t>
            </w:r>
            <w:r>
              <w:rPr>
                <w:rFonts w:asciiTheme="minorEastAsia" w:eastAsiaTheme="minorEastAsia" w:hAnsiTheme="minorEastAsia" w:hint="eastAsia"/>
                <w:kern w:val="0"/>
                <w:sz w:val="18"/>
                <w:szCs w:val="18"/>
              </w:rPr>
              <w:t>～</w:t>
            </w:r>
            <w:r>
              <w:rPr>
                <w:rFonts w:asciiTheme="minorEastAsia" w:eastAsiaTheme="minorEastAsia" w:hAnsiTheme="minorEastAsia"/>
                <w:kern w:val="0"/>
                <w:sz w:val="18"/>
                <w:szCs w:val="18"/>
              </w:rPr>
              <w:t>5.8</w:t>
            </w:r>
          </w:p>
        </w:tc>
        <w:tc>
          <w:tcPr>
            <w:tcW w:w="1037"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6.0</w:t>
            </w:r>
            <w:r>
              <w:rPr>
                <w:rFonts w:asciiTheme="minorEastAsia" w:eastAsiaTheme="minorEastAsia" w:hAnsiTheme="minorEastAsia" w:hint="eastAsia"/>
                <w:kern w:val="0"/>
                <w:sz w:val="18"/>
                <w:szCs w:val="18"/>
              </w:rPr>
              <w:t>～</w:t>
            </w:r>
            <w:r>
              <w:rPr>
                <w:rFonts w:asciiTheme="minorEastAsia" w:eastAsiaTheme="minorEastAsia" w:hAnsiTheme="minorEastAsia"/>
                <w:kern w:val="0"/>
                <w:sz w:val="18"/>
                <w:szCs w:val="18"/>
              </w:rPr>
              <w:t>7.0</w:t>
            </w:r>
          </w:p>
        </w:tc>
        <w:tc>
          <w:tcPr>
            <w:tcW w:w="766"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0</w:t>
            </w:r>
          </w:p>
        </w:tc>
      </w:tr>
      <w:tr w:rsidR="000651FB">
        <w:trPr>
          <w:trHeight w:val="90"/>
          <w:jc w:val="center"/>
        </w:trPr>
        <w:tc>
          <w:tcPr>
            <w:tcW w:w="1845"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开花座果期</w:t>
            </w:r>
          </w:p>
        </w:tc>
        <w:tc>
          <w:tcPr>
            <w:tcW w:w="1496"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300～500</w:t>
            </w:r>
          </w:p>
        </w:tc>
        <w:tc>
          <w:tcPr>
            <w:tcW w:w="1142"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2.3</w:t>
            </w:r>
            <w:r>
              <w:rPr>
                <w:rFonts w:asciiTheme="minorEastAsia" w:eastAsiaTheme="minorEastAsia" w:hAnsiTheme="minorEastAsia" w:hint="eastAsia"/>
                <w:kern w:val="0"/>
                <w:sz w:val="18"/>
                <w:szCs w:val="18"/>
              </w:rPr>
              <w:t>～</w:t>
            </w:r>
            <w:r>
              <w:rPr>
                <w:rFonts w:asciiTheme="minorEastAsia" w:eastAsiaTheme="minorEastAsia" w:hAnsiTheme="minorEastAsia"/>
                <w:kern w:val="0"/>
                <w:sz w:val="18"/>
                <w:szCs w:val="18"/>
              </w:rPr>
              <w:t>2.5</w:t>
            </w:r>
          </w:p>
        </w:tc>
        <w:tc>
          <w:tcPr>
            <w:tcW w:w="1142"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3.5～</w:t>
            </w:r>
            <w:r>
              <w:rPr>
                <w:rFonts w:asciiTheme="minorEastAsia" w:eastAsiaTheme="minorEastAsia" w:hAnsiTheme="minorEastAsia"/>
                <w:kern w:val="0"/>
                <w:sz w:val="18"/>
                <w:szCs w:val="18"/>
              </w:rPr>
              <w:t>4.5</w:t>
            </w:r>
          </w:p>
        </w:tc>
        <w:tc>
          <w:tcPr>
            <w:tcW w:w="1060"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5.5</w:t>
            </w:r>
            <w:r>
              <w:rPr>
                <w:rFonts w:asciiTheme="minorEastAsia" w:eastAsiaTheme="minorEastAsia" w:hAnsiTheme="minorEastAsia" w:hint="eastAsia"/>
                <w:kern w:val="0"/>
                <w:sz w:val="18"/>
                <w:szCs w:val="18"/>
              </w:rPr>
              <w:t>～</w:t>
            </w:r>
            <w:r>
              <w:rPr>
                <w:rFonts w:asciiTheme="minorEastAsia" w:eastAsiaTheme="minorEastAsia" w:hAnsiTheme="minorEastAsia"/>
                <w:kern w:val="0"/>
                <w:sz w:val="18"/>
                <w:szCs w:val="18"/>
              </w:rPr>
              <w:t xml:space="preserve">5.8 </w:t>
            </w:r>
          </w:p>
        </w:tc>
        <w:tc>
          <w:tcPr>
            <w:tcW w:w="1037"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6.0</w:t>
            </w:r>
            <w:r>
              <w:rPr>
                <w:rFonts w:asciiTheme="minorEastAsia" w:eastAsiaTheme="minorEastAsia" w:hAnsiTheme="minorEastAsia" w:hint="eastAsia"/>
                <w:kern w:val="0"/>
                <w:sz w:val="18"/>
                <w:szCs w:val="18"/>
              </w:rPr>
              <w:t>～</w:t>
            </w:r>
            <w:r>
              <w:rPr>
                <w:rFonts w:asciiTheme="minorEastAsia" w:eastAsiaTheme="minorEastAsia" w:hAnsiTheme="minorEastAsia"/>
                <w:kern w:val="0"/>
                <w:sz w:val="18"/>
                <w:szCs w:val="18"/>
              </w:rPr>
              <w:t xml:space="preserve">7.0 </w:t>
            </w:r>
          </w:p>
        </w:tc>
        <w:tc>
          <w:tcPr>
            <w:tcW w:w="766"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10%</w:t>
            </w:r>
          </w:p>
        </w:tc>
      </w:tr>
      <w:tr w:rsidR="000651FB">
        <w:trPr>
          <w:trHeight w:val="90"/>
          <w:jc w:val="center"/>
        </w:trPr>
        <w:tc>
          <w:tcPr>
            <w:tcW w:w="1845"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第1层座果至采收</w:t>
            </w:r>
          </w:p>
        </w:tc>
        <w:tc>
          <w:tcPr>
            <w:tcW w:w="1496"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500～800</w:t>
            </w:r>
          </w:p>
        </w:tc>
        <w:tc>
          <w:tcPr>
            <w:tcW w:w="1142"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2.5</w:t>
            </w:r>
            <w:r>
              <w:rPr>
                <w:rFonts w:asciiTheme="minorEastAsia" w:eastAsiaTheme="minorEastAsia" w:hAnsiTheme="minorEastAsia" w:hint="eastAsia"/>
                <w:kern w:val="0"/>
                <w:sz w:val="18"/>
                <w:szCs w:val="18"/>
              </w:rPr>
              <w:t xml:space="preserve">～2.8 </w:t>
            </w:r>
          </w:p>
        </w:tc>
        <w:tc>
          <w:tcPr>
            <w:tcW w:w="1142"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3.5</w:t>
            </w:r>
            <w:r>
              <w:rPr>
                <w:rFonts w:asciiTheme="minorEastAsia" w:eastAsiaTheme="minorEastAsia" w:hAnsiTheme="minorEastAsia" w:hint="eastAsia"/>
                <w:kern w:val="0"/>
                <w:sz w:val="18"/>
                <w:szCs w:val="18"/>
              </w:rPr>
              <w:t>～</w:t>
            </w:r>
            <w:r>
              <w:rPr>
                <w:rFonts w:asciiTheme="minorEastAsia" w:eastAsiaTheme="minorEastAsia" w:hAnsiTheme="minorEastAsia"/>
                <w:kern w:val="0"/>
                <w:sz w:val="18"/>
                <w:szCs w:val="18"/>
              </w:rPr>
              <w:t>4.5</w:t>
            </w:r>
          </w:p>
        </w:tc>
        <w:tc>
          <w:tcPr>
            <w:tcW w:w="1060"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5.5</w:t>
            </w:r>
            <w:r>
              <w:rPr>
                <w:rFonts w:asciiTheme="minorEastAsia" w:eastAsiaTheme="minorEastAsia" w:hAnsiTheme="minorEastAsia" w:hint="eastAsia"/>
                <w:kern w:val="0"/>
                <w:sz w:val="18"/>
                <w:szCs w:val="18"/>
              </w:rPr>
              <w:t>～</w:t>
            </w:r>
            <w:r>
              <w:rPr>
                <w:rFonts w:asciiTheme="minorEastAsia" w:eastAsiaTheme="minorEastAsia" w:hAnsiTheme="minorEastAsia"/>
                <w:kern w:val="0"/>
                <w:sz w:val="18"/>
                <w:szCs w:val="18"/>
              </w:rPr>
              <w:t xml:space="preserve">5.8 </w:t>
            </w:r>
          </w:p>
        </w:tc>
        <w:tc>
          <w:tcPr>
            <w:tcW w:w="1037"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6.0</w:t>
            </w:r>
            <w:r>
              <w:rPr>
                <w:rFonts w:asciiTheme="minorEastAsia" w:eastAsiaTheme="minorEastAsia" w:hAnsiTheme="minorEastAsia" w:hint="eastAsia"/>
                <w:kern w:val="0"/>
                <w:sz w:val="18"/>
                <w:szCs w:val="18"/>
              </w:rPr>
              <w:t>～</w:t>
            </w:r>
            <w:r>
              <w:rPr>
                <w:rFonts w:asciiTheme="minorEastAsia" w:eastAsiaTheme="minorEastAsia" w:hAnsiTheme="minorEastAsia"/>
                <w:kern w:val="0"/>
                <w:sz w:val="18"/>
                <w:szCs w:val="18"/>
              </w:rPr>
              <w:t xml:space="preserve">7.0 </w:t>
            </w:r>
          </w:p>
        </w:tc>
        <w:tc>
          <w:tcPr>
            <w:tcW w:w="766"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20%</w:t>
            </w:r>
          </w:p>
        </w:tc>
      </w:tr>
      <w:tr w:rsidR="000651FB">
        <w:trPr>
          <w:trHeight w:val="320"/>
          <w:jc w:val="center"/>
        </w:trPr>
        <w:tc>
          <w:tcPr>
            <w:tcW w:w="1845"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采收-拉秧</w:t>
            </w:r>
          </w:p>
        </w:tc>
        <w:tc>
          <w:tcPr>
            <w:tcW w:w="1496"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1 100</w:t>
            </w:r>
            <w:r>
              <w:rPr>
                <w:rFonts w:asciiTheme="minorEastAsia" w:eastAsiaTheme="minorEastAsia" w:hAnsiTheme="minorEastAsia" w:hint="eastAsia"/>
                <w:kern w:val="0"/>
                <w:sz w:val="18"/>
                <w:szCs w:val="18"/>
              </w:rPr>
              <w:t>～1</w:t>
            </w:r>
            <w:r>
              <w:rPr>
                <w:rFonts w:asciiTheme="minorEastAsia" w:eastAsiaTheme="minorEastAsia" w:hAnsiTheme="minorEastAsia"/>
                <w:kern w:val="0"/>
                <w:sz w:val="18"/>
                <w:szCs w:val="18"/>
              </w:rPr>
              <w:t xml:space="preserve"> 500</w:t>
            </w:r>
          </w:p>
        </w:tc>
        <w:tc>
          <w:tcPr>
            <w:tcW w:w="1142"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2.8</w:t>
            </w:r>
            <w:r>
              <w:rPr>
                <w:rFonts w:asciiTheme="minorEastAsia" w:eastAsiaTheme="minorEastAsia" w:hAnsiTheme="minorEastAsia" w:hint="eastAsia"/>
                <w:kern w:val="0"/>
                <w:sz w:val="18"/>
                <w:szCs w:val="18"/>
              </w:rPr>
              <w:t>～</w:t>
            </w:r>
            <w:r>
              <w:rPr>
                <w:rFonts w:asciiTheme="minorEastAsia" w:eastAsiaTheme="minorEastAsia" w:hAnsiTheme="minorEastAsia"/>
                <w:kern w:val="0"/>
                <w:sz w:val="18"/>
                <w:szCs w:val="18"/>
              </w:rPr>
              <w:t xml:space="preserve">3.0 </w:t>
            </w:r>
          </w:p>
        </w:tc>
        <w:tc>
          <w:tcPr>
            <w:tcW w:w="1142"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4.5</w:t>
            </w:r>
            <w:r>
              <w:rPr>
                <w:rFonts w:asciiTheme="minorEastAsia" w:eastAsiaTheme="minorEastAsia" w:hAnsiTheme="minorEastAsia" w:hint="eastAsia"/>
                <w:kern w:val="0"/>
                <w:sz w:val="18"/>
                <w:szCs w:val="18"/>
              </w:rPr>
              <w:t>～</w:t>
            </w:r>
            <w:r>
              <w:rPr>
                <w:rFonts w:asciiTheme="minorEastAsia" w:eastAsiaTheme="minorEastAsia" w:hAnsiTheme="minorEastAsia"/>
                <w:kern w:val="0"/>
                <w:sz w:val="18"/>
                <w:szCs w:val="18"/>
              </w:rPr>
              <w:t>5.0</w:t>
            </w:r>
          </w:p>
        </w:tc>
        <w:tc>
          <w:tcPr>
            <w:tcW w:w="1060"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5.5</w:t>
            </w:r>
            <w:r>
              <w:rPr>
                <w:rFonts w:asciiTheme="minorEastAsia" w:eastAsiaTheme="minorEastAsia" w:hAnsiTheme="minorEastAsia" w:hint="eastAsia"/>
                <w:kern w:val="0"/>
                <w:sz w:val="18"/>
                <w:szCs w:val="18"/>
              </w:rPr>
              <w:t>～</w:t>
            </w:r>
            <w:r>
              <w:rPr>
                <w:rFonts w:asciiTheme="minorEastAsia" w:eastAsiaTheme="minorEastAsia" w:hAnsiTheme="minorEastAsia"/>
                <w:kern w:val="0"/>
                <w:sz w:val="18"/>
                <w:szCs w:val="18"/>
              </w:rPr>
              <w:t xml:space="preserve">5.8 </w:t>
            </w:r>
          </w:p>
        </w:tc>
        <w:tc>
          <w:tcPr>
            <w:tcW w:w="1037"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6.0</w:t>
            </w:r>
            <w:r>
              <w:rPr>
                <w:rFonts w:asciiTheme="minorEastAsia" w:eastAsiaTheme="minorEastAsia" w:hAnsiTheme="minorEastAsia" w:hint="eastAsia"/>
                <w:kern w:val="0"/>
                <w:sz w:val="18"/>
                <w:szCs w:val="18"/>
              </w:rPr>
              <w:t>～</w:t>
            </w:r>
            <w:r>
              <w:rPr>
                <w:rFonts w:asciiTheme="minorEastAsia" w:eastAsiaTheme="minorEastAsia" w:hAnsiTheme="minorEastAsia"/>
                <w:kern w:val="0"/>
                <w:sz w:val="18"/>
                <w:szCs w:val="18"/>
              </w:rPr>
              <w:t>7.0</w:t>
            </w:r>
          </w:p>
        </w:tc>
        <w:tc>
          <w:tcPr>
            <w:tcW w:w="766"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30%</w:t>
            </w:r>
          </w:p>
        </w:tc>
      </w:tr>
    </w:tbl>
    <w:p w:rsidR="000651FB" w:rsidRDefault="003B0907">
      <w:pPr>
        <w:widowControl/>
        <w:jc w:val="center"/>
        <w:rPr>
          <w:rFonts w:eastAsia="黑体"/>
          <w:szCs w:val="21"/>
        </w:rPr>
      </w:pPr>
      <w:r>
        <w:rPr>
          <w:rFonts w:eastAsia="黑体"/>
          <w:szCs w:val="21"/>
        </w:rPr>
        <w:t>表</w:t>
      </w:r>
      <w:r>
        <w:rPr>
          <w:rFonts w:eastAsia="黑体" w:hint="eastAsia"/>
          <w:szCs w:val="21"/>
        </w:rPr>
        <w:t>13</w:t>
      </w:r>
      <w:r>
        <w:rPr>
          <w:rFonts w:eastAsia="黑体"/>
          <w:szCs w:val="21"/>
        </w:rPr>
        <w:t xml:space="preserve"> </w:t>
      </w:r>
      <w:r>
        <w:rPr>
          <w:rFonts w:eastAsia="黑体" w:hint="eastAsia"/>
          <w:szCs w:val="21"/>
        </w:rPr>
        <w:t>黄瓜</w:t>
      </w:r>
      <w:r>
        <w:rPr>
          <w:rFonts w:eastAsia="黑体"/>
          <w:szCs w:val="21"/>
        </w:rPr>
        <w:t>定植后不同阶段的营养液灌溉</w:t>
      </w:r>
      <w:r>
        <w:rPr>
          <w:rFonts w:eastAsia="黑体" w:hint="eastAsia"/>
          <w:szCs w:val="21"/>
        </w:rPr>
        <w:t>量及</w:t>
      </w:r>
      <w:r>
        <w:rPr>
          <w:rFonts w:eastAsia="黑体" w:hint="eastAsia"/>
          <w:szCs w:val="21"/>
        </w:rPr>
        <w:t>EC</w:t>
      </w:r>
      <w:r>
        <w:rPr>
          <w:rFonts w:eastAsia="黑体" w:hint="eastAsia"/>
          <w:szCs w:val="21"/>
        </w:rPr>
        <w:t>、</w:t>
      </w:r>
      <w:r>
        <w:rPr>
          <w:rFonts w:eastAsia="黑体" w:hint="eastAsia"/>
          <w:szCs w:val="21"/>
        </w:rPr>
        <w:t>pH</w:t>
      </w:r>
      <w:r>
        <w:rPr>
          <w:rFonts w:eastAsia="黑体" w:hint="eastAsia"/>
          <w:szCs w:val="21"/>
        </w:rPr>
        <w:t>值</w:t>
      </w:r>
    </w:p>
    <w:tbl>
      <w:tblPr>
        <w:tblW w:w="8553" w:type="dxa"/>
        <w:jc w:val="center"/>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0"/>
        <w:gridCol w:w="1383"/>
        <w:gridCol w:w="1057"/>
        <w:gridCol w:w="1108"/>
        <w:gridCol w:w="1207"/>
        <w:gridCol w:w="975"/>
        <w:gridCol w:w="813"/>
      </w:tblGrid>
      <w:tr w:rsidR="000651FB">
        <w:trPr>
          <w:trHeight w:val="90"/>
          <w:jc w:val="center"/>
        </w:trPr>
        <w:tc>
          <w:tcPr>
            <w:tcW w:w="2010" w:type="dxa"/>
            <w:vMerge w:val="restart"/>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生育时期</w:t>
            </w:r>
          </w:p>
        </w:tc>
        <w:tc>
          <w:tcPr>
            <w:tcW w:w="1383" w:type="dxa"/>
            <w:vMerge w:val="restart"/>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灌溉总量</w:t>
            </w:r>
          </w:p>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 xml:space="preserve">（mL/株） </w:t>
            </w:r>
          </w:p>
        </w:tc>
        <w:tc>
          <w:tcPr>
            <w:tcW w:w="2165" w:type="dxa"/>
            <w:gridSpan w:val="2"/>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EC值（mS/cm）</w:t>
            </w:r>
          </w:p>
        </w:tc>
        <w:tc>
          <w:tcPr>
            <w:tcW w:w="2182" w:type="dxa"/>
            <w:gridSpan w:val="2"/>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pH值</w:t>
            </w:r>
          </w:p>
        </w:tc>
        <w:tc>
          <w:tcPr>
            <w:tcW w:w="813" w:type="dxa"/>
            <w:vMerge w:val="restart"/>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排液量（%）</w:t>
            </w:r>
          </w:p>
        </w:tc>
      </w:tr>
      <w:tr w:rsidR="000651FB">
        <w:trPr>
          <w:trHeight w:val="127"/>
          <w:jc w:val="center"/>
        </w:trPr>
        <w:tc>
          <w:tcPr>
            <w:tcW w:w="2010" w:type="dxa"/>
            <w:vMerge/>
            <w:vAlign w:val="center"/>
          </w:tcPr>
          <w:p w:rsidR="000651FB" w:rsidRDefault="000651FB">
            <w:pPr>
              <w:jc w:val="center"/>
              <w:rPr>
                <w:rFonts w:asciiTheme="minorEastAsia" w:eastAsiaTheme="minorEastAsia" w:hAnsiTheme="minorEastAsia"/>
                <w:kern w:val="0"/>
                <w:sz w:val="18"/>
                <w:szCs w:val="18"/>
              </w:rPr>
            </w:pPr>
          </w:p>
        </w:tc>
        <w:tc>
          <w:tcPr>
            <w:tcW w:w="1383" w:type="dxa"/>
            <w:vMerge/>
            <w:vAlign w:val="center"/>
          </w:tcPr>
          <w:p w:rsidR="000651FB" w:rsidRDefault="000651FB">
            <w:pPr>
              <w:jc w:val="center"/>
              <w:rPr>
                <w:rFonts w:asciiTheme="minorEastAsia" w:eastAsiaTheme="minorEastAsia" w:hAnsiTheme="minorEastAsia"/>
                <w:kern w:val="0"/>
                <w:sz w:val="18"/>
                <w:szCs w:val="18"/>
              </w:rPr>
            </w:pPr>
          </w:p>
        </w:tc>
        <w:tc>
          <w:tcPr>
            <w:tcW w:w="1057"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灌溉液</w:t>
            </w:r>
          </w:p>
        </w:tc>
        <w:tc>
          <w:tcPr>
            <w:tcW w:w="1108"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排出液</w:t>
            </w:r>
          </w:p>
        </w:tc>
        <w:tc>
          <w:tcPr>
            <w:tcW w:w="1207" w:type="dxa"/>
            <w:vAlign w:val="center"/>
          </w:tcPr>
          <w:p w:rsidR="000651FB" w:rsidRDefault="003B0907">
            <w:pPr>
              <w:jc w:val="center"/>
              <w:rPr>
                <w:rFonts w:asciiTheme="minorEastAsia" w:eastAsiaTheme="minorEastAsia" w:hAnsiTheme="minorEastAsia"/>
                <w:sz w:val="18"/>
                <w:szCs w:val="18"/>
              </w:rPr>
            </w:pPr>
            <w:r>
              <w:rPr>
                <w:rFonts w:asciiTheme="minorEastAsia" w:eastAsiaTheme="minorEastAsia" w:hAnsiTheme="minorEastAsia" w:hint="eastAsia"/>
                <w:kern w:val="0"/>
                <w:sz w:val="18"/>
                <w:szCs w:val="18"/>
              </w:rPr>
              <w:t>灌溉液</w:t>
            </w:r>
          </w:p>
        </w:tc>
        <w:tc>
          <w:tcPr>
            <w:tcW w:w="975"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排出液</w:t>
            </w:r>
          </w:p>
        </w:tc>
        <w:tc>
          <w:tcPr>
            <w:tcW w:w="813" w:type="dxa"/>
            <w:vMerge/>
            <w:vAlign w:val="center"/>
          </w:tcPr>
          <w:p w:rsidR="000651FB" w:rsidRDefault="000651FB">
            <w:pPr>
              <w:jc w:val="center"/>
              <w:rPr>
                <w:rFonts w:asciiTheme="minorEastAsia" w:eastAsiaTheme="minorEastAsia" w:hAnsiTheme="minorEastAsia"/>
                <w:kern w:val="0"/>
                <w:sz w:val="18"/>
                <w:szCs w:val="18"/>
              </w:rPr>
            </w:pPr>
          </w:p>
        </w:tc>
      </w:tr>
      <w:tr w:rsidR="000651FB">
        <w:trPr>
          <w:trHeight w:val="90"/>
          <w:jc w:val="center"/>
        </w:trPr>
        <w:tc>
          <w:tcPr>
            <w:tcW w:w="2010"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苗期</w:t>
            </w:r>
          </w:p>
        </w:tc>
        <w:tc>
          <w:tcPr>
            <w:tcW w:w="1383"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50</w:t>
            </w:r>
            <w:r>
              <w:rPr>
                <w:rFonts w:asciiTheme="minorEastAsia" w:eastAsiaTheme="minorEastAsia" w:hAnsiTheme="minorEastAsia" w:hint="eastAsia"/>
                <w:bCs/>
                <w:kern w:val="0"/>
                <w:sz w:val="18"/>
                <w:szCs w:val="18"/>
              </w:rPr>
              <w:t>～</w:t>
            </w:r>
            <w:r>
              <w:rPr>
                <w:rFonts w:asciiTheme="minorEastAsia" w:eastAsiaTheme="minorEastAsia" w:hAnsiTheme="minorEastAsia"/>
                <w:kern w:val="0"/>
                <w:sz w:val="18"/>
                <w:szCs w:val="18"/>
              </w:rPr>
              <w:t>100</w:t>
            </w:r>
          </w:p>
        </w:tc>
        <w:tc>
          <w:tcPr>
            <w:tcW w:w="1057"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1.4</w:t>
            </w:r>
          </w:p>
        </w:tc>
        <w:tc>
          <w:tcPr>
            <w:tcW w:w="1108"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2.0</w:t>
            </w:r>
            <w:r>
              <w:rPr>
                <w:rFonts w:asciiTheme="minorEastAsia" w:eastAsiaTheme="minorEastAsia" w:hAnsiTheme="minorEastAsia" w:hint="eastAsia"/>
                <w:bCs/>
                <w:kern w:val="0"/>
                <w:sz w:val="18"/>
                <w:szCs w:val="18"/>
              </w:rPr>
              <w:t>～</w:t>
            </w:r>
            <w:r>
              <w:rPr>
                <w:rFonts w:asciiTheme="minorEastAsia" w:eastAsiaTheme="minorEastAsia" w:hAnsiTheme="minorEastAsia"/>
                <w:bCs/>
                <w:kern w:val="0"/>
                <w:sz w:val="18"/>
                <w:szCs w:val="18"/>
              </w:rPr>
              <w:t>2.5</w:t>
            </w:r>
          </w:p>
        </w:tc>
        <w:tc>
          <w:tcPr>
            <w:tcW w:w="1207"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5.6</w:t>
            </w:r>
            <w:r>
              <w:rPr>
                <w:rFonts w:asciiTheme="minorEastAsia" w:eastAsiaTheme="minorEastAsia" w:hAnsiTheme="minorEastAsia" w:hint="eastAsia"/>
                <w:bCs/>
                <w:kern w:val="0"/>
                <w:sz w:val="18"/>
                <w:szCs w:val="18"/>
              </w:rPr>
              <w:t>～</w:t>
            </w:r>
            <w:r>
              <w:rPr>
                <w:rFonts w:asciiTheme="minorEastAsia" w:eastAsiaTheme="minorEastAsia" w:hAnsiTheme="minorEastAsia"/>
                <w:bCs/>
                <w:kern w:val="0"/>
                <w:sz w:val="18"/>
                <w:szCs w:val="18"/>
              </w:rPr>
              <w:t>6.2</w:t>
            </w:r>
          </w:p>
        </w:tc>
        <w:tc>
          <w:tcPr>
            <w:tcW w:w="975"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5.8</w:t>
            </w:r>
            <w:r>
              <w:rPr>
                <w:rFonts w:asciiTheme="minorEastAsia" w:eastAsiaTheme="minorEastAsia" w:hAnsiTheme="minorEastAsia" w:hint="eastAsia"/>
                <w:bCs/>
                <w:kern w:val="0"/>
                <w:sz w:val="18"/>
                <w:szCs w:val="18"/>
              </w:rPr>
              <w:t>～</w:t>
            </w:r>
            <w:r>
              <w:rPr>
                <w:rFonts w:asciiTheme="minorEastAsia" w:eastAsiaTheme="minorEastAsia" w:hAnsiTheme="minorEastAsia"/>
                <w:bCs/>
                <w:kern w:val="0"/>
                <w:sz w:val="18"/>
                <w:szCs w:val="18"/>
              </w:rPr>
              <w:t>6.5</w:t>
            </w:r>
          </w:p>
        </w:tc>
        <w:tc>
          <w:tcPr>
            <w:tcW w:w="813"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0</w:t>
            </w:r>
          </w:p>
        </w:tc>
      </w:tr>
      <w:tr w:rsidR="000651FB">
        <w:trPr>
          <w:trHeight w:val="120"/>
          <w:jc w:val="center"/>
        </w:trPr>
        <w:tc>
          <w:tcPr>
            <w:tcW w:w="2010"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开花座果期</w:t>
            </w:r>
          </w:p>
        </w:tc>
        <w:tc>
          <w:tcPr>
            <w:tcW w:w="1383"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400</w:t>
            </w:r>
            <w:r>
              <w:rPr>
                <w:rFonts w:asciiTheme="minorEastAsia" w:eastAsiaTheme="minorEastAsia" w:hAnsiTheme="minorEastAsia" w:hint="eastAsia"/>
                <w:bCs/>
                <w:kern w:val="0"/>
                <w:sz w:val="18"/>
                <w:szCs w:val="18"/>
              </w:rPr>
              <w:t>～</w:t>
            </w:r>
            <w:r>
              <w:rPr>
                <w:rFonts w:asciiTheme="minorEastAsia" w:eastAsiaTheme="minorEastAsia" w:hAnsiTheme="minorEastAsia"/>
                <w:kern w:val="0"/>
                <w:sz w:val="18"/>
                <w:szCs w:val="18"/>
              </w:rPr>
              <w:t>800</w:t>
            </w:r>
          </w:p>
        </w:tc>
        <w:tc>
          <w:tcPr>
            <w:tcW w:w="1057"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1.8</w:t>
            </w:r>
            <w:r>
              <w:rPr>
                <w:rFonts w:asciiTheme="minorEastAsia" w:eastAsiaTheme="minorEastAsia" w:hAnsiTheme="minorEastAsia" w:hint="eastAsia"/>
                <w:bCs/>
                <w:kern w:val="0"/>
                <w:sz w:val="18"/>
                <w:szCs w:val="18"/>
              </w:rPr>
              <w:t>～</w:t>
            </w:r>
            <w:r>
              <w:rPr>
                <w:rFonts w:asciiTheme="minorEastAsia" w:eastAsiaTheme="minorEastAsia" w:hAnsiTheme="minorEastAsia"/>
                <w:bCs/>
                <w:kern w:val="0"/>
                <w:sz w:val="18"/>
                <w:szCs w:val="18"/>
              </w:rPr>
              <w:t>2.2</w:t>
            </w:r>
          </w:p>
        </w:tc>
        <w:tc>
          <w:tcPr>
            <w:tcW w:w="1108"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2.0</w:t>
            </w:r>
            <w:r>
              <w:rPr>
                <w:rFonts w:asciiTheme="minorEastAsia" w:eastAsiaTheme="minorEastAsia" w:hAnsiTheme="minorEastAsia" w:hint="eastAsia"/>
                <w:bCs/>
                <w:kern w:val="0"/>
                <w:sz w:val="18"/>
                <w:szCs w:val="18"/>
              </w:rPr>
              <w:t>～</w:t>
            </w:r>
            <w:r>
              <w:rPr>
                <w:rFonts w:asciiTheme="minorEastAsia" w:eastAsiaTheme="minorEastAsia" w:hAnsiTheme="minorEastAsia"/>
                <w:bCs/>
                <w:kern w:val="0"/>
                <w:sz w:val="18"/>
                <w:szCs w:val="18"/>
              </w:rPr>
              <w:t>2.5</w:t>
            </w:r>
          </w:p>
        </w:tc>
        <w:tc>
          <w:tcPr>
            <w:tcW w:w="1207"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5.6</w:t>
            </w:r>
            <w:r>
              <w:rPr>
                <w:rFonts w:asciiTheme="minorEastAsia" w:eastAsiaTheme="minorEastAsia" w:hAnsiTheme="minorEastAsia" w:hint="eastAsia"/>
                <w:bCs/>
                <w:kern w:val="0"/>
                <w:sz w:val="18"/>
                <w:szCs w:val="18"/>
              </w:rPr>
              <w:t>～</w:t>
            </w:r>
            <w:r>
              <w:rPr>
                <w:rFonts w:asciiTheme="minorEastAsia" w:eastAsiaTheme="minorEastAsia" w:hAnsiTheme="minorEastAsia"/>
                <w:bCs/>
                <w:kern w:val="0"/>
                <w:sz w:val="18"/>
                <w:szCs w:val="18"/>
              </w:rPr>
              <w:t>6.2</w:t>
            </w:r>
          </w:p>
        </w:tc>
        <w:tc>
          <w:tcPr>
            <w:tcW w:w="975"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5.8</w:t>
            </w:r>
            <w:r>
              <w:rPr>
                <w:rFonts w:asciiTheme="minorEastAsia" w:eastAsiaTheme="minorEastAsia" w:hAnsiTheme="minorEastAsia" w:hint="eastAsia"/>
                <w:bCs/>
                <w:kern w:val="0"/>
                <w:sz w:val="18"/>
                <w:szCs w:val="18"/>
              </w:rPr>
              <w:t>～</w:t>
            </w:r>
            <w:r>
              <w:rPr>
                <w:rFonts w:asciiTheme="minorEastAsia" w:eastAsiaTheme="minorEastAsia" w:hAnsiTheme="minorEastAsia"/>
                <w:bCs/>
                <w:kern w:val="0"/>
                <w:sz w:val="18"/>
                <w:szCs w:val="18"/>
              </w:rPr>
              <w:t>6.5</w:t>
            </w:r>
          </w:p>
        </w:tc>
        <w:tc>
          <w:tcPr>
            <w:tcW w:w="813"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10%</w:t>
            </w:r>
          </w:p>
        </w:tc>
      </w:tr>
      <w:tr w:rsidR="000651FB">
        <w:trPr>
          <w:trHeight w:val="90"/>
          <w:jc w:val="center"/>
        </w:trPr>
        <w:tc>
          <w:tcPr>
            <w:tcW w:w="2010"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第一节</w:t>
            </w:r>
            <w:proofErr w:type="gramStart"/>
            <w:r>
              <w:rPr>
                <w:rFonts w:asciiTheme="minorEastAsia" w:eastAsiaTheme="minorEastAsia" w:hAnsiTheme="minorEastAsia" w:hint="eastAsia"/>
                <w:kern w:val="0"/>
                <w:sz w:val="18"/>
                <w:szCs w:val="18"/>
              </w:rPr>
              <w:t>座瓜至</w:t>
            </w:r>
            <w:proofErr w:type="gramEnd"/>
            <w:r>
              <w:rPr>
                <w:rFonts w:asciiTheme="minorEastAsia" w:eastAsiaTheme="minorEastAsia" w:hAnsiTheme="minorEastAsia" w:hint="eastAsia"/>
                <w:kern w:val="0"/>
                <w:sz w:val="18"/>
                <w:szCs w:val="18"/>
              </w:rPr>
              <w:t>采收</w:t>
            </w:r>
          </w:p>
        </w:tc>
        <w:tc>
          <w:tcPr>
            <w:tcW w:w="1383"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1 000</w:t>
            </w:r>
            <w:r>
              <w:rPr>
                <w:rFonts w:asciiTheme="minorEastAsia" w:eastAsiaTheme="minorEastAsia" w:hAnsiTheme="minorEastAsia" w:hint="eastAsia"/>
                <w:bCs/>
                <w:kern w:val="0"/>
                <w:sz w:val="18"/>
                <w:szCs w:val="18"/>
              </w:rPr>
              <w:t>～</w:t>
            </w:r>
            <w:r>
              <w:rPr>
                <w:rFonts w:asciiTheme="minorEastAsia" w:eastAsiaTheme="minorEastAsia" w:hAnsiTheme="minorEastAsia"/>
                <w:bCs/>
                <w:kern w:val="0"/>
                <w:sz w:val="18"/>
                <w:szCs w:val="18"/>
              </w:rPr>
              <w:t>1 5</w:t>
            </w:r>
            <w:r>
              <w:rPr>
                <w:rFonts w:asciiTheme="minorEastAsia" w:eastAsiaTheme="minorEastAsia" w:hAnsiTheme="minorEastAsia"/>
                <w:kern w:val="0"/>
                <w:sz w:val="18"/>
                <w:szCs w:val="18"/>
              </w:rPr>
              <w:t>00</w:t>
            </w:r>
          </w:p>
        </w:tc>
        <w:tc>
          <w:tcPr>
            <w:tcW w:w="1057"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2.5</w:t>
            </w:r>
            <w:r>
              <w:rPr>
                <w:rFonts w:asciiTheme="minorEastAsia" w:eastAsiaTheme="minorEastAsia" w:hAnsiTheme="minorEastAsia" w:hint="eastAsia"/>
                <w:bCs/>
                <w:kern w:val="0"/>
                <w:sz w:val="18"/>
                <w:szCs w:val="18"/>
              </w:rPr>
              <w:t>～</w:t>
            </w:r>
            <w:r>
              <w:rPr>
                <w:rFonts w:asciiTheme="minorEastAsia" w:eastAsiaTheme="minorEastAsia" w:hAnsiTheme="minorEastAsia"/>
                <w:kern w:val="0"/>
                <w:sz w:val="18"/>
                <w:szCs w:val="18"/>
              </w:rPr>
              <w:t>2.6</w:t>
            </w:r>
          </w:p>
        </w:tc>
        <w:tc>
          <w:tcPr>
            <w:tcW w:w="1108"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3.5</w:t>
            </w:r>
            <w:r>
              <w:rPr>
                <w:rFonts w:asciiTheme="minorEastAsia" w:eastAsiaTheme="minorEastAsia" w:hAnsiTheme="minorEastAsia" w:hint="eastAsia"/>
                <w:bCs/>
                <w:kern w:val="0"/>
                <w:sz w:val="18"/>
                <w:szCs w:val="18"/>
              </w:rPr>
              <w:t>～</w:t>
            </w:r>
            <w:r>
              <w:rPr>
                <w:rFonts w:asciiTheme="minorEastAsia" w:eastAsiaTheme="minorEastAsia" w:hAnsiTheme="minorEastAsia"/>
                <w:bCs/>
                <w:kern w:val="0"/>
                <w:sz w:val="18"/>
                <w:szCs w:val="18"/>
              </w:rPr>
              <w:t>4.5</w:t>
            </w:r>
          </w:p>
        </w:tc>
        <w:tc>
          <w:tcPr>
            <w:tcW w:w="1207"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5.6</w:t>
            </w:r>
            <w:r>
              <w:rPr>
                <w:rFonts w:asciiTheme="minorEastAsia" w:eastAsiaTheme="minorEastAsia" w:hAnsiTheme="minorEastAsia" w:hint="eastAsia"/>
                <w:bCs/>
                <w:kern w:val="0"/>
                <w:sz w:val="18"/>
                <w:szCs w:val="18"/>
              </w:rPr>
              <w:t>～</w:t>
            </w:r>
            <w:r>
              <w:rPr>
                <w:rFonts w:asciiTheme="minorEastAsia" w:eastAsiaTheme="minorEastAsia" w:hAnsiTheme="minorEastAsia"/>
                <w:bCs/>
                <w:kern w:val="0"/>
                <w:sz w:val="18"/>
                <w:szCs w:val="18"/>
              </w:rPr>
              <w:t>6.2</w:t>
            </w:r>
          </w:p>
        </w:tc>
        <w:tc>
          <w:tcPr>
            <w:tcW w:w="975"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5.8</w:t>
            </w:r>
            <w:r>
              <w:rPr>
                <w:rFonts w:asciiTheme="minorEastAsia" w:eastAsiaTheme="minorEastAsia" w:hAnsiTheme="minorEastAsia" w:hint="eastAsia"/>
                <w:bCs/>
                <w:kern w:val="0"/>
                <w:sz w:val="18"/>
                <w:szCs w:val="18"/>
              </w:rPr>
              <w:t>～</w:t>
            </w:r>
            <w:r>
              <w:rPr>
                <w:rFonts w:asciiTheme="minorEastAsia" w:eastAsiaTheme="minorEastAsia" w:hAnsiTheme="minorEastAsia"/>
                <w:bCs/>
                <w:kern w:val="0"/>
                <w:sz w:val="18"/>
                <w:szCs w:val="18"/>
              </w:rPr>
              <w:t>6.5</w:t>
            </w:r>
          </w:p>
        </w:tc>
        <w:tc>
          <w:tcPr>
            <w:tcW w:w="813"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20%</w:t>
            </w:r>
          </w:p>
        </w:tc>
      </w:tr>
      <w:tr w:rsidR="000651FB">
        <w:trPr>
          <w:trHeight w:val="90"/>
          <w:jc w:val="center"/>
        </w:trPr>
        <w:tc>
          <w:tcPr>
            <w:tcW w:w="2010"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lastRenderedPageBreak/>
              <w:t>采收至拉秧</w:t>
            </w:r>
          </w:p>
        </w:tc>
        <w:tc>
          <w:tcPr>
            <w:tcW w:w="1383"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bCs/>
                <w:kern w:val="0"/>
                <w:sz w:val="18"/>
                <w:szCs w:val="18"/>
              </w:rPr>
              <w:t>2 000</w:t>
            </w:r>
            <w:r>
              <w:rPr>
                <w:rFonts w:asciiTheme="minorEastAsia" w:eastAsiaTheme="minorEastAsia" w:hAnsiTheme="minorEastAsia" w:hint="eastAsia"/>
                <w:bCs/>
                <w:kern w:val="0"/>
                <w:sz w:val="18"/>
                <w:szCs w:val="18"/>
              </w:rPr>
              <w:t>～</w:t>
            </w:r>
            <w:r>
              <w:rPr>
                <w:rFonts w:asciiTheme="minorEastAsia" w:eastAsiaTheme="minorEastAsia" w:hAnsiTheme="minorEastAsia"/>
                <w:bCs/>
                <w:kern w:val="0"/>
                <w:sz w:val="18"/>
                <w:szCs w:val="18"/>
              </w:rPr>
              <w:t>2 5</w:t>
            </w:r>
            <w:r>
              <w:rPr>
                <w:rFonts w:asciiTheme="minorEastAsia" w:eastAsiaTheme="minorEastAsia" w:hAnsiTheme="minorEastAsia"/>
                <w:kern w:val="0"/>
                <w:sz w:val="18"/>
                <w:szCs w:val="18"/>
              </w:rPr>
              <w:t>00</w:t>
            </w:r>
          </w:p>
        </w:tc>
        <w:tc>
          <w:tcPr>
            <w:tcW w:w="1057"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2.5</w:t>
            </w:r>
            <w:r>
              <w:rPr>
                <w:rFonts w:asciiTheme="minorEastAsia" w:eastAsiaTheme="minorEastAsia" w:hAnsiTheme="minorEastAsia" w:hint="eastAsia"/>
                <w:bCs/>
                <w:kern w:val="0"/>
                <w:sz w:val="18"/>
                <w:szCs w:val="18"/>
              </w:rPr>
              <w:t>～</w:t>
            </w:r>
            <w:r>
              <w:rPr>
                <w:rFonts w:asciiTheme="minorEastAsia" w:eastAsiaTheme="minorEastAsia" w:hAnsiTheme="minorEastAsia"/>
                <w:bCs/>
                <w:kern w:val="0"/>
                <w:sz w:val="18"/>
                <w:szCs w:val="18"/>
              </w:rPr>
              <w:t>2.6</w:t>
            </w:r>
          </w:p>
        </w:tc>
        <w:tc>
          <w:tcPr>
            <w:tcW w:w="1108"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4.5</w:t>
            </w:r>
            <w:r>
              <w:rPr>
                <w:rFonts w:asciiTheme="minorEastAsia" w:eastAsiaTheme="minorEastAsia" w:hAnsiTheme="minorEastAsia" w:hint="eastAsia"/>
                <w:bCs/>
                <w:kern w:val="0"/>
                <w:sz w:val="18"/>
                <w:szCs w:val="18"/>
              </w:rPr>
              <w:t>～</w:t>
            </w:r>
            <w:r>
              <w:rPr>
                <w:rFonts w:asciiTheme="minorEastAsia" w:eastAsiaTheme="minorEastAsia" w:hAnsiTheme="minorEastAsia"/>
                <w:bCs/>
                <w:kern w:val="0"/>
                <w:sz w:val="18"/>
                <w:szCs w:val="18"/>
              </w:rPr>
              <w:t>5.0</w:t>
            </w:r>
          </w:p>
        </w:tc>
        <w:tc>
          <w:tcPr>
            <w:tcW w:w="1207"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5.6</w:t>
            </w:r>
            <w:r>
              <w:rPr>
                <w:rFonts w:asciiTheme="minorEastAsia" w:eastAsiaTheme="minorEastAsia" w:hAnsiTheme="minorEastAsia" w:hint="eastAsia"/>
                <w:bCs/>
                <w:kern w:val="0"/>
                <w:sz w:val="18"/>
                <w:szCs w:val="18"/>
              </w:rPr>
              <w:t>～</w:t>
            </w:r>
            <w:r>
              <w:rPr>
                <w:rFonts w:asciiTheme="minorEastAsia" w:eastAsiaTheme="minorEastAsia" w:hAnsiTheme="minorEastAsia"/>
                <w:bCs/>
                <w:kern w:val="0"/>
                <w:sz w:val="18"/>
                <w:szCs w:val="18"/>
              </w:rPr>
              <w:t>6.2</w:t>
            </w:r>
          </w:p>
        </w:tc>
        <w:tc>
          <w:tcPr>
            <w:tcW w:w="975"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5.8</w:t>
            </w:r>
            <w:r>
              <w:rPr>
                <w:rFonts w:asciiTheme="minorEastAsia" w:eastAsiaTheme="minorEastAsia" w:hAnsiTheme="minorEastAsia" w:hint="eastAsia"/>
                <w:bCs/>
                <w:kern w:val="0"/>
                <w:sz w:val="18"/>
                <w:szCs w:val="18"/>
              </w:rPr>
              <w:t>～</w:t>
            </w:r>
            <w:r>
              <w:rPr>
                <w:rFonts w:asciiTheme="minorEastAsia" w:eastAsiaTheme="minorEastAsia" w:hAnsiTheme="minorEastAsia"/>
                <w:bCs/>
                <w:kern w:val="0"/>
                <w:sz w:val="18"/>
                <w:szCs w:val="18"/>
              </w:rPr>
              <w:t>6.5</w:t>
            </w:r>
          </w:p>
        </w:tc>
        <w:tc>
          <w:tcPr>
            <w:tcW w:w="813" w:type="dxa"/>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30%</w:t>
            </w:r>
          </w:p>
        </w:tc>
      </w:tr>
    </w:tbl>
    <w:p w:rsidR="000651FB" w:rsidRDefault="000651FB">
      <w:pPr>
        <w:pStyle w:val="affa"/>
        <w:ind w:firstLine="420"/>
        <w:rPr>
          <w:sz w:val="21"/>
          <w:szCs w:val="21"/>
          <w:lang w:val="en-US"/>
        </w:rPr>
      </w:pPr>
    </w:p>
    <w:p w:rsidR="000651FB" w:rsidRDefault="002732EB" w:rsidP="002732EB">
      <w:pPr>
        <w:pStyle w:val="affa"/>
        <w:ind w:firstLineChars="0" w:firstLine="0"/>
        <w:rPr>
          <w:bCs w:val="0"/>
          <w:sz w:val="21"/>
          <w:szCs w:val="22"/>
          <w:lang w:val="en-US"/>
        </w:rPr>
      </w:pPr>
      <w:r>
        <w:rPr>
          <w:rFonts w:hint="eastAsia"/>
          <w:bCs w:val="0"/>
          <w:sz w:val="21"/>
          <w:szCs w:val="22"/>
          <w:lang w:val="en-US"/>
        </w:rPr>
        <w:t xml:space="preserve">5.5.2.3  </w:t>
      </w:r>
      <w:r w:rsidR="003B0907">
        <w:rPr>
          <w:sz w:val="21"/>
          <w:szCs w:val="21"/>
          <w:lang w:val="en-US"/>
        </w:rPr>
        <w:t>灌溉起始和结束时间，</w:t>
      </w:r>
      <w:r w:rsidR="003B0907">
        <w:rPr>
          <w:bCs w:val="0"/>
          <w:sz w:val="21"/>
          <w:szCs w:val="21"/>
          <w:lang w:val="en-US"/>
        </w:rPr>
        <w:t>在连栋温室工厂化生产条件下，一般在日出后</w:t>
      </w:r>
      <w:r w:rsidR="003B0907">
        <w:rPr>
          <w:bCs w:val="0"/>
          <w:sz w:val="21"/>
          <w:szCs w:val="21"/>
          <w:lang w:val="en-US"/>
        </w:rPr>
        <w:t>2</w:t>
      </w:r>
      <w:r w:rsidR="003B0907">
        <w:rPr>
          <w:rFonts w:hint="eastAsia"/>
          <w:bCs w:val="0"/>
          <w:sz w:val="21"/>
          <w:szCs w:val="21"/>
          <w:lang w:val="en-US"/>
        </w:rPr>
        <w:t xml:space="preserve"> h</w:t>
      </w:r>
      <w:r w:rsidR="003B0907">
        <w:rPr>
          <w:bCs w:val="0"/>
          <w:sz w:val="21"/>
          <w:szCs w:val="21"/>
          <w:lang w:val="en-US"/>
        </w:rPr>
        <w:t>左右开始第</w:t>
      </w:r>
      <w:r w:rsidR="003B0907">
        <w:rPr>
          <w:bCs w:val="0"/>
          <w:sz w:val="21"/>
          <w:szCs w:val="21"/>
          <w:lang w:val="en-US"/>
        </w:rPr>
        <w:t>1</w:t>
      </w:r>
      <w:r w:rsidR="003B0907">
        <w:rPr>
          <w:bCs w:val="0"/>
          <w:sz w:val="21"/>
          <w:szCs w:val="21"/>
          <w:lang w:val="en-US"/>
        </w:rPr>
        <w:t>次灌溉，晴天在日落前</w:t>
      </w:r>
      <w:r w:rsidR="003B0907">
        <w:rPr>
          <w:bCs w:val="0"/>
          <w:sz w:val="21"/>
          <w:szCs w:val="21"/>
          <w:lang w:val="en-US"/>
        </w:rPr>
        <w:t>2</w:t>
      </w:r>
      <w:r w:rsidR="003B0907">
        <w:rPr>
          <w:rFonts w:hint="eastAsia"/>
          <w:bCs w:val="0"/>
          <w:sz w:val="21"/>
          <w:szCs w:val="21"/>
          <w:lang w:val="en-US"/>
        </w:rPr>
        <w:t xml:space="preserve"> h</w:t>
      </w:r>
      <w:r w:rsidR="003B0907">
        <w:rPr>
          <w:bCs w:val="0"/>
          <w:sz w:val="21"/>
          <w:szCs w:val="21"/>
          <w:lang w:val="en-US"/>
        </w:rPr>
        <w:t>左右结束灌溉，</w:t>
      </w:r>
      <w:r w:rsidR="003B0907">
        <w:rPr>
          <w:bCs w:val="0"/>
          <w:sz w:val="21"/>
          <w:szCs w:val="22"/>
          <w:lang w:val="en-US"/>
        </w:rPr>
        <w:t>阴天在日落前</w:t>
      </w:r>
      <w:r w:rsidR="003B0907">
        <w:rPr>
          <w:bCs w:val="0"/>
          <w:sz w:val="21"/>
          <w:szCs w:val="22"/>
          <w:lang w:val="en-US"/>
        </w:rPr>
        <w:t>5</w:t>
      </w:r>
      <w:r w:rsidR="003B0907">
        <w:rPr>
          <w:rFonts w:hint="eastAsia"/>
          <w:bCs w:val="0"/>
          <w:sz w:val="21"/>
          <w:szCs w:val="21"/>
          <w:lang w:val="en-US"/>
        </w:rPr>
        <w:t xml:space="preserve"> h</w:t>
      </w:r>
      <w:r w:rsidR="003B0907">
        <w:rPr>
          <w:bCs w:val="0"/>
          <w:sz w:val="21"/>
          <w:szCs w:val="22"/>
          <w:lang w:val="en-US"/>
        </w:rPr>
        <w:t>结束。</w:t>
      </w:r>
    </w:p>
    <w:p w:rsidR="000651FB" w:rsidRDefault="002732EB" w:rsidP="002732EB">
      <w:pPr>
        <w:pStyle w:val="affa"/>
        <w:ind w:firstLineChars="0" w:firstLine="0"/>
        <w:rPr>
          <w:bCs w:val="0"/>
          <w:sz w:val="21"/>
          <w:szCs w:val="22"/>
          <w:lang w:val="en-US"/>
        </w:rPr>
      </w:pPr>
      <w:r>
        <w:rPr>
          <w:rFonts w:hint="eastAsia"/>
          <w:bCs w:val="0"/>
          <w:sz w:val="21"/>
          <w:szCs w:val="22"/>
          <w:lang w:val="en-US"/>
        </w:rPr>
        <w:t xml:space="preserve">5.5.2.4  </w:t>
      </w:r>
      <w:r w:rsidR="003B0907">
        <w:rPr>
          <w:bCs w:val="0"/>
          <w:sz w:val="21"/>
          <w:szCs w:val="22"/>
          <w:lang w:val="en-US"/>
        </w:rPr>
        <w:t>灌溉频率，即</w:t>
      </w:r>
      <w:r w:rsidR="003B0907">
        <w:rPr>
          <w:bCs w:val="0"/>
          <w:sz w:val="21"/>
          <w:szCs w:val="22"/>
          <w:lang w:val="en-US"/>
        </w:rPr>
        <w:t xml:space="preserve">1 </w:t>
      </w:r>
      <w:r w:rsidR="003B0907">
        <w:rPr>
          <w:bCs w:val="0"/>
          <w:sz w:val="21"/>
          <w:szCs w:val="22"/>
          <w:lang w:val="en-US"/>
        </w:rPr>
        <w:t>天内的灌溉次数及每次的灌溉量。成株期灌溉可根据光辐射量来调整，</w:t>
      </w:r>
      <w:r w:rsidR="003B0907">
        <w:rPr>
          <w:rFonts w:hint="eastAsia"/>
          <w:bCs w:val="0"/>
          <w:sz w:val="21"/>
          <w:szCs w:val="22"/>
          <w:lang w:val="en-US"/>
        </w:rPr>
        <w:t>番茄、黄瓜</w:t>
      </w:r>
      <w:r w:rsidR="003B0907">
        <w:rPr>
          <w:bCs w:val="0"/>
          <w:sz w:val="21"/>
          <w:szCs w:val="22"/>
          <w:lang w:val="en-US"/>
        </w:rPr>
        <w:t>每达到</w:t>
      </w:r>
      <w:r w:rsidR="003B0907">
        <w:rPr>
          <w:bCs w:val="0"/>
          <w:sz w:val="21"/>
          <w:szCs w:val="22"/>
          <w:lang w:val="en-US"/>
        </w:rPr>
        <w:t xml:space="preserve">80 </w:t>
      </w:r>
      <w:r w:rsidR="003B0907">
        <w:rPr>
          <w:rFonts w:hint="eastAsia"/>
          <w:bCs w:val="0"/>
          <w:sz w:val="21"/>
          <w:szCs w:val="22"/>
          <w:lang w:val="en-US"/>
        </w:rPr>
        <w:t>J/cm</w:t>
      </w:r>
      <w:r w:rsidR="003B0907">
        <w:rPr>
          <w:rFonts w:hint="eastAsia"/>
          <w:bCs w:val="0"/>
          <w:sz w:val="21"/>
          <w:szCs w:val="22"/>
          <w:vertAlign w:val="superscript"/>
          <w:lang w:val="en-US"/>
        </w:rPr>
        <w:t>2</w:t>
      </w:r>
      <w:r w:rsidR="003B0907">
        <w:rPr>
          <w:bCs w:val="0"/>
          <w:sz w:val="21"/>
          <w:szCs w:val="22"/>
          <w:lang w:val="en-US"/>
        </w:rPr>
        <w:t>～</w:t>
      </w:r>
      <w:r w:rsidR="003B0907">
        <w:rPr>
          <w:bCs w:val="0"/>
          <w:sz w:val="21"/>
          <w:szCs w:val="22"/>
          <w:lang w:val="en-US"/>
        </w:rPr>
        <w:t xml:space="preserve">l00 </w:t>
      </w:r>
      <w:r w:rsidR="003B0907">
        <w:rPr>
          <w:rFonts w:hint="eastAsia"/>
          <w:bCs w:val="0"/>
          <w:sz w:val="21"/>
          <w:szCs w:val="22"/>
          <w:lang w:val="en-US"/>
        </w:rPr>
        <w:t>J/cm</w:t>
      </w:r>
      <w:r w:rsidR="003B0907">
        <w:rPr>
          <w:rFonts w:hint="eastAsia"/>
          <w:bCs w:val="0"/>
          <w:sz w:val="21"/>
          <w:szCs w:val="22"/>
          <w:vertAlign w:val="superscript"/>
          <w:lang w:val="en-US"/>
        </w:rPr>
        <w:t>2</w:t>
      </w:r>
      <w:r w:rsidR="003B0907">
        <w:rPr>
          <w:bCs w:val="0"/>
          <w:sz w:val="21"/>
          <w:szCs w:val="22"/>
          <w:lang w:val="en-US"/>
        </w:rPr>
        <w:t>辐照量灌溉</w:t>
      </w:r>
      <w:r w:rsidR="003B0907">
        <w:rPr>
          <w:bCs w:val="0"/>
          <w:sz w:val="21"/>
          <w:szCs w:val="22"/>
          <w:lang w:val="en-US"/>
        </w:rPr>
        <w:t>1</w:t>
      </w:r>
      <w:r w:rsidR="003B0907">
        <w:rPr>
          <w:bCs w:val="0"/>
          <w:sz w:val="21"/>
          <w:szCs w:val="22"/>
          <w:lang w:val="en-US"/>
        </w:rPr>
        <w:t>次，</w:t>
      </w:r>
      <w:proofErr w:type="gramStart"/>
      <w:r w:rsidR="003B0907">
        <w:rPr>
          <w:rFonts w:hint="eastAsia"/>
          <w:bCs w:val="0"/>
          <w:sz w:val="21"/>
          <w:szCs w:val="22"/>
          <w:lang w:val="en-US"/>
        </w:rPr>
        <w:t>甜椒每</w:t>
      </w:r>
      <w:proofErr w:type="gramEnd"/>
      <w:r w:rsidR="003B0907">
        <w:rPr>
          <w:rFonts w:hint="eastAsia"/>
          <w:bCs w:val="0"/>
          <w:sz w:val="21"/>
          <w:szCs w:val="22"/>
          <w:lang w:val="en-US"/>
        </w:rPr>
        <w:t>达到</w:t>
      </w:r>
      <w:r w:rsidR="003B0907">
        <w:rPr>
          <w:rFonts w:hint="eastAsia"/>
          <w:bCs w:val="0"/>
          <w:sz w:val="21"/>
          <w:szCs w:val="22"/>
          <w:lang w:val="en-US"/>
        </w:rPr>
        <w:t>100</w:t>
      </w:r>
      <w:r w:rsidR="003B0907">
        <w:rPr>
          <w:rFonts w:hint="eastAsia"/>
          <w:bCs w:val="0"/>
          <w:sz w:val="21"/>
          <w:szCs w:val="21"/>
          <w:lang w:val="en-US"/>
        </w:rPr>
        <w:t xml:space="preserve"> </w:t>
      </w:r>
      <w:r w:rsidR="003B0907">
        <w:rPr>
          <w:rFonts w:hint="eastAsia"/>
          <w:sz w:val="21"/>
          <w:szCs w:val="21"/>
        </w:rPr>
        <w:t>J/cm</w:t>
      </w:r>
      <w:r w:rsidR="003B0907">
        <w:rPr>
          <w:rFonts w:hint="eastAsia"/>
          <w:sz w:val="21"/>
          <w:szCs w:val="21"/>
          <w:vertAlign w:val="superscript"/>
        </w:rPr>
        <w:t>2</w:t>
      </w:r>
      <w:r w:rsidR="003B0907">
        <w:rPr>
          <w:bCs w:val="0"/>
          <w:sz w:val="21"/>
          <w:szCs w:val="22"/>
          <w:lang w:val="en-US"/>
        </w:rPr>
        <w:t>～</w:t>
      </w:r>
      <w:r w:rsidR="003B0907">
        <w:rPr>
          <w:bCs w:val="0"/>
          <w:sz w:val="21"/>
          <w:szCs w:val="22"/>
          <w:lang w:val="en-US"/>
        </w:rPr>
        <w:t>l</w:t>
      </w:r>
      <w:r w:rsidR="003B0907">
        <w:rPr>
          <w:rFonts w:hint="eastAsia"/>
          <w:bCs w:val="0"/>
          <w:sz w:val="21"/>
          <w:szCs w:val="22"/>
          <w:lang w:val="en-US"/>
        </w:rPr>
        <w:t>5</w:t>
      </w:r>
      <w:r w:rsidR="003B0907">
        <w:rPr>
          <w:bCs w:val="0"/>
          <w:sz w:val="21"/>
          <w:szCs w:val="22"/>
          <w:lang w:val="en-US"/>
        </w:rPr>
        <w:t xml:space="preserve">0 </w:t>
      </w:r>
      <w:r w:rsidR="003B0907">
        <w:rPr>
          <w:rFonts w:hint="eastAsia"/>
          <w:bCs w:val="0"/>
          <w:sz w:val="21"/>
          <w:szCs w:val="22"/>
          <w:lang w:val="en-US"/>
        </w:rPr>
        <w:t>J/cm</w:t>
      </w:r>
      <w:r w:rsidR="003B0907">
        <w:rPr>
          <w:rFonts w:hint="eastAsia"/>
          <w:bCs w:val="0"/>
          <w:sz w:val="21"/>
          <w:szCs w:val="22"/>
          <w:vertAlign w:val="superscript"/>
          <w:lang w:val="en-US"/>
        </w:rPr>
        <w:t>2</w:t>
      </w:r>
      <w:r w:rsidR="003B0907">
        <w:rPr>
          <w:bCs w:val="0"/>
          <w:sz w:val="21"/>
          <w:szCs w:val="22"/>
          <w:lang w:val="en-US"/>
        </w:rPr>
        <w:t>辐照量灌溉</w:t>
      </w:r>
      <w:r w:rsidR="003B0907">
        <w:rPr>
          <w:bCs w:val="0"/>
          <w:sz w:val="21"/>
          <w:szCs w:val="22"/>
          <w:lang w:val="en-US"/>
        </w:rPr>
        <w:t>1</w:t>
      </w:r>
      <w:r w:rsidR="003B0907">
        <w:rPr>
          <w:bCs w:val="0"/>
          <w:sz w:val="21"/>
          <w:szCs w:val="22"/>
          <w:lang w:val="en-US"/>
        </w:rPr>
        <w:t>次，每次每株灌溉</w:t>
      </w:r>
      <w:r w:rsidR="003B0907">
        <w:rPr>
          <w:bCs w:val="0"/>
          <w:sz w:val="21"/>
          <w:szCs w:val="22"/>
          <w:lang w:val="en-US"/>
        </w:rPr>
        <w:t>80</w:t>
      </w:r>
      <w:r w:rsidR="003B0907">
        <w:rPr>
          <w:rFonts w:hint="eastAsia"/>
          <w:bCs w:val="0"/>
          <w:sz w:val="21"/>
          <w:szCs w:val="22"/>
          <w:lang w:val="en-US"/>
        </w:rPr>
        <w:t xml:space="preserve"> mL</w:t>
      </w:r>
      <w:r w:rsidR="003B0907">
        <w:rPr>
          <w:bCs w:val="0"/>
          <w:sz w:val="21"/>
          <w:szCs w:val="22"/>
          <w:lang w:val="en-US"/>
        </w:rPr>
        <w:t>～</w:t>
      </w:r>
      <w:r w:rsidR="003B0907">
        <w:rPr>
          <w:bCs w:val="0"/>
          <w:sz w:val="21"/>
          <w:szCs w:val="22"/>
          <w:lang w:val="en-US"/>
        </w:rPr>
        <w:t>120</w:t>
      </w:r>
      <w:r w:rsidR="003B0907">
        <w:rPr>
          <w:rFonts w:hint="eastAsia"/>
          <w:bCs w:val="0"/>
          <w:sz w:val="21"/>
          <w:szCs w:val="22"/>
          <w:lang w:val="en-US"/>
        </w:rPr>
        <w:t xml:space="preserve"> mL</w:t>
      </w:r>
      <w:r w:rsidR="003B0907">
        <w:rPr>
          <w:bCs w:val="0"/>
          <w:sz w:val="21"/>
          <w:szCs w:val="22"/>
          <w:lang w:val="en-US"/>
        </w:rPr>
        <w:t>。一般冬天灌溉频率低、夏天灌溉频率高。</w:t>
      </w:r>
    </w:p>
    <w:p w:rsidR="000651FB" w:rsidRDefault="003B0907" w:rsidP="002732EB">
      <w:pPr>
        <w:pStyle w:val="a1"/>
        <w:numPr>
          <w:ilvl w:val="0"/>
          <w:numId w:val="0"/>
        </w:numPr>
        <w:spacing w:beforeLines="50" w:afterLines="50"/>
        <w:rPr>
          <w:rFonts w:ascii="Times New Roman"/>
          <w:szCs w:val="22"/>
        </w:rPr>
      </w:pPr>
      <w:r>
        <w:rPr>
          <w:rFonts w:ascii="Times New Roman"/>
          <w:szCs w:val="22"/>
        </w:rPr>
        <w:t>5.6</w:t>
      </w:r>
      <w:r>
        <w:rPr>
          <w:rFonts w:ascii="Times New Roman" w:hint="eastAsia"/>
          <w:szCs w:val="22"/>
        </w:rPr>
        <w:t xml:space="preserve">  </w:t>
      </w:r>
      <w:r>
        <w:rPr>
          <w:rFonts w:ascii="Times New Roman"/>
          <w:szCs w:val="22"/>
        </w:rPr>
        <w:t>环境调控技术</w:t>
      </w:r>
    </w:p>
    <w:p w:rsidR="000651FB" w:rsidRDefault="003B0907" w:rsidP="002732EB">
      <w:pPr>
        <w:pStyle w:val="a1"/>
        <w:numPr>
          <w:ilvl w:val="0"/>
          <w:numId w:val="0"/>
        </w:numPr>
        <w:spacing w:beforeLines="50" w:afterLines="50"/>
        <w:rPr>
          <w:rFonts w:ascii="Times New Roman"/>
          <w:szCs w:val="22"/>
        </w:rPr>
      </w:pPr>
      <w:r>
        <w:rPr>
          <w:rFonts w:ascii="Times New Roman"/>
          <w:szCs w:val="22"/>
        </w:rPr>
        <w:t>5.6.1</w:t>
      </w:r>
      <w:r>
        <w:rPr>
          <w:rFonts w:ascii="Times New Roman" w:hint="eastAsia"/>
          <w:szCs w:val="22"/>
        </w:rPr>
        <w:t xml:space="preserve">  </w:t>
      </w:r>
      <w:r>
        <w:rPr>
          <w:rFonts w:ascii="Times New Roman"/>
          <w:szCs w:val="22"/>
        </w:rPr>
        <w:t>光照管理</w:t>
      </w:r>
    </w:p>
    <w:p w:rsidR="000651FB" w:rsidRDefault="003B0907">
      <w:pPr>
        <w:pStyle w:val="afff1"/>
        <w:rPr>
          <w:rFonts w:ascii="Times New Roman"/>
          <w:szCs w:val="22"/>
        </w:rPr>
      </w:pPr>
      <w:r>
        <w:rPr>
          <w:rFonts w:ascii="Times New Roman"/>
          <w:szCs w:val="22"/>
        </w:rPr>
        <w:t>北京地区光照水平不是限制</w:t>
      </w:r>
      <w:r>
        <w:rPr>
          <w:rFonts w:ascii="Times New Roman" w:hint="eastAsia"/>
          <w:szCs w:val="22"/>
        </w:rPr>
        <w:t>果类蔬菜</w:t>
      </w:r>
      <w:r>
        <w:rPr>
          <w:rFonts w:ascii="Times New Roman"/>
          <w:szCs w:val="22"/>
        </w:rPr>
        <w:t>生长的主要因素，不同季节光照条件基本能满足</w:t>
      </w:r>
      <w:r>
        <w:rPr>
          <w:rFonts w:ascii="Times New Roman" w:hint="eastAsia"/>
          <w:szCs w:val="22"/>
        </w:rPr>
        <w:t>蔬菜</w:t>
      </w:r>
      <w:r>
        <w:rPr>
          <w:rFonts w:ascii="Times New Roman"/>
          <w:szCs w:val="22"/>
        </w:rPr>
        <w:t>正常生长。</w:t>
      </w:r>
      <w:r>
        <w:rPr>
          <w:rFonts w:ascii="Times New Roman"/>
          <w:szCs w:val="22"/>
        </w:rPr>
        <w:t>12</w:t>
      </w:r>
      <w:r>
        <w:rPr>
          <w:rFonts w:ascii="Times New Roman"/>
          <w:szCs w:val="22"/>
        </w:rPr>
        <w:t>月下旬至</w:t>
      </w:r>
      <w:r>
        <w:rPr>
          <w:rFonts w:ascii="Times New Roman"/>
          <w:szCs w:val="22"/>
        </w:rPr>
        <w:t>1</w:t>
      </w:r>
      <w:r>
        <w:rPr>
          <w:rFonts w:ascii="Times New Roman"/>
          <w:szCs w:val="22"/>
        </w:rPr>
        <w:t>月上旬</w:t>
      </w:r>
      <w:proofErr w:type="gramStart"/>
      <w:r>
        <w:rPr>
          <w:rFonts w:ascii="Times New Roman"/>
          <w:szCs w:val="22"/>
        </w:rPr>
        <w:t>寡</w:t>
      </w:r>
      <w:proofErr w:type="gramEnd"/>
      <w:r>
        <w:rPr>
          <w:rFonts w:ascii="Times New Roman"/>
          <w:szCs w:val="22"/>
        </w:rPr>
        <w:t>照季节可通过</w:t>
      </w:r>
      <w:r>
        <w:rPr>
          <w:rFonts w:ascii="Times New Roman"/>
          <w:szCs w:val="22"/>
        </w:rPr>
        <w:t>LED</w:t>
      </w:r>
      <w:r>
        <w:rPr>
          <w:rFonts w:ascii="Times New Roman"/>
          <w:szCs w:val="22"/>
        </w:rPr>
        <w:t>或者高压钠灯进行人工补光，以人工光和自然光总光照日累积量达到</w:t>
      </w:r>
      <w:r>
        <w:rPr>
          <w:rFonts w:ascii="Times New Roman"/>
          <w:szCs w:val="22"/>
        </w:rPr>
        <w:t>1</w:t>
      </w:r>
      <w:r>
        <w:rPr>
          <w:rFonts w:ascii="Times New Roman" w:hint="eastAsia"/>
          <w:szCs w:val="22"/>
        </w:rPr>
        <w:t xml:space="preserve"> </w:t>
      </w:r>
      <w:r>
        <w:rPr>
          <w:rFonts w:ascii="Times New Roman"/>
          <w:szCs w:val="22"/>
        </w:rPr>
        <w:t>000</w:t>
      </w:r>
      <w:r>
        <w:rPr>
          <w:rFonts w:ascii="Times New Roman" w:hint="eastAsia"/>
          <w:szCs w:val="22"/>
        </w:rPr>
        <w:t xml:space="preserve"> </w:t>
      </w:r>
      <w:r>
        <w:rPr>
          <w:rFonts w:ascii="Times New Roman"/>
          <w:szCs w:val="22"/>
        </w:rPr>
        <w:t>J/cm</w:t>
      </w:r>
      <w:r>
        <w:rPr>
          <w:rFonts w:ascii="Times New Roman"/>
          <w:szCs w:val="22"/>
          <w:vertAlign w:val="superscript"/>
        </w:rPr>
        <w:t>2</w:t>
      </w:r>
      <w:r>
        <w:rPr>
          <w:rFonts w:ascii="Times New Roman"/>
          <w:szCs w:val="22"/>
        </w:rPr>
        <w:t>为目标。</w:t>
      </w:r>
    </w:p>
    <w:p w:rsidR="000651FB" w:rsidRDefault="003B0907" w:rsidP="002732EB">
      <w:pPr>
        <w:pStyle w:val="a1"/>
        <w:numPr>
          <w:ilvl w:val="0"/>
          <w:numId w:val="0"/>
        </w:numPr>
        <w:spacing w:beforeLines="50" w:afterLines="50"/>
        <w:rPr>
          <w:rFonts w:ascii="Times New Roman"/>
          <w:szCs w:val="22"/>
        </w:rPr>
      </w:pPr>
      <w:r>
        <w:rPr>
          <w:rFonts w:ascii="Times New Roman"/>
          <w:szCs w:val="22"/>
        </w:rPr>
        <w:t>5.6.2</w:t>
      </w:r>
      <w:r>
        <w:rPr>
          <w:rFonts w:ascii="Times New Roman" w:hint="eastAsia"/>
          <w:szCs w:val="22"/>
        </w:rPr>
        <w:t xml:space="preserve">  </w:t>
      </w:r>
      <w:r>
        <w:rPr>
          <w:rFonts w:ascii="Times New Roman"/>
          <w:szCs w:val="22"/>
        </w:rPr>
        <w:t>温度管理</w:t>
      </w:r>
      <w:r>
        <w:rPr>
          <w:rFonts w:ascii="Times New Roman"/>
          <w:szCs w:val="22"/>
        </w:rPr>
        <w:t xml:space="preserve">  </w:t>
      </w:r>
    </w:p>
    <w:p w:rsidR="000651FB" w:rsidRDefault="003B0907">
      <w:pPr>
        <w:pStyle w:val="afff1"/>
        <w:ind w:firstLineChars="0" w:firstLine="0"/>
        <w:rPr>
          <w:rFonts w:ascii="Times New Roman" w:eastAsiaTheme="minorEastAsia"/>
          <w:szCs w:val="22"/>
        </w:rPr>
      </w:pPr>
      <w:r>
        <w:rPr>
          <w:rFonts w:ascii="Times New Roman" w:eastAsiaTheme="minorEastAsia" w:hint="eastAsia"/>
          <w:szCs w:val="22"/>
        </w:rPr>
        <w:t xml:space="preserve">5.6.2.1  </w:t>
      </w:r>
      <w:r>
        <w:rPr>
          <w:rFonts w:ascii="Times New Roman" w:eastAsiaTheme="minorEastAsia"/>
          <w:szCs w:val="22"/>
        </w:rPr>
        <w:t>根据番茄生理变化，适合工厂化番茄生长的理想</w:t>
      </w:r>
      <w:r>
        <w:rPr>
          <w:rFonts w:ascii="Times New Roman" w:eastAsiaTheme="minorEastAsia"/>
          <w:szCs w:val="22"/>
        </w:rPr>
        <w:t>24</w:t>
      </w:r>
      <w:r>
        <w:rPr>
          <w:rFonts w:ascii="Times New Roman" w:eastAsiaTheme="minorEastAsia"/>
          <w:szCs w:val="22"/>
        </w:rPr>
        <w:t>小时平均温度为</w:t>
      </w:r>
      <w:r>
        <w:rPr>
          <w:rFonts w:ascii="Times New Roman" w:eastAsiaTheme="minorEastAsia"/>
          <w:szCs w:val="22"/>
        </w:rPr>
        <w:t>19</w:t>
      </w:r>
      <w:r>
        <w:rPr>
          <w:rFonts w:ascii="Times New Roman" w:eastAsiaTheme="minorEastAsia" w:hint="eastAsia"/>
          <w:szCs w:val="22"/>
        </w:rPr>
        <w:t xml:space="preserve"> </w:t>
      </w:r>
      <w:r>
        <w:rPr>
          <w:rFonts w:ascii="Times New Roman" w:eastAsiaTheme="minorEastAsia"/>
          <w:szCs w:val="22"/>
        </w:rPr>
        <w:t>℃</w:t>
      </w:r>
      <w:r>
        <w:rPr>
          <w:rFonts w:ascii="Times New Roman" w:eastAsiaTheme="minorEastAsia"/>
          <w:szCs w:val="22"/>
        </w:rPr>
        <w:t>～</w:t>
      </w:r>
      <w:r>
        <w:rPr>
          <w:rFonts w:ascii="Times New Roman" w:eastAsiaTheme="minorEastAsia"/>
          <w:szCs w:val="22"/>
        </w:rPr>
        <w:t>20</w:t>
      </w:r>
      <w:r>
        <w:rPr>
          <w:rFonts w:ascii="Times New Roman" w:eastAsiaTheme="minorEastAsia" w:hint="eastAsia"/>
          <w:szCs w:val="22"/>
        </w:rPr>
        <w:t xml:space="preserve"> </w:t>
      </w:r>
      <w:r>
        <w:rPr>
          <w:rFonts w:ascii="Times New Roman" w:eastAsiaTheme="minorEastAsia"/>
          <w:szCs w:val="22"/>
        </w:rPr>
        <w:t>℃</w:t>
      </w:r>
      <w:r>
        <w:rPr>
          <w:rFonts w:ascii="Times New Roman" w:eastAsiaTheme="minorEastAsia"/>
          <w:szCs w:val="22"/>
        </w:rPr>
        <w:t>，</w:t>
      </w:r>
      <w:r>
        <w:rPr>
          <w:rFonts w:ascii="Times New Roman" w:eastAsiaTheme="minorEastAsia"/>
          <w:szCs w:val="22"/>
        </w:rPr>
        <w:t>24</w:t>
      </w:r>
      <w:r>
        <w:rPr>
          <w:rFonts w:ascii="Times New Roman" w:eastAsiaTheme="minorEastAsia"/>
          <w:szCs w:val="22"/>
        </w:rPr>
        <w:t>小时最大平均温度为</w:t>
      </w:r>
      <w:r>
        <w:rPr>
          <w:rFonts w:ascii="Times New Roman" w:eastAsiaTheme="minorEastAsia"/>
          <w:szCs w:val="22"/>
        </w:rPr>
        <w:t>25</w:t>
      </w:r>
      <w:r>
        <w:rPr>
          <w:rFonts w:ascii="Times New Roman" w:eastAsiaTheme="minorEastAsia" w:hint="eastAsia"/>
          <w:szCs w:val="22"/>
        </w:rPr>
        <w:t xml:space="preserve"> </w:t>
      </w:r>
      <w:r>
        <w:rPr>
          <w:rFonts w:ascii="Times New Roman" w:eastAsiaTheme="minorEastAsia"/>
          <w:szCs w:val="22"/>
        </w:rPr>
        <w:t>℃</w:t>
      </w:r>
      <w:r>
        <w:rPr>
          <w:rFonts w:ascii="Times New Roman" w:eastAsiaTheme="minorEastAsia"/>
          <w:szCs w:val="22"/>
        </w:rPr>
        <w:t>。定植后白天</w:t>
      </w:r>
      <w:r>
        <w:rPr>
          <w:rFonts w:ascii="Times New Roman" w:eastAsiaTheme="minorEastAsia"/>
          <w:szCs w:val="22"/>
        </w:rPr>
        <w:t>23</w:t>
      </w:r>
      <w:r>
        <w:rPr>
          <w:rFonts w:ascii="Times New Roman" w:eastAsiaTheme="minorEastAsia" w:hint="eastAsia"/>
          <w:szCs w:val="22"/>
        </w:rPr>
        <w:t xml:space="preserve"> </w:t>
      </w:r>
      <w:r>
        <w:rPr>
          <w:rFonts w:ascii="Times New Roman" w:eastAsiaTheme="minorEastAsia"/>
          <w:szCs w:val="22"/>
        </w:rPr>
        <w:t>℃</w:t>
      </w:r>
      <w:r>
        <w:rPr>
          <w:rFonts w:ascii="Times New Roman" w:eastAsiaTheme="minorEastAsia"/>
          <w:szCs w:val="22"/>
        </w:rPr>
        <w:t>～</w:t>
      </w:r>
      <w:r>
        <w:rPr>
          <w:rFonts w:ascii="Times New Roman" w:eastAsiaTheme="minorEastAsia"/>
          <w:szCs w:val="22"/>
        </w:rPr>
        <w:t>25</w:t>
      </w:r>
      <w:r>
        <w:rPr>
          <w:rFonts w:ascii="Times New Roman" w:eastAsiaTheme="minorEastAsia" w:hint="eastAsia"/>
          <w:szCs w:val="22"/>
        </w:rPr>
        <w:t xml:space="preserve"> </w:t>
      </w:r>
      <w:r>
        <w:rPr>
          <w:rFonts w:ascii="Times New Roman" w:eastAsiaTheme="minorEastAsia"/>
          <w:szCs w:val="22"/>
        </w:rPr>
        <w:t>℃</w:t>
      </w:r>
      <w:r>
        <w:rPr>
          <w:rFonts w:ascii="Times New Roman" w:eastAsiaTheme="minorEastAsia"/>
          <w:szCs w:val="22"/>
        </w:rPr>
        <w:t>，夜间</w:t>
      </w:r>
      <w:r>
        <w:rPr>
          <w:rFonts w:ascii="Times New Roman" w:eastAsiaTheme="minorEastAsia"/>
          <w:szCs w:val="22"/>
        </w:rPr>
        <w:t>15</w:t>
      </w:r>
      <w:r>
        <w:rPr>
          <w:rFonts w:ascii="Times New Roman" w:eastAsiaTheme="minorEastAsia" w:hint="eastAsia"/>
          <w:szCs w:val="22"/>
        </w:rPr>
        <w:t xml:space="preserve"> </w:t>
      </w:r>
      <w:r>
        <w:rPr>
          <w:rFonts w:ascii="Times New Roman" w:eastAsiaTheme="minorEastAsia"/>
          <w:szCs w:val="22"/>
        </w:rPr>
        <w:t>℃</w:t>
      </w:r>
      <w:r>
        <w:rPr>
          <w:rFonts w:ascii="Times New Roman" w:eastAsiaTheme="minorEastAsia"/>
          <w:szCs w:val="21"/>
        </w:rPr>
        <w:t>～</w:t>
      </w:r>
      <w:r>
        <w:rPr>
          <w:rFonts w:ascii="Times New Roman" w:eastAsiaTheme="minorEastAsia"/>
          <w:szCs w:val="22"/>
        </w:rPr>
        <w:t>20</w:t>
      </w:r>
      <w:r>
        <w:rPr>
          <w:rFonts w:ascii="Times New Roman" w:eastAsiaTheme="minorEastAsia" w:hint="eastAsia"/>
          <w:szCs w:val="22"/>
        </w:rPr>
        <w:t xml:space="preserve"> </w:t>
      </w:r>
      <w:r>
        <w:rPr>
          <w:rFonts w:ascii="Times New Roman" w:eastAsiaTheme="minorEastAsia"/>
          <w:szCs w:val="22"/>
        </w:rPr>
        <w:t>℃</w:t>
      </w:r>
      <w:r>
        <w:rPr>
          <w:rFonts w:ascii="Times New Roman" w:eastAsiaTheme="minorEastAsia"/>
          <w:szCs w:val="22"/>
        </w:rPr>
        <w:t>；开始采收后，白天</w:t>
      </w:r>
      <w:r>
        <w:rPr>
          <w:rFonts w:ascii="Times New Roman" w:eastAsiaTheme="minorEastAsia"/>
          <w:szCs w:val="22"/>
        </w:rPr>
        <w:t>25</w:t>
      </w:r>
      <w:r>
        <w:rPr>
          <w:rFonts w:ascii="Times New Roman" w:eastAsiaTheme="minorEastAsia" w:hint="eastAsia"/>
          <w:szCs w:val="22"/>
        </w:rPr>
        <w:t xml:space="preserve"> </w:t>
      </w:r>
      <w:r>
        <w:rPr>
          <w:rFonts w:ascii="Times New Roman" w:eastAsiaTheme="minorEastAsia"/>
          <w:szCs w:val="22"/>
        </w:rPr>
        <w:t>℃</w:t>
      </w:r>
      <w:r>
        <w:rPr>
          <w:rFonts w:ascii="Times New Roman" w:eastAsiaTheme="minorEastAsia"/>
          <w:szCs w:val="21"/>
        </w:rPr>
        <w:t>～</w:t>
      </w:r>
      <w:r>
        <w:rPr>
          <w:rFonts w:ascii="Times New Roman" w:eastAsiaTheme="minorEastAsia"/>
          <w:szCs w:val="22"/>
        </w:rPr>
        <w:t>28</w:t>
      </w:r>
      <w:r>
        <w:rPr>
          <w:rFonts w:ascii="Times New Roman" w:eastAsiaTheme="minorEastAsia" w:hint="eastAsia"/>
          <w:szCs w:val="22"/>
        </w:rPr>
        <w:t xml:space="preserve"> </w:t>
      </w:r>
      <w:r>
        <w:rPr>
          <w:rFonts w:ascii="Times New Roman" w:eastAsiaTheme="minorEastAsia"/>
          <w:szCs w:val="22"/>
        </w:rPr>
        <w:t>℃</w:t>
      </w:r>
      <w:r>
        <w:rPr>
          <w:rFonts w:ascii="Times New Roman" w:eastAsiaTheme="minorEastAsia"/>
          <w:szCs w:val="22"/>
        </w:rPr>
        <w:t>，夜间</w:t>
      </w:r>
      <w:r>
        <w:rPr>
          <w:rFonts w:ascii="Times New Roman" w:eastAsiaTheme="minorEastAsia"/>
          <w:szCs w:val="22"/>
        </w:rPr>
        <w:t>16</w:t>
      </w:r>
      <w:r>
        <w:rPr>
          <w:rFonts w:ascii="Times New Roman" w:eastAsiaTheme="minorEastAsia" w:hint="eastAsia"/>
          <w:szCs w:val="22"/>
        </w:rPr>
        <w:t xml:space="preserve"> </w:t>
      </w:r>
      <w:r>
        <w:rPr>
          <w:rFonts w:ascii="Times New Roman" w:eastAsiaTheme="minorEastAsia"/>
          <w:szCs w:val="22"/>
        </w:rPr>
        <w:t>℃</w:t>
      </w:r>
      <w:r>
        <w:rPr>
          <w:rFonts w:ascii="Times New Roman" w:eastAsiaTheme="minorEastAsia"/>
          <w:szCs w:val="21"/>
        </w:rPr>
        <w:t>～</w:t>
      </w:r>
      <w:r>
        <w:rPr>
          <w:rFonts w:ascii="Times New Roman" w:eastAsiaTheme="minorEastAsia"/>
          <w:szCs w:val="22"/>
        </w:rPr>
        <w:t>20</w:t>
      </w:r>
      <w:r>
        <w:rPr>
          <w:rFonts w:ascii="Times New Roman" w:eastAsiaTheme="minorEastAsia" w:hint="eastAsia"/>
          <w:szCs w:val="22"/>
        </w:rPr>
        <w:t xml:space="preserve"> </w:t>
      </w:r>
      <w:r>
        <w:rPr>
          <w:rFonts w:ascii="Times New Roman" w:eastAsiaTheme="minorEastAsia"/>
          <w:szCs w:val="22"/>
        </w:rPr>
        <w:t>℃</w:t>
      </w:r>
      <w:r>
        <w:rPr>
          <w:rFonts w:ascii="Times New Roman" w:eastAsiaTheme="minorEastAsia"/>
          <w:szCs w:val="22"/>
        </w:rPr>
        <w:t>。不同阶段温度管理策略见表</w:t>
      </w:r>
      <w:r>
        <w:rPr>
          <w:rFonts w:ascii="Times New Roman" w:eastAsiaTheme="minorEastAsia" w:hint="eastAsia"/>
          <w:szCs w:val="22"/>
        </w:rPr>
        <w:t>14</w:t>
      </w:r>
      <w:r>
        <w:rPr>
          <w:rFonts w:ascii="Times New Roman" w:eastAsiaTheme="minorEastAsia"/>
          <w:szCs w:val="22"/>
        </w:rPr>
        <w:t>。成株后，采用</w:t>
      </w:r>
      <w:r>
        <w:rPr>
          <w:rFonts w:ascii="Times New Roman" w:eastAsiaTheme="minorEastAsia" w:hint="eastAsia"/>
          <w:szCs w:val="22"/>
        </w:rPr>
        <w:t>“</w:t>
      </w:r>
      <w:r>
        <w:rPr>
          <w:rFonts w:ascii="Times New Roman" w:eastAsiaTheme="minorEastAsia"/>
          <w:szCs w:val="22"/>
        </w:rPr>
        <w:t>四段式</w:t>
      </w:r>
      <w:r>
        <w:rPr>
          <w:rFonts w:ascii="Times New Roman" w:eastAsiaTheme="minorEastAsia" w:hint="eastAsia"/>
          <w:szCs w:val="22"/>
        </w:rPr>
        <w:t>”</w:t>
      </w:r>
      <w:r>
        <w:rPr>
          <w:rFonts w:ascii="Times New Roman" w:eastAsiaTheme="minorEastAsia"/>
          <w:szCs w:val="22"/>
        </w:rPr>
        <w:t>温度管理（图</w:t>
      </w:r>
      <w:r>
        <w:rPr>
          <w:rFonts w:ascii="Times New Roman" w:eastAsiaTheme="minorEastAsia"/>
          <w:szCs w:val="22"/>
        </w:rPr>
        <w:t>1</w:t>
      </w:r>
      <w:r>
        <w:rPr>
          <w:rFonts w:ascii="Times New Roman" w:eastAsiaTheme="minorEastAsia"/>
          <w:szCs w:val="22"/>
        </w:rPr>
        <w:t>）。</w:t>
      </w:r>
    </w:p>
    <w:p w:rsidR="000651FB" w:rsidRDefault="003B0907" w:rsidP="002732EB">
      <w:pPr>
        <w:spacing w:beforeLines="50" w:afterLines="50"/>
        <w:jc w:val="center"/>
        <w:rPr>
          <w:rFonts w:eastAsia="黑体"/>
        </w:rPr>
      </w:pPr>
      <w:r>
        <w:rPr>
          <w:rFonts w:eastAsia="黑体"/>
        </w:rPr>
        <w:t>表</w:t>
      </w:r>
      <w:r>
        <w:rPr>
          <w:rFonts w:eastAsia="黑体" w:hint="eastAsia"/>
        </w:rPr>
        <w:t xml:space="preserve">14 </w:t>
      </w:r>
      <w:r>
        <w:rPr>
          <w:rFonts w:eastAsia="黑体"/>
        </w:rPr>
        <w:t>不同阶段</w:t>
      </w:r>
      <w:r>
        <w:rPr>
          <w:rFonts w:eastAsia="黑体" w:hint="eastAsia"/>
        </w:rPr>
        <w:t>番茄</w:t>
      </w:r>
      <w:r>
        <w:rPr>
          <w:rFonts w:eastAsia="黑体"/>
        </w:rPr>
        <w:t>温度管理策略</w:t>
      </w:r>
    </w:p>
    <w:tbl>
      <w:tblPr>
        <w:tblStyle w:val="13"/>
        <w:tblW w:w="7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37"/>
        <w:gridCol w:w="2015"/>
        <w:gridCol w:w="2246"/>
      </w:tblGrid>
      <w:tr w:rsidR="000651FB">
        <w:trPr>
          <w:trHeight w:val="242"/>
          <w:jc w:val="center"/>
        </w:trPr>
        <w:tc>
          <w:tcPr>
            <w:tcW w:w="3337" w:type="dxa"/>
            <w:vMerge w:val="restart"/>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阶段</w:t>
            </w:r>
          </w:p>
        </w:tc>
        <w:tc>
          <w:tcPr>
            <w:tcW w:w="4261" w:type="dxa"/>
            <w:gridSpan w:val="2"/>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温度（℃）</w:t>
            </w:r>
          </w:p>
        </w:tc>
      </w:tr>
      <w:tr w:rsidR="000651FB">
        <w:trPr>
          <w:trHeight w:val="341"/>
          <w:jc w:val="center"/>
        </w:trPr>
        <w:tc>
          <w:tcPr>
            <w:tcW w:w="3337" w:type="dxa"/>
            <w:vMerge/>
          </w:tcPr>
          <w:p w:rsidR="000651FB" w:rsidRDefault="000651FB">
            <w:pPr>
              <w:jc w:val="center"/>
              <w:rPr>
                <w:rFonts w:asciiTheme="minorEastAsia" w:eastAsiaTheme="minorEastAsia" w:hAnsiTheme="minorEastAsia"/>
                <w:kern w:val="0"/>
                <w:sz w:val="18"/>
                <w:szCs w:val="18"/>
              </w:rPr>
            </w:pPr>
          </w:p>
        </w:tc>
        <w:tc>
          <w:tcPr>
            <w:tcW w:w="2015" w:type="dxa"/>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白天</w:t>
            </w:r>
          </w:p>
        </w:tc>
        <w:tc>
          <w:tcPr>
            <w:tcW w:w="2246" w:type="dxa"/>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夜间</w:t>
            </w:r>
          </w:p>
        </w:tc>
      </w:tr>
      <w:tr w:rsidR="000651FB">
        <w:trPr>
          <w:trHeight w:val="341"/>
          <w:jc w:val="center"/>
        </w:trPr>
        <w:tc>
          <w:tcPr>
            <w:tcW w:w="3337" w:type="dxa"/>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定植至</w:t>
            </w:r>
            <w:proofErr w:type="gramStart"/>
            <w:r>
              <w:rPr>
                <w:rFonts w:asciiTheme="minorEastAsia" w:eastAsiaTheme="minorEastAsia" w:hAnsiTheme="minorEastAsia"/>
                <w:kern w:val="0"/>
                <w:sz w:val="18"/>
                <w:szCs w:val="18"/>
              </w:rPr>
              <w:t>第一穗果座果</w:t>
            </w:r>
            <w:proofErr w:type="gramEnd"/>
          </w:p>
        </w:tc>
        <w:tc>
          <w:tcPr>
            <w:tcW w:w="2015" w:type="dxa"/>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23</w:t>
            </w:r>
            <w:r>
              <w:rPr>
                <w:rFonts w:asciiTheme="minorEastAsia" w:eastAsiaTheme="minorEastAsia" w:hAnsiTheme="minorEastAsia"/>
                <w:sz w:val="18"/>
                <w:szCs w:val="18"/>
              </w:rPr>
              <w:t>～</w:t>
            </w:r>
            <w:r>
              <w:rPr>
                <w:rFonts w:asciiTheme="minorEastAsia" w:eastAsiaTheme="minorEastAsia" w:hAnsiTheme="minorEastAsia"/>
                <w:kern w:val="0"/>
                <w:sz w:val="18"/>
                <w:szCs w:val="18"/>
              </w:rPr>
              <w:t>25</w:t>
            </w:r>
          </w:p>
        </w:tc>
        <w:tc>
          <w:tcPr>
            <w:tcW w:w="2246" w:type="dxa"/>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15</w:t>
            </w:r>
            <w:r>
              <w:rPr>
                <w:rFonts w:asciiTheme="minorEastAsia" w:eastAsiaTheme="minorEastAsia" w:hAnsiTheme="minorEastAsia"/>
                <w:sz w:val="18"/>
                <w:szCs w:val="18"/>
              </w:rPr>
              <w:t>～</w:t>
            </w:r>
            <w:r>
              <w:rPr>
                <w:rFonts w:asciiTheme="minorEastAsia" w:eastAsiaTheme="minorEastAsia" w:hAnsiTheme="minorEastAsia"/>
                <w:kern w:val="0"/>
                <w:sz w:val="18"/>
                <w:szCs w:val="18"/>
              </w:rPr>
              <w:t>20</w:t>
            </w:r>
          </w:p>
        </w:tc>
      </w:tr>
      <w:tr w:rsidR="000651FB">
        <w:trPr>
          <w:trHeight w:val="341"/>
          <w:jc w:val="center"/>
        </w:trPr>
        <w:tc>
          <w:tcPr>
            <w:tcW w:w="3337" w:type="dxa"/>
          </w:tcPr>
          <w:p w:rsidR="000651FB" w:rsidRDefault="003B0907">
            <w:pPr>
              <w:jc w:val="center"/>
              <w:rPr>
                <w:rFonts w:asciiTheme="minorEastAsia" w:eastAsiaTheme="minorEastAsia" w:hAnsiTheme="minorEastAsia"/>
                <w:kern w:val="0"/>
                <w:sz w:val="18"/>
                <w:szCs w:val="18"/>
              </w:rPr>
            </w:pPr>
            <w:proofErr w:type="gramStart"/>
            <w:r>
              <w:rPr>
                <w:rFonts w:asciiTheme="minorEastAsia" w:eastAsiaTheme="minorEastAsia" w:hAnsiTheme="minorEastAsia"/>
                <w:kern w:val="0"/>
                <w:sz w:val="18"/>
                <w:szCs w:val="18"/>
              </w:rPr>
              <w:t>第一穗果座果</w:t>
            </w:r>
            <w:proofErr w:type="gramEnd"/>
            <w:r>
              <w:rPr>
                <w:rFonts w:asciiTheme="minorEastAsia" w:eastAsiaTheme="minorEastAsia" w:hAnsiTheme="minorEastAsia"/>
                <w:kern w:val="0"/>
                <w:sz w:val="18"/>
                <w:szCs w:val="18"/>
              </w:rPr>
              <w:t>至</w:t>
            </w:r>
            <w:proofErr w:type="gramStart"/>
            <w:r>
              <w:rPr>
                <w:rFonts w:asciiTheme="minorEastAsia" w:eastAsiaTheme="minorEastAsia" w:hAnsiTheme="minorEastAsia"/>
                <w:kern w:val="0"/>
                <w:sz w:val="18"/>
                <w:szCs w:val="18"/>
              </w:rPr>
              <w:t>第一穗果采收</w:t>
            </w:r>
            <w:proofErr w:type="gramEnd"/>
          </w:p>
        </w:tc>
        <w:tc>
          <w:tcPr>
            <w:tcW w:w="2015" w:type="dxa"/>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25</w:t>
            </w:r>
            <w:r>
              <w:rPr>
                <w:rFonts w:asciiTheme="minorEastAsia" w:eastAsiaTheme="minorEastAsia" w:hAnsiTheme="minorEastAsia"/>
                <w:sz w:val="18"/>
                <w:szCs w:val="18"/>
              </w:rPr>
              <w:t>～</w:t>
            </w:r>
            <w:r>
              <w:rPr>
                <w:rFonts w:asciiTheme="minorEastAsia" w:eastAsiaTheme="minorEastAsia" w:hAnsiTheme="minorEastAsia"/>
                <w:kern w:val="0"/>
                <w:sz w:val="18"/>
                <w:szCs w:val="18"/>
              </w:rPr>
              <w:t>28</w:t>
            </w:r>
          </w:p>
        </w:tc>
        <w:tc>
          <w:tcPr>
            <w:tcW w:w="2246" w:type="dxa"/>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16</w:t>
            </w:r>
            <w:r>
              <w:rPr>
                <w:rFonts w:asciiTheme="minorEastAsia" w:eastAsiaTheme="minorEastAsia" w:hAnsiTheme="minorEastAsia"/>
                <w:sz w:val="18"/>
                <w:szCs w:val="18"/>
              </w:rPr>
              <w:t>～</w:t>
            </w:r>
            <w:r>
              <w:rPr>
                <w:rFonts w:asciiTheme="minorEastAsia" w:eastAsiaTheme="minorEastAsia" w:hAnsiTheme="minorEastAsia"/>
                <w:kern w:val="0"/>
                <w:sz w:val="18"/>
                <w:szCs w:val="18"/>
              </w:rPr>
              <w:t>20</w:t>
            </w:r>
          </w:p>
        </w:tc>
      </w:tr>
      <w:tr w:rsidR="000651FB">
        <w:trPr>
          <w:trHeight w:val="302"/>
          <w:jc w:val="center"/>
        </w:trPr>
        <w:tc>
          <w:tcPr>
            <w:tcW w:w="3337" w:type="dxa"/>
          </w:tcPr>
          <w:p w:rsidR="000651FB" w:rsidRDefault="003B0907">
            <w:pPr>
              <w:jc w:val="center"/>
              <w:rPr>
                <w:rFonts w:asciiTheme="minorEastAsia" w:eastAsiaTheme="minorEastAsia" w:hAnsiTheme="minorEastAsia"/>
                <w:kern w:val="0"/>
                <w:sz w:val="18"/>
                <w:szCs w:val="18"/>
              </w:rPr>
            </w:pPr>
            <w:proofErr w:type="gramStart"/>
            <w:r>
              <w:rPr>
                <w:rFonts w:asciiTheme="minorEastAsia" w:eastAsiaTheme="minorEastAsia" w:hAnsiTheme="minorEastAsia"/>
                <w:kern w:val="0"/>
                <w:sz w:val="18"/>
                <w:szCs w:val="18"/>
              </w:rPr>
              <w:t>第一穗果采收</w:t>
            </w:r>
            <w:proofErr w:type="gramEnd"/>
            <w:r>
              <w:rPr>
                <w:rFonts w:asciiTheme="minorEastAsia" w:eastAsiaTheme="minorEastAsia" w:hAnsiTheme="minorEastAsia"/>
                <w:kern w:val="0"/>
                <w:sz w:val="18"/>
                <w:szCs w:val="18"/>
              </w:rPr>
              <w:t>至拉秧</w:t>
            </w:r>
          </w:p>
        </w:tc>
        <w:tc>
          <w:tcPr>
            <w:tcW w:w="4261" w:type="dxa"/>
            <w:gridSpan w:val="2"/>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四阶段式管理</w:t>
            </w:r>
          </w:p>
        </w:tc>
      </w:tr>
    </w:tbl>
    <w:p w:rsidR="000651FB" w:rsidRDefault="003B0907">
      <w:pPr>
        <w:jc w:val="center"/>
        <w:rPr>
          <w:szCs w:val="21"/>
        </w:rPr>
      </w:pPr>
      <w:r>
        <w:rPr>
          <w:noProof/>
        </w:rPr>
        <w:drawing>
          <wp:inline distT="0" distB="0" distL="114300" distR="114300">
            <wp:extent cx="4138930" cy="2978150"/>
            <wp:effectExtent l="19050" t="0" r="0" b="0"/>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r:embed="rId16" cstate="print"/>
                    <a:stretch>
                      <a:fillRect/>
                    </a:stretch>
                  </pic:blipFill>
                  <pic:spPr>
                    <a:xfrm>
                      <a:off x="0" y="0"/>
                      <a:ext cx="4143197" cy="2981783"/>
                    </a:xfrm>
                    <a:prstGeom prst="rect">
                      <a:avLst/>
                    </a:prstGeom>
                    <a:noFill/>
                    <a:ln>
                      <a:noFill/>
                    </a:ln>
                  </pic:spPr>
                </pic:pic>
              </a:graphicData>
            </a:graphic>
          </wp:inline>
        </w:drawing>
      </w:r>
    </w:p>
    <w:p w:rsidR="000651FB" w:rsidRDefault="003B0907">
      <w:pPr>
        <w:jc w:val="center"/>
        <w:rPr>
          <w:rFonts w:eastAsia="黑体"/>
        </w:rPr>
      </w:pPr>
      <w:r>
        <w:rPr>
          <w:rFonts w:eastAsia="黑体"/>
        </w:rPr>
        <w:t>图</w:t>
      </w:r>
      <w:r>
        <w:rPr>
          <w:rFonts w:eastAsia="黑体"/>
        </w:rPr>
        <w:t xml:space="preserve">1 </w:t>
      </w:r>
      <w:r>
        <w:rPr>
          <w:rFonts w:eastAsia="黑体" w:hint="eastAsia"/>
        </w:rPr>
        <w:t>番茄</w:t>
      </w:r>
      <w:r>
        <w:rPr>
          <w:rFonts w:eastAsia="黑体"/>
        </w:rPr>
        <w:t>四段式温度管理</w:t>
      </w:r>
    </w:p>
    <w:p w:rsidR="000651FB" w:rsidRDefault="003B0907">
      <w:pPr>
        <w:pStyle w:val="afff1"/>
        <w:ind w:firstLineChars="0" w:firstLine="0"/>
        <w:rPr>
          <w:rFonts w:ascii="Times New Roman" w:eastAsiaTheme="minorEastAsia"/>
          <w:szCs w:val="22"/>
        </w:rPr>
      </w:pPr>
      <w:r>
        <w:rPr>
          <w:rFonts w:ascii="Times New Roman" w:eastAsiaTheme="minorEastAsia" w:hint="eastAsia"/>
          <w:szCs w:val="22"/>
        </w:rPr>
        <w:lastRenderedPageBreak/>
        <w:t xml:space="preserve">5.6.2.2  </w:t>
      </w:r>
      <w:r>
        <w:rPr>
          <w:rFonts w:ascii="Times New Roman" w:eastAsiaTheme="minorEastAsia"/>
          <w:szCs w:val="22"/>
        </w:rPr>
        <w:t>根据</w:t>
      </w:r>
      <w:r>
        <w:rPr>
          <w:rFonts w:ascii="Times New Roman" w:eastAsiaTheme="minorEastAsia" w:hint="eastAsia"/>
          <w:szCs w:val="22"/>
        </w:rPr>
        <w:t>甜椒</w:t>
      </w:r>
      <w:r>
        <w:rPr>
          <w:rFonts w:ascii="Times New Roman" w:eastAsiaTheme="minorEastAsia"/>
          <w:szCs w:val="22"/>
        </w:rPr>
        <w:t>生理变化，适合工厂化</w:t>
      </w:r>
      <w:r>
        <w:rPr>
          <w:rFonts w:ascii="Times New Roman" w:eastAsiaTheme="minorEastAsia" w:hint="eastAsia"/>
          <w:szCs w:val="22"/>
        </w:rPr>
        <w:t>甜椒</w:t>
      </w:r>
      <w:r>
        <w:rPr>
          <w:rFonts w:ascii="Times New Roman" w:eastAsiaTheme="minorEastAsia"/>
          <w:szCs w:val="22"/>
        </w:rPr>
        <w:t>生长的理想</w:t>
      </w:r>
      <w:r>
        <w:rPr>
          <w:rFonts w:ascii="Times New Roman" w:eastAsiaTheme="minorEastAsia"/>
          <w:szCs w:val="22"/>
        </w:rPr>
        <w:t>24</w:t>
      </w:r>
      <w:r>
        <w:rPr>
          <w:rFonts w:ascii="Times New Roman" w:eastAsiaTheme="minorEastAsia"/>
          <w:szCs w:val="22"/>
        </w:rPr>
        <w:t>小时平均温度为</w:t>
      </w:r>
      <w:r>
        <w:rPr>
          <w:rFonts w:ascii="Times New Roman" w:eastAsiaTheme="minorEastAsia" w:hint="eastAsia"/>
          <w:szCs w:val="22"/>
        </w:rPr>
        <w:t xml:space="preserve">21 </w:t>
      </w:r>
      <w:r>
        <w:rPr>
          <w:rFonts w:ascii="Times New Roman" w:eastAsiaTheme="minorEastAsia"/>
          <w:szCs w:val="22"/>
        </w:rPr>
        <w:t>℃</w:t>
      </w:r>
      <w:r>
        <w:rPr>
          <w:rFonts w:ascii="Times New Roman" w:eastAsiaTheme="minorEastAsia"/>
          <w:szCs w:val="21"/>
        </w:rPr>
        <w:t>～</w:t>
      </w:r>
      <w:r>
        <w:rPr>
          <w:rFonts w:ascii="Times New Roman" w:eastAsiaTheme="minorEastAsia" w:hint="eastAsia"/>
          <w:szCs w:val="21"/>
        </w:rPr>
        <w:t xml:space="preserve">22 </w:t>
      </w:r>
      <w:r>
        <w:rPr>
          <w:rFonts w:ascii="Times New Roman" w:eastAsiaTheme="minorEastAsia"/>
          <w:szCs w:val="22"/>
        </w:rPr>
        <w:t>℃</w:t>
      </w:r>
      <w:r>
        <w:rPr>
          <w:rFonts w:ascii="Times New Roman" w:eastAsiaTheme="minorEastAsia"/>
          <w:szCs w:val="22"/>
        </w:rPr>
        <w:t>，</w:t>
      </w:r>
      <w:r>
        <w:rPr>
          <w:rFonts w:ascii="Times New Roman" w:eastAsiaTheme="minorEastAsia"/>
          <w:szCs w:val="22"/>
        </w:rPr>
        <w:t>24</w:t>
      </w:r>
      <w:r>
        <w:rPr>
          <w:rFonts w:ascii="Times New Roman" w:eastAsiaTheme="minorEastAsia"/>
          <w:szCs w:val="22"/>
        </w:rPr>
        <w:t>小时最大平均温度为</w:t>
      </w:r>
      <w:r>
        <w:rPr>
          <w:rFonts w:ascii="Times New Roman" w:eastAsiaTheme="minorEastAsia"/>
          <w:szCs w:val="22"/>
        </w:rPr>
        <w:t>25</w:t>
      </w:r>
      <w:r>
        <w:rPr>
          <w:rFonts w:ascii="Times New Roman" w:eastAsiaTheme="minorEastAsia" w:hint="eastAsia"/>
          <w:szCs w:val="22"/>
        </w:rPr>
        <w:t xml:space="preserve"> </w:t>
      </w:r>
      <w:r>
        <w:rPr>
          <w:rFonts w:ascii="Times New Roman" w:eastAsiaTheme="minorEastAsia"/>
          <w:szCs w:val="22"/>
        </w:rPr>
        <w:t>℃</w:t>
      </w:r>
      <w:r>
        <w:rPr>
          <w:rFonts w:ascii="Times New Roman" w:eastAsiaTheme="minorEastAsia"/>
          <w:szCs w:val="22"/>
        </w:rPr>
        <w:t>。定植后白天</w:t>
      </w:r>
      <w:r>
        <w:rPr>
          <w:rFonts w:ascii="Times New Roman" w:eastAsiaTheme="minorEastAsia"/>
          <w:szCs w:val="22"/>
        </w:rPr>
        <w:t>23</w:t>
      </w:r>
      <w:r>
        <w:rPr>
          <w:rFonts w:ascii="Times New Roman" w:eastAsiaTheme="minorEastAsia" w:hint="eastAsia"/>
          <w:szCs w:val="22"/>
        </w:rPr>
        <w:t xml:space="preserve"> </w:t>
      </w:r>
      <w:r>
        <w:rPr>
          <w:rFonts w:ascii="Times New Roman" w:eastAsiaTheme="minorEastAsia"/>
          <w:szCs w:val="22"/>
        </w:rPr>
        <w:t>℃</w:t>
      </w:r>
      <w:r>
        <w:rPr>
          <w:rFonts w:ascii="Times New Roman" w:eastAsiaTheme="minorEastAsia"/>
          <w:szCs w:val="22"/>
        </w:rPr>
        <w:t>～</w:t>
      </w:r>
      <w:r>
        <w:rPr>
          <w:rFonts w:ascii="Times New Roman" w:eastAsiaTheme="minorEastAsia"/>
          <w:szCs w:val="22"/>
        </w:rPr>
        <w:t>25</w:t>
      </w:r>
      <w:r>
        <w:rPr>
          <w:rFonts w:ascii="Times New Roman" w:eastAsiaTheme="minorEastAsia" w:hint="eastAsia"/>
          <w:szCs w:val="22"/>
        </w:rPr>
        <w:t xml:space="preserve"> </w:t>
      </w:r>
      <w:r>
        <w:rPr>
          <w:rFonts w:ascii="Times New Roman" w:eastAsiaTheme="minorEastAsia"/>
          <w:szCs w:val="22"/>
        </w:rPr>
        <w:t>℃</w:t>
      </w:r>
      <w:r>
        <w:rPr>
          <w:rFonts w:ascii="Times New Roman" w:eastAsiaTheme="minorEastAsia"/>
          <w:szCs w:val="22"/>
        </w:rPr>
        <w:t>，夜间</w:t>
      </w:r>
      <w:r>
        <w:rPr>
          <w:rFonts w:ascii="Times New Roman" w:eastAsiaTheme="minorEastAsia"/>
          <w:szCs w:val="22"/>
        </w:rPr>
        <w:t>15</w:t>
      </w:r>
      <w:r>
        <w:rPr>
          <w:rFonts w:ascii="Times New Roman" w:eastAsiaTheme="minorEastAsia" w:hint="eastAsia"/>
          <w:szCs w:val="22"/>
        </w:rPr>
        <w:t xml:space="preserve"> </w:t>
      </w:r>
      <w:r>
        <w:rPr>
          <w:rFonts w:ascii="Times New Roman" w:eastAsiaTheme="minorEastAsia"/>
          <w:szCs w:val="22"/>
        </w:rPr>
        <w:t>℃</w:t>
      </w:r>
      <w:r>
        <w:rPr>
          <w:rFonts w:ascii="Times New Roman" w:eastAsiaTheme="minorEastAsia"/>
          <w:szCs w:val="21"/>
        </w:rPr>
        <w:t>～</w:t>
      </w:r>
      <w:r>
        <w:rPr>
          <w:rFonts w:ascii="Times New Roman" w:eastAsiaTheme="minorEastAsia" w:hint="eastAsia"/>
          <w:szCs w:val="21"/>
        </w:rPr>
        <w:t xml:space="preserve"> </w:t>
      </w:r>
      <w:r>
        <w:rPr>
          <w:rFonts w:ascii="Times New Roman" w:eastAsiaTheme="minorEastAsia"/>
          <w:szCs w:val="22"/>
        </w:rPr>
        <w:t>20℃</w:t>
      </w:r>
      <w:r>
        <w:rPr>
          <w:rFonts w:ascii="Times New Roman" w:eastAsiaTheme="minorEastAsia"/>
          <w:szCs w:val="22"/>
        </w:rPr>
        <w:t>；开始采收后，白天</w:t>
      </w:r>
      <w:r>
        <w:rPr>
          <w:rFonts w:ascii="Times New Roman" w:eastAsiaTheme="minorEastAsia"/>
          <w:szCs w:val="22"/>
        </w:rPr>
        <w:t>25</w:t>
      </w:r>
      <w:r>
        <w:rPr>
          <w:rFonts w:ascii="Times New Roman" w:eastAsiaTheme="minorEastAsia" w:hint="eastAsia"/>
          <w:szCs w:val="22"/>
        </w:rPr>
        <w:t xml:space="preserve"> </w:t>
      </w:r>
      <w:r>
        <w:rPr>
          <w:rFonts w:ascii="Times New Roman" w:eastAsiaTheme="minorEastAsia"/>
          <w:szCs w:val="22"/>
        </w:rPr>
        <w:t>℃</w:t>
      </w:r>
      <w:r>
        <w:rPr>
          <w:rFonts w:ascii="Times New Roman" w:eastAsiaTheme="minorEastAsia"/>
          <w:szCs w:val="21"/>
        </w:rPr>
        <w:t>～</w:t>
      </w:r>
      <w:r>
        <w:rPr>
          <w:rFonts w:ascii="Times New Roman" w:eastAsiaTheme="minorEastAsia"/>
          <w:szCs w:val="22"/>
        </w:rPr>
        <w:t>2</w:t>
      </w:r>
      <w:r>
        <w:rPr>
          <w:rFonts w:ascii="Times New Roman" w:eastAsiaTheme="minorEastAsia" w:hint="eastAsia"/>
          <w:szCs w:val="22"/>
        </w:rPr>
        <w:t xml:space="preserve">7 </w:t>
      </w:r>
      <w:r>
        <w:rPr>
          <w:rFonts w:ascii="Times New Roman" w:eastAsiaTheme="minorEastAsia"/>
          <w:szCs w:val="22"/>
        </w:rPr>
        <w:t>℃</w:t>
      </w:r>
      <w:r>
        <w:rPr>
          <w:rFonts w:ascii="Times New Roman" w:eastAsiaTheme="minorEastAsia"/>
          <w:szCs w:val="22"/>
        </w:rPr>
        <w:t>，夜间</w:t>
      </w:r>
      <w:r>
        <w:rPr>
          <w:rFonts w:ascii="Times New Roman" w:eastAsiaTheme="minorEastAsia"/>
          <w:szCs w:val="22"/>
        </w:rPr>
        <w:t>1</w:t>
      </w:r>
      <w:r>
        <w:rPr>
          <w:rFonts w:ascii="Times New Roman" w:eastAsiaTheme="minorEastAsia" w:hint="eastAsia"/>
          <w:szCs w:val="22"/>
        </w:rPr>
        <w:t xml:space="preserve">5 </w:t>
      </w:r>
      <w:r>
        <w:rPr>
          <w:rFonts w:ascii="Times New Roman" w:eastAsiaTheme="minorEastAsia"/>
          <w:szCs w:val="22"/>
        </w:rPr>
        <w:t>℃</w:t>
      </w:r>
      <w:r>
        <w:rPr>
          <w:rFonts w:ascii="Times New Roman" w:eastAsiaTheme="minorEastAsia"/>
          <w:szCs w:val="21"/>
        </w:rPr>
        <w:t>～</w:t>
      </w:r>
      <w:r>
        <w:rPr>
          <w:rFonts w:ascii="Times New Roman" w:eastAsiaTheme="minorEastAsia"/>
          <w:szCs w:val="22"/>
        </w:rPr>
        <w:t>2</w:t>
      </w:r>
      <w:r>
        <w:rPr>
          <w:rFonts w:ascii="Times New Roman" w:eastAsiaTheme="minorEastAsia" w:hint="eastAsia"/>
          <w:szCs w:val="22"/>
        </w:rPr>
        <w:t xml:space="preserve">1 </w:t>
      </w:r>
      <w:r>
        <w:rPr>
          <w:rFonts w:ascii="Times New Roman" w:eastAsiaTheme="minorEastAsia"/>
          <w:szCs w:val="22"/>
        </w:rPr>
        <w:t>℃</w:t>
      </w:r>
      <w:r>
        <w:rPr>
          <w:rFonts w:ascii="Times New Roman" w:eastAsiaTheme="minorEastAsia"/>
          <w:szCs w:val="22"/>
        </w:rPr>
        <w:t>。不同阶段温度管理策略见表</w:t>
      </w:r>
      <w:r>
        <w:rPr>
          <w:rFonts w:ascii="Times New Roman" w:eastAsiaTheme="minorEastAsia" w:hint="eastAsia"/>
          <w:szCs w:val="22"/>
        </w:rPr>
        <w:t>15</w:t>
      </w:r>
      <w:r>
        <w:rPr>
          <w:rFonts w:ascii="Times New Roman" w:eastAsiaTheme="minorEastAsia"/>
          <w:szCs w:val="22"/>
        </w:rPr>
        <w:t>。成株后，采用</w:t>
      </w:r>
      <w:r>
        <w:rPr>
          <w:rFonts w:ascii="Times New Roman" w:eastAsiaTheme="minorEastAsia" w:hint="eastAsia"/>
          <w:szCs w:val="22"/>
        </w:rPr>
        <w:t>“</w:t>
      </w:r>
      <w:r>
        <w:rPr>
          <w:rFonts w:ascii="Times New Roman" w:eastAsiaTheme="minorEastAsia"/>
          <w:szCs w:val="22"/>
        </w:rPr>
        <w:t>四段式</w:t>
      </w:r>
      <w:r>
        <w:rPr>
          <w:rFonts w:ascii="Times New Roman" w:eastAsiaTheme="minorEastAsia" w:hint="eastAsia"/>
          <w:szCs w:val="22"/>
        </w:rPr>
        <w:t>”</w:t>
      </w:r>
      <w:r>
        <w:rPr>
          <w:rFonts w:ascii="Times New Roman" w:eastAsiaTheme="minorEastAsia"/>
          <w:szCs w:val="22"/>
        </w:rPr>
        <w:t>温度管理（图</w:t>
      </w:r>
      <w:r>
        <w:rPr>
          <w:rFonts w:ascii="Times New Roman" w:eastAsiaTheme="minorEastAsia" w:hint="eastAsia"/>
          <w:szCs w:val="22"/>
        </w:rPr>
        <w:t>2</w:t>
      </w:r>
      <w:r>
        <w:rPr>
          <w:rFonts w:ascii="Times New Roman" w:eastAsiaTheme="minorEastAsia"/>
          <w:szCs w:val="22"/>
        </w:rPr>
        <w:t>）。</w:t>
      </w:r>
    </w:p>
    <w:p w:rsidR="000651FB" w:rsidRDefault="003B0907" w:rsidP="002732EB">
      <w:pPr>
        <w:spacing w:beforeLines="50" w:afterLines="50"/>
        <w:jc w:val="center"/>
        <w:rPr>
          <w:rFonts w:eastAsia="黑体"/>
        </w:rPr>
      </w:pPr>
      <w:r>
        <w:rPr>
          <w:rFonts w:eastAsia="黑体"/>
        </w:rPr>
        <w:t>表</w:t>
      </w:r>
      <w:r>
        <w:rPr>
          <w:rFonts w:eastAsia="黑体" w:hint="eastAsia"/>
        </w:rPr>
        <w:t xml:space="preserve">15 </w:t>
      </w:r>
      <w:r>
        <w:rPr>
          <w:rFonts w:eastAsia="黑体"/>
        </w:rPr>
        <w:t>不同阶段</w:t>
      </w:r>
      <w:r>
        <w:rPr>
          <w:rFonts w:eastAsia="黑体" w:hint="eastAsia"/>
        </w:rPr>
        <w:t>甜椒</w:t>
      </w:r>
      <w:r>
        <w:rPr>
          <w:rFonts w:eastAsia="黑体"/>
        </w:rPr>
        <w:t>温度管理策略</w:t>
      </w:r>
    </w:p>
    <w:tbl>
      <w:tblPr>
        <w:tblStyle w:val="13"/>
        <w:tblW w:w="7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37"/>
        <w:gridCol w:w="2015"/>
        <w:gridCol w:w="2246"/>
      </w:tblGrid>
      <w:tr w:rsidR="000651FB">
        <w:trPr>
          <w:trHeight w:val="242"/>
          <w:jc w:val="center"/>
        </w:trPr>
        <w:tc>
          <w:tcPr>
            <w:tcW w:w="3337" w:type="dxa"/>
            <w:vMerge w:val="restart"/>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阶段</w:t>
            </w:r>
          </w:p>
        </w:tc>
        <w:tc>
          <w:tcPr>
            <w:tcW w:w="4261" w:type="dxa"/>
            <w:gridSpan w:val="2"/>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温度（℃）</w:t>
            </w:r>
          </w:p>
        </w:tc>
      </w:tr>
      <w:tr w:rsidR="000651FB">
        <w:trPr>
          <w:trHeight w:val="341"/>
          <w:jc w:val="center"/>
        </w:trPr>
        <w:tc>
          <w:tcPr>
            <w:tcW w:w="3337" w:type="dxa"/>
            <w:vMerge/>
          </w:tcPr>
          <w:p w:rsidR="000651FB" w:rsidRDefault="000651FB">
            <w:pPr>
              <w:jc w:val="center"/>
              <w:rPr>
                <w:rFonts w:asciiTheme="minorEastAsia" w:eastAsiaTheme="minorEastAsia" w:hAnsiTheme="minorEastAsia"/>
                <w:kern w:val="0"/>
                <w:sz w:val="18"/>
                <w:szCs w:val="18"/>
              </w:rPr>
            </w:pPr>
          </w:p>
        </w:tc>
        <w:tc>
          <w:tcPr>
            <w:tcW w:w="2015" w:type="dxa"/>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白天</w:t>
            </w:r>
          </w:p>
        </w:tc>
        <w:tc>
          <w:tcPr>
            <w:tcW w:w="2246" w:type="dxa"/>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夜间</w:t>
            </w:r>
          </w:p>
        </w:tc>
      </w:tr>
      <w:tr w:rsidR="000651FB">
        <w:trPr>
          <w:trHeight w:val="341"/>
          <w:jc w:val="center"/>
        </w:trPr>
        <w:tc>
          <w:tcPr>
            <w:tcW w:w="3337" w:type="dxa"/>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定植至</w:t>
            </w:r>
            <w:r>
              <w:rPr>
                <w:rFonts w:asciiTheme="minorEastAsia" w:eastAsiaTheme="minorEastAsia" w:hAnsiTheme="minorEastAsia" w:hint="eastAsia"/>
                <w:kern w:val="0"/>
                <w:sz w:val="18"/>
                <w:szCs w:val="18"/>
              </w:rPr>
              <w:t>第一层果</w:t>
            </w:r>
            <w:r>
              <w:rPr>
                <w:rFonts w:asciiTheme="minorEastAsia" w:eastAsiaTheme="minorEastAsia" w:hAnsiTheme="minorEastAsia"/>
                <w:kern w:val="0"/>
                <w:sz w:val="18"/>
                <w:szCs w:val="18"/>
              </w:rPr>
              <w:t>座果</w:t>
            </w:r>
          </w:p>
        </w:tc>
        <w:tc>
          <w:tcPr>
            <w:tcW w:w="2015" w:type="dxa"/>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23</w:t>
            </w:r>
            <w:r>
              <w:rPr>
                <w:rFonts w:asciiTheme="minorEastAsia" w:eastAsiaTheme="minorEastAsia" w:hAnsiTheme="minorEastAsia"/>
                <w:sz w:val="18"/>
                <w:szCs w:val="18"/>
              </w:rPr>
              <w:t>～</w:t>
            </w:r>
            <w:r>
              <w:rPr>
                <w:rFonts w:asciiTheme="minorEastAsia" w:eastAsiaTheme="minorEastAsia" w:hAnsiTheme="minorEastAsia"/>
                <w:kern w:val="0"/>
                <w:sz w:val="18"/>
                <w:szCs w:val="18"/>
              </w:rPr>
              <w:t>25</w:t>
            </w:r>
          </w:p>
        </w:tc>
        <w:tc>
          <w:tcPr>
            <w:tcW w:w="2246" w:type="dxa"/>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15</w:t>
            </w:r>
            <w:r>
              <w:rPr>
                <w:rFonts w:asciiTheme="minorEastAsia" w:eastAsiaTheme="minorEastAsia" w:hAnsiTheme="minorEastAsia"/>
                <w:sz w:val="18"/>
                <w:szCs w:val="18"/>
              </w:rPr>
              <w:t>～</w:t>
            </w:r>
            <w:r>
              <w:rPr>
                <w:rFonts w:asciiTheme="minorEastAsia" w:eastAsiaTheme="minorEastAsia" w:hAnsiTheme="minorEastAsia"/>
                <w:kern w:val="0"/>
                <w:sz w:val="18"/>
                <w:szCs w:val="18"/>
              </w:rPr>
              <w:t>20</w:t>
            </w:r>
          </w:p>
        </w:tc>
      </w:tr>
      <w:tr w:rsidR="000651FB">
        <w:trPr>
          <w:trHeight w:val="341"/>
          <w:jc w:val="center"/>
        </w:trPr>
        <w:tc>
          <w:tcPr>
            <w:tcW w:w="3337" w:type="dxa"/>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第一层果</w:t>
            </w:r>
            <w:r>
              <w:rPr>
                <w:rFonts w:asciiTheme="minorEastAsia" w:eastAsiaTheme="minorEastAsia" w:hAnsiTheme="minorEastAsia"/>
                <w:kern w:val="0"/>
                <w:sz w:val="18"/>
                <w:szCs w:val="18"/>
              </w:rPr>
              <w:t>座果至采收</w:t>
            </w:r>
          </w:p>
        </w:tc>
        <w:tc>
          <w:tcPr>
            <w:tcW w:w="2015" w:type="dxa"/>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25</w:t>
            </w:r>
            <w:r>
              <w:rPr>
                <w:rFonts w:asciiTheme="minorEastAsia" w:eastAsiaTheme="minorEastAsia" w:hAnsiTheme="minorEastAsia"/>
                <w:sz w:val="18"/>
                <w:szCs w:val="18"/>
              </w:rPr>
              <w:t>～</w:t>
            </w:r>
            <w:r>
              <w:rPr>
                <w:rFonts w:asciiTheme="minorEastAsia" w:eastAsiaTheme="minorEastAsia" w:hAnsiTheme="minorEastAsia"/>
                <w:kern w:val="0"/>
                <w:sz w:val="18"/>
                <w:szCs w:val="18"/>
              </w:rPr>
              <w:t>27</w:t>
            </w:r>
          </w:p>
        </w:tc>
        <w:tc>
          <w:tcPr>
            <w:tcW w:w="2246" w:type="dxa"/>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15</w:t>
            </w:r>
            <w:r>
              <w:rPr>
                <w:rFonts w:asciiTheme="minorEastAsia" w:eastAsiaTheme="minorEastAsia" w:hAnsiTheme="minorEastAsia"/>
                <w:sz w:val="18"/>
                <w:szCs w:val="18"/>
              </w:rPr>
              <w:t>～</w:t>
            </w:r>
            <w:r>
              <w:rPr>
                <w:rFonts w:asciiTheme="minorEastAsia" w:eastAsiaTheme="minorEastAsia" w:hAnsiTheme="minorEastAsia"/>
                <w:kern w:val="0"/>
                <w:sz w:val="18"/>
                <w:szCs w:val="18"/>
              </w:rPr>
              <w:t>21</w:t>
            </w:r>
          </w:p>
        </w:tc>
      </w:tr>
      <w:tr w:rsidR="000651FB">
        <w:trPr>
          <w:trHeight w:val="302"/>
          <w:jc w:val="center"/>
        </w:trPr>
        <w:tc>
          <w:tcPr>
            <w:tcW w:w="3337" w:type="dxa"/>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第一</w:t>
            </w:r>
            <w:r>
              <w:rPr>
                <w:rFonts w:asciiTheme="minorEastAsia" w:eastAsiaTheme="minorEastAsia" w:hAnsiTheme="minorEastAsia" w:hint="eastAsia"/>
                <w:kern w:val="0"/>
                <w:sz w:val="18"/>
                <w:szCs w:val="18"/>
              </w:rPr>
              <w:t>层</w:t>
            </w:r>
            <w:r>
              <w:rPr>
                <w:rFonts w:asciiTheme="minorEastAsia" w:eastAsiaTheme="minorEastAsia" w:hAnsiTheme="minorEastAsia"/>
                <w:kern w:val="0"/>
                <w:sz w:val="18"/>
                <w:szCs w:val="18"/>
              </w:rPr>
              <w:t>果采收至拉秧</w:t>
            </w:r>
          </w:p>
        </w:tc>
        <w:tc>
          <w:tcPr>
            <w:tcW w:w="4261" w:type="dxa"/>
            <w:gridSpan w:val="2"/>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四阶段式管理</w:t>
            </w:r>
          </w:p>
        </w:tc>
      </w:tr>
    </w:tbl>
    <w:p w:rsidR="000651FB" w:rsidRDefault="000651FB">
      <w:pPr>
        <w:pStyle w:val="aff3"/>
        <w:ind w:leftChars="0" w:left="0" w:right="1470"/>
        <w:jc w:val="center"/>
      </w:pPr>
    </w:p>
    <w:p w:rsidR="000651FB" w:rsidRDefault="003B0907">
      <w:pPr>
        <w:pStyle w:val="aff3"/>
        <w:spacing w:after="0"/>
        <w:ind w:leftChars="0" w:left="0" w:rightChars="0" w:right="0"/>
        <w:jc w:val="center"/>
        <w:rPr>
          <w:rFonts w:eastAsia="黑体"/>
        </w:rPr>
      </w:pPr>
      <w:r>
        <w:rPr>
          <w:noProof/>
        </w:rPr>
        <w:drawing>
          <wp:inline distT="0" distB="0" distL="114300" distR="114300">
            <wp:extent cx="4261485" cy="2877820"/>
            <wp:effectExtent l="19050" t="0" r="5104" b="0"/>
            <wp:docPr id="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
                    <pic:cNvPicPr>
                      <a:picLocks noChangeAspect="1"/>
                    </pic:cNvPicPr>
                  </pic:nvPicPr>
                  <pic:blipFill>
                    <a:blip r:embed="rId17" cstate="print"/>
                    <a:stretch>
                      <a:fillRect/>
                    </a:stretch>
                  </pic:blipFill>
                  <pic:spPr>
                    <a:xfrm>
                      <a:off x="0" y="0"/>
                      <a:ext cx="4256441" cy="2874591"/>
                    </a:xfrm>
                    <a:prstGeom prst="rect">
                      <a:avLst/>
                    </a:prstGeom>
                    <a:noFill/>
                    <a:ln>
                      <a:noFill/>
                    </a:ln>
                  </pic:spPr>
                </pic:pic>
              </a:graphicData>
            </a:graphic>
          </wp:inline>
        </w:drawing>
      </w:r>
    </w:p>
    <w:p w:rsidR="000651FB" w:rsidRDefault="003B0907" w:rsidP="002732EB">
      <w:pPr>
        <w:pStyle w:val="aff3"/>
        <w:spacing w:beforeLines="50" w:afterLines="50"/>
        <w:ind w:leftChars="0" w:left="0" w:rightChars="0" w:right="0"/>
        <w:jc w:val="center"/>
        <w:rPr>
          <w:rFonts w:eastAsia="黑体"/>
        </w:rPr>
      </w:pPr>
      <w:r>
        <w:rPr>
          <w:rFonts w:eastAsia="黑体" w:hint="eastAsia"/>
        </w:rPr>
        <w:t>图</w:t>
      </w:r>
      <w:r>
        <w:rPr>
          <w:rFonts w:eastAsia="黑体" w:hint="eastAsia"/>
        </w:rPr>
        <w:t xml:space="preserve">2 </w:t>
      </w:r>
      <w:r>
        <w:rPr>
          <w:rFonts w:eastAsia="黑体" w:hint="eastAsia"/>
        </w:rPr>
        <w:t>甜椒四段式温度管理</w:t>
      </w:r>
    </w:p>
    <w:p w:rsidR="000651FB" w:rsidRDefault="003B0907">
      <w:pPr>
        <w:pStyle w:val="afff1"/>
        <w:ind w:firstLineChars="0" w:firstLine="0"/>
        <w:rPr>
          <w:rFonts w:ascii="Times New Roman" w:eastAsiaTheme="minorEastAsia"/>
          <w:szCs w:val="22"/>
        </w:rPr>
      </w:pPr>
      <w:r>
        <w:rPr>
          <w:rFonts w:ascii="Times New Roman" w:eastAsiaTheme="minorEastAsia" w:hint="eastAsia"/>
          <w:szCs w:val="22"/>
        </w:rPr>
        <w:t xml:space="preserve">5.6.2.3  </w:t>
      </w:r>
      <w:r>
        <w:rPr>
          <w:rFonts w:ascii="Times New Roman" w:eastAsiaTheme="minorEastAsia"/>
          <w:szCs w:val="22"/>
        </w:rPr>
        <w:t>根据</w:t>
      </w:r>
      <w:r>
        <w:rPr>
          <w:rFonts w:ascii="Times New Roman" w:eastAsiaTheme="minorEastAsia" w:hint="eastAsia"/>
          <w:szCs w:val="22"/>
        </w:rPr>
        <w:t>甜椒</w:t>
      </w:r>
      <w:r>
        <w:rPr>
          <w:rFonts w:ascii="Times New Roman" w:eastAsiaTheme="minorEastAsia"/>
          <w:szCs w:val="22"/>
        </w:rPr>
        <w:t>生理变化，适合工厂化</w:t>
      </w:r>
      <w:r>
        <w:rPr>
          <w:rFonts w:ascii="Times New Roman" w:eastAsiaTheme="minorEastAsia" w:hint="eastAsia"/>
          <w:szCs w:val="22"/>
        </w:rPr>
        <w:t>黄瓜</w:t>
      </w:r>
      <w:r>
        <w:rPr>
          <w:rFonts w:ascii="Times New Roman" w:eastAsiaTheme="minorEastAsia"/>
          <w:szCs w:val="22"/>
        </w:rPr>
        <w:t>生长的理想</w:t>
      </w:r>
      <w:r>
        <w:rPr>
          <w:rFonts w:ascii="Times New Roman" w:eastAsiaTheme="minorEastAsia"/>
          <w:szCs w:val="22"/>
        </w:rPr>
        <w:t>24</w:t>
      </w:r>
      <w:r>
        <w:rPr>
          <w:rFonts w:ascii="Times New Roman" w:eastAsiaTheme="minorEastAsia"/>
          <w:szCs w:val="22"/>
        </w:rPr>
        <w:t>小时平均温度为</w:t>
      </w:r>
      <w:r>
        <w:rPr>
          <w:rFonts w:ascii="Times New Roman" w:eastAsiaTheme="minorEastAsia" w:hint="eastAsia"/>
          <w:szCs w:val="22"/>
        </w:rPr>
        <w:t xml:space="preserve">22 </w:t>
      </w:r>
      <w:r>
        <w:rPr>
          <w:rFonts w:ascii="Times New Roman" w:eastAsiaTheme="minorEastAsia"/>
          <w:szCs w:val="22"/>
        </w:rPr>
        <w:t>℃</w:t>
      </w:r>
      <w:r>
        <w:rPr>
          <w:rFonts w:ascii="Times New Roman" w:eastAsiaTheme="minorEastAsia"/>
          <w:szCs w:val="21"/>
        </w:rPr>
        <w:t>～</w:t>
      </w:r>
      <w:r>
        <w:rPr>
          <w:rFonts w:ascii="Times New Roman" w:eastAsiaTheme="minorEastAsia" w:hint="eastAsia"/>
          <w:szCs w:val="21"/>
        </w:rPr>
        <w:t xml:space="preserve">24 </w:t>
      </w:r>
      <w:r>
        <w:rPr>
          <w:rFonts w:ascii="Times New Roman" w:eastAsiaTheme="minorEastAsia"/>
          <w:szCs w:val="22"/>
        </w:rPr>
        <w:t>℃</w:t>
      </w:r>
      <w:r>
        <w:rPr>
          <w:rFonts w:ascii="Times New Roman" w:eastAsiaTheme="minorEastAsia"/>
          <w:szCs w:val="22"/>
        </w:rPr>
        <w:t>，</w:t>
      </w:r>
      <w:r>
        <w:rPr>
          <w:rFonts w:ascii="Times New Roman" w:eastAsiaTheme="minorEastAsia"/>
          <w:szCs w:val="22"/>
        </w:rPr>
        <w:t>24</w:t>
      </w:r>
      <w:r>
        <w:rPr>
          <w:rFonts w:ascii="Times New Roman" w:eastAsiaTheme="minorEastAsia"/>
          <w:szCs w:val="22"/>
        </w:rPr>
        <w:t>小时最大平均温度为</w:t>
      </w:r>
      <w:r>
        <w:rPr>
          <w:rFonts w:ascii="Times New Roman" w:eastAsiaTheme="minorEastAsia"/>
          <w:szCs w:val="22"/>
        </w:rPr>
        <w:t>2</w:t>
      </w:r>
      <w:r>
        <w:rPr>
          <w:rFonts w:ascii="Times New Roman" w:eastAsiaTheme="minorEastAsia" w:hint="eastAsia"/>
          <w:szCs w:val="22"/>
        </w:rPr>
        <w:t xml:space="preserve">6 </w:t>
      </w:r>
      <w:r>
        <w:rPr>
          <w:rFonts w:ascii="Times New Roman" w:eastAsiaTheme="minorEastAsia"/>
          <w:szCs w:val="22"/>
        </w:rPr>
        <w:t>℃</w:t>
      </w:r>
      <w:r>
        <w:rPr>
          <w:rFonts w:ascii="Times New Roman" w:eastAsiaTheme="minorEastAsia"/>
          <w:szCs w:val="22"/>
        </w:rPr>
        <w:t>。定植后白天</w:t>
      </w:r>
      <w:r>
        <w:rPr>
          <w:rFonts w:ascii="Times New Roman" w:eastAsiaTheme="minorEastAsia" w:hint="eastAsia"/>
          <w:szCs w:val="22"/>
        </w:rPr>
        <w:t xml:space="preserve">25 </w:t>
      </w:r>
      <w:r>
        <w:rPr>
          <w:rFonts w:ascii="Times New Roman" w:eastAsiaTheme="minorEastAsia"/>
          <w:szCs w:val="22"/>
        </w:rPr>
        <w:t>℃</w:t>
      </w:r>
      <w:r>
        <w:rPr>
          <w:rFonts w:ascii="Times New Roman" w:eastAsiaTheme="minorEastAsia"/>
          <w:szCs w:val="22"/>
        </w:rPr>
        <w:t>～</w:t>
      </w:r>
      <w:r>
        <w:rPr>
          <w:rFonts w:ascii="Times New Roman" w:eastAsiaTheme="minorEastAsia" w:hint="eastAsia"/>
          <w:szCs w:val="22"/>
        </w:rPr>
        <w:t xml:space="preserve">30 </w:t>
      </w:r>
      <w:r>
        <w:rPr>
          <w:rFonts w:ascii="Times New Roman" w:eastAsiaTheme="minorEastAsia"/>
          <w:szCs w:val="22"/>
        </w:rPr>
        <w:t>℃</w:t>
      </w:r>
      <w:r>
        <w:rPr>
          <w:rFonts w:ascii="Times New Roman" w:eastAsiaTheme="minorEastAsia"/>
          <w:szCs w:val="22"/>
        </w:rPr>
        <w:t>，夜间</w:t>
      </w:r>
      <w:r>
        <w:rPr>
          <w:rFonts w:ascii="Times New Roman" w:eastAsiaTheme="minorEastAsia"/>
          <w:szCs w:val="22"/>
        </w:rPr>
        <w:t>15</w:t>
      </w:r>
      <w:r>
        <w:rPr>
          <w:rFonts w:ascii="Times New Roman" w:eastAsiaTheme="minorEastAsia" w:hint="eastAsia"/>
          <w:szCs w:val="22"/>
        </w:rPr>
        <w:t xml:space="preserve"> </w:t>
      </w:r>
      <w:r>
        <w:rPr>
          <w:rFonts w:ascii="Times New Roman" w:eastAsiaTheme="minorEastAsia"/>
          <w:szCs w:val="22"/>
        </w:rPr>
        <w:t>℃</w:t>
      </w:r>
      <w:r>
        <w:rPr>
          <w:rFonts w:ascii="Times New Roman" w:eastAsiaTheme="minorEastAsia"/>
          <w:szCs w:val="21"/>
        </w:rPr>
        <w:t>～</w:t>
      </w:r>
      <w:r>
        <w:rPr>
          <w:rFonts w:ascii="Times New Roman" w:eastAsiaTheme="minorEastAsia" w:hint="eastAsia"/>
          <w:szCs w:val="22"/>
        </w:rPr>
        <w:t xml:space="preserve">18 </w:t>
      </w:r>
      <w:r>
        <w:rPr>
          <w:rFonts w:ascii="Times New Roman" w:eastAsiaTheme="minorEastAsia"/>
          <w:szCs w:val="22"/>
        </w:rPr>
        <w:t>℃</w:t>
      </w:r>
      <w:r>
        <w:rPr>
          <w:rFonts w:ascii="Times New Roman" w:eastAsiaTheme="minorEastAsia"/>
          <w:szCs w:val="22"/>
        </w:rPr>
        <w:t>；开始采收后，白天</w:t>
      </w:r>
      <w:r>
        <w:rPr>
          <w:rFonts w:ascii="Times New Roman" w:eastAsiaTheme="minorEastAsia"/>
          <w:szCs w:val="22"/>
        </w:rPr>
        <w:t>25</w:t>
      </w:r>
      <w:r>
        <w:rPr>
          <w:rFonts w:ascii="Times New Roman" w:eastAsiaTheme="minorEastAsia" w:hint="eastAsia"/>
          <w:szCs w:val="22"/>
        </w:rPr>
        <w:t xml:space="preserve"> </w:t>
      </w:r>
      <w:r>
        <w:rPr>
          <w:rFonts w:ascii="Times New Roman" w:eastAsiaTheme="minorEastAsia"/>
          <w:szCs w:val="22"/>
        </w:rPr>
        <w:t>℃</w:t>
      </w:r>
      <w:r>
        <w:rPr>
          <w:rFonts w:ascii="Times New Roman" w:eastAsiaTheme="minorEastAsia"/>
          <w:szCs w:val="21"/>
        </w:rPr>
        <w:t>～</w:t>
      </w:r>
      <w:r>
        <w:rPr>
          <w:rFonts w:ascii="Times New Roman" w:eastAsiaTheme="minorEastAsia" w:hint="eastAsia"/>
          <w:szCs w:val="22"/>
        </w:rPr>
        <w:t xml:space="preserve">30 </w:t>
      </w:r>
      <w:r>
        <w:rPr>
          <w:rFonts w:ascii="Times New Roman" w:eastAsiaTheme="minorEastAsia"/>
          <w:szCs w:val="22"/>
        </w:rPr>
        <w:t>℃</w:t>
      </w:r>
      <w:r>
        <w:rPr>
          <w:rFonts w:ascii="Times New Roman" w:eastAsiaTheme="minorEastAsia"/>
          <w:szCs w:val="22"/>
        </w:rPr>
        <w:t>，夜间</w:t>
      </w:r>
      <w:r>
        <w:rPr>
          <w:rFonts w:ascii="Times New Roman" w:eastAsiaTheme="minorEastAsia" w:hint="eastAsia"/>
          <w:szCs w:val="22"/>
        </w:rPr>
        <w:t xml:space="preserve">16 </w:t>
      </w:r>
      <w:r>
        <w:rPr>
          <w:rFonts w:ascii="Times New Roman" w:eastAsiaTheme="minorEastAsia"/>
          <w:szCs w:val="22"/>
        </w:rPr>
        <w:t>℃</w:t>
      </w:r>
      <w:r>
        <w:rPr>
          <w:rFonts w:ascii="Times New Roman" w:eastAsiaTheme="minorEastAsia"/>
          <w:szCs w:val="21"/>
        </w:rPr>
        <w:t>～</w:t>
      </w:r>
      <w:r>
        <w:rPr>
          <w:rFonts w:ascii="Times New Roman" w:eastAsiaTheme="minorEastAsia" w:hint="eastAsia"/>
          <w:szCs w:val="22"/>
        </w:rPr>
        <w:t xml:space="preserve">20 </w:t>
      </w:r>
      <w:r>
        <w:rPr>
          <w:rFonts w:ascii="Times New Roman" w:eastAsiaTheme="minorEastAsia"/>
          <w:szCs w:val="22"/>
        </w:rPr>
        <w:t>℃</w:t>
      </w:r>
      <w:r>
        <w:rPr>
          <w:rFonts w:ascii="Times New Roman" w:eastAsiaTheme="minorEastAsia"/>
          <w:szCs w:val="22"/>
        </w:rPr>
        <w:t>。不同阶段温度管理策略见表</w:t>
      </w:r>
      <w:r>
        <w:rPr>
          <w:rFonts w:ascii="Times New Roman" w:eastAsiaTheme="minorEastAsia" w:hint="eastAsia"/>
          <w:szCs w:val="22"/>
        </w:rPr>
        <w:t>16</w:t>
      </w:r>
      <w:r>
        <w:rPr>
          <w:rFonts w:ascii="Times New Roman" w:eastAsiaTheme="minorEastAsia"/>
          <w:szCs w:val="22"/>
        </w:rPr>
        <w:t>。成株后，采用</w:t>
      </w:r>
      <w:r>
        <w:rPr>
          <w:rFonts w:ascii="Times New Roman" w:eastAsiaTheme="minorEastAsia" w:hint="eastAsia"/>
          <w:szCs w:val="22"/>
        </w:rPr>
        <w:t>“</w:t>
      </w:r>
      <w:r>
        <w:rPr>
          <w:rFonts w:ascii="Times New Roman" w:eastAsiaTheme="minorEastAsia"/>
          <w:szCs w:val="22"/>
        </w:rPr>
        <w:t>四段式</w:t>
      </w:r>
      <w:r>
        <w:rPr>
          <w:rFonts w:ascii="Times New Roman" w:eastAsiaTheme="minorEastAsia" w:hint="eastAsia"/>
          <w:szCs w:val="22"/>
        </w:rPr>
        <w:t>”</w:t>
      </w:r>
      <w:r>
        <w:rPr>
          <w:rFonts w:ascii="Times New Roman" w:eastAsiaTheme="minorEastAsia"/>
          <w:szCs w:val="22"/>
        </w:rPr>
        <w:t>温度管理（图</w:t>
      </w:r>
      <w:r>
        <w:rPr>
          <w:rFonts w:ascii="Times New Roman" w:eastAsiaTheme="minorEastAsia" w:hint="eastAsia"/>
          <w:szCs w:val="22"/>
        </w:rPr>
        <w:t>3</w:t>
      </w:r>
      <w:r>
        <w:rPr>
          <w:rFonts w:ascii="Times New Roman" w:eastAsiaTheme="minorEastAsia"/>
          <w:szCs w:val="22"/>
        </w:rPr>
        <w:t>）。</w:t>
      </w:r>
    </w:p>
    <w:p w:rsidR="000651FB" w:rsidRDefault="003B0907" w:rsidP="002732EB">
      <w:pPr>
        <w:spacing w:beforeLines="50" w:afterLines="50"/>
        <w:jc w:val="center"/>
        <w:rPr>
          <w:rFonts w:eastAsia="黑体"/>
        </w:rPr>
      </w:pPr>
      <w:r>
        <w:rPr>
          <w:rFonts w:eastAsia="黑体"/>
        </w:rPr>
        <w:t>表</w:t>
      </w:r>
      <w:r>
        <w:rPr>
          <w:rFonts w:eastAsia="黑体" w:hint="eastAsia"/>
        </w:rPr>
        <w:t>16</w:t>
      </w:r>
      <w:r>
        <w:rPr>
          <w:rFonts w:eastAsia="黑体"/>
        </w:rPr>
        <w:t xml:space="preserve"> </w:t>
      </w:r>
      <w:r>
        <w:rPr>
          <w:rFonts w:eastAsia="黑体"/>
        </w:rPr>
        <w:t>不同阶段</w:t>
      </w:r>
      <w:r>
        <w:rPr>
          <w:rFonts w:eastAsia="黑体" w:hint="eastAsia"/>
        </w:rPr>
        <w:t>黄瓜</w:t>
      </w:r>
      <w:r>
        <w:rPr>
          <w:rFonts w:eastAsia="黑体"/>
        </w:rPr>
        <w:t>温度管理策略</w:t>
      </w:r>
    </w:p>
    <w:tbl>
      <w:tblPr>
        <w:tblStyle w:val="13"/>
        <w:tblW w:w="7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37"/>
        <w:gridCol w:w="2015"/>
        <w:gridCol w:w="2246"/>
      </w:tblGrid>
      <w:tr w:rsidR="000651FB">
        <w:trPr>
          <w:trHeight w:val="242"/>
          <w:jc w:val="center"/>
        </w:trPr>
        <w:tc>
          <w:tcPr>
            <w:tcW w:w="3337" w:type="dxa"/>
            <w:vMerge w:val="restart"/>
            <w:vAlign w:val="center"/>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阶段</w:t>
            </w:r>
          </w:p>
        </w:tc>
        <w:tc>
          <w:tcPr>
            <w:tcW w:w="4261" w:type="dxa"/>
            <w:gridSpan w:val="2"/>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温度（℃）</w:t>
            </w:r>
          </w:p>
        </w:tc>
      </w:tr>
      <w:tr w:rsidR="000651FB">
        <w:trPr>
          <w:trHeight w:val="341"/>
          <w:jc w:val="center"/>
        </w:trPr>
        <w:tc>
          <w:tcPr>
            <w:tcW w:w="3337" w:type="dxa"/>
            <w:vMerge/>
          </w:tcPr>
          <w:p w:rsidR="000651FB" w:rsidRDefault="000651FB">
            <w:pPr>
              <w:jc w:val="center"/>
              <w:rPr>
                <w:rFonts w:asciiTheme="minorEastAsia" w:eastAsiaTheme="minorEastAsia" w:hAnsiTheme="minorEastAsia"/>
                <w:kern w:val="0"/>
                <w:sz w:val="18"/>
                <w:szCs w:val="18"/>
              </w:rPr>
            </w:pPr>
          </w:p>
        </w:tc>
        <w:tc>
          <w:tcPr>
            <w:tcW w:w="2015" w:type="dxa"/>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白天</w:t>
            </w:r>
          </w:p>
        </w:tc>
        <w:tc>
          <w:tcPr>
            <w:tcW w:w="2246" w:type="dxa"/>
          </w:tcPr>
          <w:p w:rsidR="000651FB" w:rsidRDefault="003B0907">
            <w:pPr>
              <w:jc w:val="center"/>
              <w:rPr>
                <w:kern w:val="0"/>
                <w:szCs w:val="21"/>
              </w:rPr>
            </w:pPr>
            <w:r>
              <w:rPr>
                <w:kern w:val="0"/>
                <w:szCs w:val="21"/>
              </w:rPr>
              <w:t>夜间</w:t>
            </w:r>
          </w:p>
        </w:tc>
      </w:tr>
      <w:tr w:rsidR="000651FB">
        <w:trPr>
          <w:trHeight w:val="341"/>
          <w:jc w:val="center"/>
        </w:trPr>
        <w:tc>
          <w:tcPr>
            <w:tcW w:w="3337" w:type="dxa"/>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定植至第</w:t>
            </w:r>
            <w:proofErr w:type="gramStart"/>
            <w:r>
              <w:rPr>
                <w:rFonts w:asciiTheme="minorEastAsia" w:eastAsiaTheme="minorEastAsia" w:hAnsiTheme="minorEastAsia" w:hint="eastAsia"/>
                <w:kern w:val="0"/>
                <w:sz w:val="18"/>
                <w:szCs w:val="18"/>
              </w:rPr>
              <w:t>节座瓜</w:t>
            </w:r>
            <w:proofErr w:type="gramEnd"/>
          </w:p>
        </w:tc>
        <w:tc>
          <w:tcPr>
            <w:tcW w:w="2015" w:type="dxa"/>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25</w:t>
            </w:r>
            <w:r>
              <w:rPr>
                <w:rFonts w:asciiTheme="minorEastAsia" w:eastAsiaTheme="minorEastAsia" w:hAnsiTheme="minorEastAsia"/>
                <w:sz w:val="18"/>
                <w:szCs w:val="18"/>
              </w:rPr>
              <w:t>～30</w:t>
            </w:r>
          </w:p>
        </w:tc>
        <w:tc>
          <w:tcPr>
            <w:tcW w:w="2246" w:type="dxa"/>
          </w:tcPr>
          <w:p w:rsidR="000651FB" w:rsidRDefault="003B0907">
            <w:pPr>
              <w:jc w:val="center"/>
              <w:rPr>
                <w:kern w:val="0"/>
                <w:szCs w:val="21"/>
              </w:rPr>
            </w:pPr>
            <w:r>
              <w:rPr>
                <w:kern w:val="0"/>
                <w:szCs w:val="21"/>
              </w:rPr>
              <w:t>15</w:t>
            </w:r>
            <w:r>
              <w:rPr>
                <w:szCs w:val="21"/>
              </w:rPr>
              <w:t>～</w:t>
            </w:r>
            <w:r>
              <w:rPr>
                <w:rFonts w:hint="eastAsia"/>
                <w:szCs w:val="21"/>
              </w:rPr>
              <w:t>18</w:t>
            </w:r>
          </w:p>
        </w:tc>
      </w:tr>
      <w:tr w:rsidR="000651FB">
        <w:trPr>
          <w:trHeight w:val="341"/>
          <w:jc w:val="center"/>
        </w:trPr>
        <w:tc>
          <w:tcPr>
            <w:tcW w:w="3337" w:type="dxa"/>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第一</w:t>
            </w:r>
            <w:r>
              <w:rPr>
                <w:rFonts w:asciiTheme="minorEastAsia" w:eastAsiaTheme="minorEastAsia" w:hAnsiTheme="minorEastAsia" w:hint="eastAsia"/>
                <w:kern w:val="0"/>
                <w:sz w:val="18"/>
                <w:szCs w:val="18"/>
              </w:rPr>
              <w:t>节</w:t>
            </w:r>
            <w:proofErr w:type="gramStart"/>
            <w:r>
              <w:rPr>
                <w:rFonts w:asciiTheme="minorEastAsia" w:eastAsiaTheme="minorEastAsia" w:hAnsiTheme="minorEastAsia" w:hint="eastAsia"/>
                <w:kern w:val="0"/>
                <w:sz w:val="18"/>
                <w:szCs w:val="18"/>
              </w:rPr>
              <w:t>座瓜</w:t>
            </w:r>
            <w:r>
              <w:rPr>
                <w:rFonts w:asciiTheme="minorEastAsia" w:eastAsiaTheme="minorEastAsia" w:hAnsiTheme="minorEastAsia"/>
                <w:kern w:val="0"/>
                <w:sz w:val="18"/>
                <w:szCs w:val="18"/>
              </w:rPr>
              <w:t>至</w:t>
            </w:r>
            <w:proofErr w:type="gramEnd"/>
            <w:r>
              <w:rPr>
                <w:rFonts w:asciiTheme="minorEastAsia" w:eastAsiaTheme="minorEastAsia" w:hAnsiTheme="minorEastAsia"/>
                <w:kern w:val="0"/>
                <w:sz w:val="18"/>
                <w:szCs w:val="18"/>
              </w:rPr>
              <w:t>采收</w:t>
            </w:r>
          </w:p>
        </w:tc>
        <w:tc>
          <w:tcPr>
            <w:tcW w:w="2015" w:type="dxa"/>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25</w:t>
            </w:r>
            <w:r>
              <w:rPr>
                <w:rFonts w:asciiTheme="minorEastAsia" w:eastAsiaTheme="minorEastAsia" w:hAnsiTheme="minorEastAsia"/>
                <w:sz w:val="18"/>
                <w:szCs w:val="18"/>
              </w:rPr>
              <w:t>～30</w:t>
            </w:r>
          </w:p>
        </w:tc>
        <w:tc>
          <w:tcPr>
            <w:tcW w:w="2246" w:type="dxa"/>
          </w:tcPr>
          <w:p w:rsidR="000651FB" w:rsidRDefault="003B0907">
            <w:pPr>
              <w:jc w:val="center"/>
              <w:rPr>
                <w:kern w:val="0"/>
                <w:szCs w:val="21"/>
              </w:rPr>
            </w:pPr>
            <w:r>
              <w:rPr>
                <w:kern w:val="0"/>
                <w:szCs w:val="21"/>
              </w:rPr>
              <w:t>16</w:t>
            </w:r>
            <w:r>
              <w:rPr>
                <w:szCs w:val="21"/>
              </w:rPr>
              <w:t>～</w:t>
            </w:r>
            <w:r>
              <w:rPr>
                <w:kern w:val="0"/>
                <w:szCs w:val="21"/>
              </w:rPr>
              <w:t>20</w:t>
            </w:r>
          </w:p>
        </w:tc>
      </w:tr>
      <w:tr w:rsidR="000651FB">
        <w:trPr>
          <w:trHeight w:val="302"/>
          <w:jc w:val="center"/>
        </w:trPr>
        <w:tc>
          <w:tcPr>
            <w:tcW w:w="3337" w:type="dxa"/>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第一</w:t>
            </w:r>
            <w:r>
              <w:rPr>
                <w:rFonts w:asciiTheme="minorEastAsia" w:eastAsiaTheme="minorEastAsia" w:hAnsiTheme="minorEastAsia" w:hint="eastAsia"/>
                <w:kern w:val="0"/>
                <w:sz w:val="18"/>
                <w:szCs w:val="18"/>
              </w:rPr>
              <w:t>节瓜</w:t>
            </w:r>
            <w:r>
              <w:rPr>
                <w:rFonts w:asciiTheme="minorEastAsia" w:eastAsiaTheme="minorEastAsia" w:hAnsiTheme="minorEastAsia"/>
                <w:kern w:val="0"/>
                <w:sz w:val="18"/>
                <w:szCs w:val="18"/>
              </w:rPr>
              <w:t>采收至拉秧</w:t>
            </w:r>
          </w:p>
        </w:tc>
        <w:tc>
          <w:tcPr>
            <w:tcW w:w="4261" w:type="dxa"/>
            <w:gridSpan w:val="2"/>
          </w:tcPr>
          <w:p w:rsidR="000651FB" w:rsidRDefault="003B0907">
            <w:pPr>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四阶段式管理</w:t>
            </w:r>
          </w:p>
        </w:tc>
      </w:tr>
    </w:tbl>
    <w:p w:rsidR="000651FB" w:rsidRDefault="000651FB">
      <w:pPr>
        <w:pStyle w:val="aff3"/>
        <w:ind w:left="1470" w:right="1470"/>
      </w:pPr>
    </w:p>
    <w:p w:rsidR="000651FB" w:rsidRDefault="003B0907">
      <w:pPr>
        <w:pStyle w:val="aff3"/>
        <w:spacing w:after="0"/>
        <w:ind w:leftChars="0" w:left="0" w:rightChars="0" w:right="0"/>
        <w:jc w:val="center"/>
        <w:rPr>
          <w:rFonts w:eastAsia="黑体"/>
        </w:rPr>
      </w:pPr>
      <w:r>
        <w:rPr>
          <w:noProof/>
        </w:rPr>
        <w:lastRenderedPageBreak/>
        <w:drawing>
          <wp:inline distT="0" distB="0" distL="114300" distR="114300">
            <wp:extent cx="4206240" cy="2905760"/>
            <wp:effectExtent l="19050" t="0" r="3464" b="0"/>
            <wp:docPr id="1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
                    <pic:cNvPicPr>
                      <a:picLocks noChangeAspect="1"/>
                    </pic:cNvPicPr>
                  </pic:nvPicPr>
                  <pic:blipFill>
                    <a:blip r:embed="rId18" cstate="print"/>
                    <a:stretch>
                      <a:fillRect/>
                    </a:stretch>
                  </pic:blipFill>
                  <pic:spPr>
                    <a:xfrm>
                      <a:off x="0" y="0"/>
                      <a:ext cx="4212151" cy="2910214"/>
                    </a:xfrm>
                    <a:prstGeom prst="rect">
                      <a:avLst/>
                    </a:prstGeom>
                    <a:noFill/>
                    <a:ln>
                      <a:noFill/>
                    </a:ln>
                  </pic:spPr>
                </pic:pic>
              </a:graphicData>
            </a:graphic>
          </wp:inline>
        </w:drawing>
      </w:r>
    </w:p>
    <w:p w:rsidR="000651FB" w:rsidRDefault="003B0907" w:rsidP="002732EB">
      <w:pPr>
        <w:pStyle w:val="aff3"/>
        <w:spacing w:beforeLines="50" w:afterLines="50"/>
        <w:ind w:leftChars="0" w:left="0" w:rightChars="0" w:right="0"/>
        <w:jc w:val="center"/>
        <w:rPr>
          <w:rFonts w:eastAsia="黑体"/>
        </w:rPr>
      </w:pPr>
      <w:r>
        <w:rPr>
          <w:rFonts w:eastAsia="黑体" w:hint="eastAsia"/>
        </w:rPr>
        <w:t>图</w:t>
      </w:r>
      <w:r>
        <w:rPr>
          <w:rFonts w:eastAsia="黑体" w:hint="eastAsia"/>
        </w:rPr>
        <w:t xml:space="preserve">3 </w:t>
      </w:r>
      <w:r>
        <w:rPr>
          <w:rFonts w:eastAsia="黑体" w:hint="eastAsia"/>
        </w:rPr>
        <w:t>黄瓜四段式温度管理</w:t>
      </w:r>
    </w:p>
    <w:p w:rsidR="000651FB" w:rsidRDefault="003B0907" w:rsidP="002732EB">
      <w:pPr>
        <w:pStyle w:val="a1"/>
        <w:numPr>
          <w:ilvl w:val="0"/>
          <w:numId w:val="0"/>
        </w:numPr>
        <w:spacing w:beforeLines="50" w:afterLines="50"/>
        <w:rPr>
          <w:rFonts w:ascii="Times New Roman"/>
          <w:szCs w:val="22"/>
        </w:rPr>
      </w:pPr>
      <w:r>
        <w:rPr>
          <w:rFonts w:ascii="Times New Roman"/>
          <w:szCs w:val="22"/>
        </w:rPr>
        <w:t>5.6.3</w:t>
      </w:r>
      <w:r>
        <w:rPr>
          <w:rFonts w:ascii="Times New Roman" w:hint="eastAsia"/>
          <w:szCs w:val="22"/>
        </w:rPr>
        <w:t xml:space="preserve">  </w:t>
      </w:r>
      <w:r>
        <w:rPr>
          <w:rFonts w:ascii="Times New Roman"/>
          <w:szCs w:val="22"/>
        </w:rPr>
        <w:t>湿度管理</w:t>
      </w:r>
    </w:p>
    <w:p w:rsidR="000651FB" w:rsidRDefault="003B0907">
      <w:pPr>
        <w:pStyle w:val="afff1"/>
        <w:ind w:firstLineChars="0" w:firstLine="0"/>
        <w:rPr>
          <w:rFonts w:ascii="Times New Roman"/>
          <w:szCs w:val="22"/>
        </w:rPr>
      </w:pPr>
      <w:r>
        <w:rPr>
          <w:rFonts w:ascii="Times New Roman" w:eastAsiaTheme="minorEastAsia" w:hint="eastAsia"/>
          <w:szCs w:val="22"/>
        </w:rPr>
        <w:t xml:space="preserve">5.6.3.1  </w:t>
      </w:r>
      <w:r>
        <w:rPr>
          <w:rFonts w:ascii="Times New Roman" w:hint="eastAsia"/>
          <w:szCs w:val="22"/>
        </w:rPr>
        <w:t>番茄</w:t>
      </w:r>
      <w:r>
        <w:rPr>
          <w:rFonts w:ascii="Times New Roman"/>
          <w:szCs w:val="22"/>
        </w:rPr>
        <w:t>整个生育</w:t>
      </w:r>
      <w:proofErr w:type="gramStart"/>
      <w:r>
        <w:rPr>
          <w:rFonts w:ascii="Times New Roman"/>
          <w:szCs w:val="22"/>
        </w:rPr>
        <w:t>期最佳</w:t>
      </w:r>
      <w:proofErr w:type="gramEnd"/>
      <w:r>
        <w:rPr>
          <w:rFonts w:ascii="Times New Roman"/>
          <w:szCs w:val="22"/>
        </w:rPr>
        <w:t>湿度在</w:t>
      </w:r>
      <w:r>
        <w:rPr>
          <w:rFonts w:ascii="Times New Roman"/>
          <w:szCs w:val="22"/>
        </w:rPr>
        <w:t>60</w:t>
      </w:r>
      <w:r>
        <w:rPr>
          <w:rFonts w:ascii="Times New Roman"/>
          <w:szCs w:val="22"/>
        </w:rPr>
        <w:t>％～</w:t>
      </w:r>
      <w:r>
        <w:rPr>
          <w:rFonts w:ascii="Times New Roman"/>
          <w:szCs w:val="22"/>
        </w:rPr>
        <w:t>85</w:t>
      </w:r>
      <w:r>
        <w:rPr>
          <w:rFonts w:ascii="Times New Roman"/>
          <w:szCs w:val="22"/>
        </w:rPr>
        <w:t>％，不同生育阶段温室内相对湿度控制指标可参照表</w:t>
      </w:r>
      <w:r>
        <w:rPr>
          <w:rFonts w:ascii="Times New Roman" w:hint="eastAsia"/>
          <w:szCs w:val="22"/>
        </w:rPr>
        <w:t>17</w:t>
      </w:r>
      <w:r>
        <w:rPr>
          <w:rFonts w:ascii="Times New Roman"/>
          <w:szCs w:val="22"/>
        </w:rPr>
        <w:t>。</w:t>
      </w:r>
    </w:p>
    <w:p w:rsidR="000651FB" w:rsidRDefault="003B0907" w:rsidP="002732EB">
      <w:pPr>
        <w:spacing w:beforeLines="50" w:afterLines="50"/>
        <w:jc w:val="center"/>
        <w:rPr>
          <w:rFonts w:eastAsia="黑体"/>
        </w:rPr>
      </w:pPr>
      <w:r>
        <w:rPr>
          <w:rFonts w:eastAsia="黑体"/>
        </w:rPr>
        <w:t>表</w:t>
      </w:r>
      <w:r>
        <w:rPr>
          <w:rFonts w:eastAsia="黑体" w:hint="eastAsia"/>
        </w:rPr>
        <w:t xml:space="preserve">17 </w:t>
      </w:r>
      <w:r>
        <w:rPr>
          <w:rFonts w:eastAsia="黑体"/>
        </w:rPr>
        <w:t>番茄不同生育阶段温室相对湿度控制指标</w:t>
      </w:r>
      <w:r>
        <w:rPr>
          <w:rFonts w:eastAsia="黑体"/>
        </w:rPr>
        <w:t>(</w:t>
      </w:r>
      <w:r>
        <w:rPr>
          <w:rFonts w:eastAsia="黑体"/>
        </w:rPr>
        <w:t>％</w:t>
      </w:r>
      <w:r>
        <w:rPr>
          <w:rFonts w:eastAsia="黑体"/>
        </w:rPr>
        <w:t>)</w:t>
      </w:r>
    </w:p>
    <w:tbl>
      <w:tblPr>
        <w:tblW w:w="7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8"/>
        <w:gridCol w:w="1878"/>
        <w:gridCol w:w="2058"/>
        <w:gridCol w:w="1950"/>
      </w:tblGrid>
      <w:tr w:rsidR="000651FB">
        <w:trPr>
          <w:trHeight w:val="31"/>
          <w:jc w:val="center"/>
        </w:trPr>
        <w:tc>
          <w:tcPr>
            <w:tcW w:w="1878" w:type="dxa"/>
            <w:vAlign w:val="center"/>
          </w:tcPr>
          <w:p w:rsidR="000651FB" w:rsidRDefault="003B090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生长阶段</w:t>
            </w:r>
          </w:p>
        </w:tc>
        <w:tc>
          <w:tcPr>
            <w:tcW w:w="1878" w:type="dxa"/>
            <w:vAlign w:val="center"/>
          </w:tcPr>
          <w:p w:rsidR="000651FB" w:rsidRDefault="003B090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24h平均湿度</w:t>
            </w:r>
          </w:p>
        </w:tc>
        <w:tc>
          <w:tcPr>
            <w:tcW w:w="2058" w:type="dxa"/>
            <w:vAlign w:val="center"/>
          </w:tcPr>
          <w:p w:rsidR="000651FB" w:rsidRDefault="003B090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白天</w:t>
            </w:r>
          </w:p>
        </w:tc>
        <w:tc>
          <w:tcPr>
            <w:tcW w:w="1950" w:type="dxa"/>
            <w:vAlign w:val="center"/>
          </w:tcPr>
          <w:p w:rsidR="000651FB" w:rsidRDefault="003B090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夜间</w:t>
            </w:r>
          </w:p>
        </w:tc>
      </w:tr>
      <w:tr w:rsidR="000651FB">
        <w:trPr>
          <w:trHeight w:val="28"/>
          <w:jc w:val="center"/>
        </w:trPr>
        <w:tc>
          <w:tcPr>
            <w:tcW w:w="1878" w:type="dxa"/>
            <w:vAlign w:val="center"/>
          </w:tcPr>
          <w:p w:rsidR="000651FB" w:rsidRDefault="003B090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定植后1周内</w:t>
            </w:r>
          </w:p>
        </w:tc>
        <w:tc>
          <w:tcPr>
            <w:tcW w:w="1878" w:type="dxa"/>
            <w:vAlign w:val="center"/>
          </w:tcPr>
          <w:p w:rsidR="000651FB" w:rsidRDefault="003B090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85～90</w:t>
            </w:r>
          </w:p>
        </w:tc>
        <w:tc>
          <w:tcPr>
            <w:tcW w:w="2058" w:type="dxa"/>
            <w:vAlign w:val="center"/>
          </w:tcPr>
          <w:p w:rsidR="000651FB" w:rsidRDefault="003B090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80～90</w:t>
            </w:r>
          </w:p>
        </w:tc>
        <w:tc>
          <w:tcPr>
            <w:tcW w:w="1950" w:type="dxa"/>
            <w:vAlign w:val="center"/>
          </w:tcPr>
          <w:p w:rsidR="000651FB" w:rsidRDefault="003B090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85～95</w:t>
            </w:r>
          </w:p>
        </w:tc>
      </w:tr>
      <w:tr w:rsidR="000651FB">
        <w:trPr>
          <w:trHeight w:val="28"/>
          <w:jc w:val="center"/>
        </w:trPr>
        <w:tc>
          <w:tcPr>
            <w:tcW w:w="1878" w:type="dxa"/>
            <w:vAlign w:val="center"/>
          </w:tcPr>
          <w:p w:rsidR="000651FB" w:rsidRDefault="003B090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定植1周—开花</w:t>
            </w:r>
          </w:p>
        </w:tc>
        <w:tc>
          <w:tcPr>
            <w:tcW w:w="1878" w:type="dxa"/>
            <w:vAlign w:val="center"/>
          </w:tcPr>
          <w:p w:rsidR="000651FB" w:rsidRDefault="003B090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70～80</w:t>
            </w:r>
          </w:p>
        </w:tc>
        <w:tc>
          <w:tcPr>
            <w:tcW w:w="2058" w:type="dxa"/>
            <w:vAlign w:val="center"/>
          </w:tcPr>
          <w:p w:rsidR="000651FB" w:rsidRDefault="003B090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70～80</w:t>
            </w:r>
          </w:p>
        </w:tc>
        <w:tc>
          <w:tcPr>
            <w:tcW w:w="1950" w:type="dxa"/>
            <w:vAlign w:val="center"/>
          </w:tcPr>
          <w:p w:rsidR="000651FB" w:rsidRDefault="003B090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80～85</w:t>
            </w:r>
          </w:p>
        </w:tc>
      </w:tr>
      <w:tr w:rsidR="000651FB">
        <w:trPr>
          <w:trHeight w:val="27"/>
          <w:jc w:val="center"/>
        </w:trPr>
        <w:tc>
          <w:tcPr>
            <w:tcW w:w="1878" w:type="dxa"/>
            <w:vAlign w:val="center"/>
          </w:tcPr>
          <w:p w:rsidR="000651FB" w:rsidRDefault="003B090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开花—采收</w:t>
            </w:r>
          </w:p>
        </w:tc>
        <w:tc>
          <w:tcPr>
            <w:tcW w:w="1878" w:type="dxa"/>
            <w:vAlign w:val="center"/>
          </w:tcPr>
          <w:p w:rsidR="000651FB" w:rsidRDefault="003B0907">
            <w:pPr>
              <w:jc w:val="center"/>
              <w:rPr>
                <w:rFonts w:asciiTheme="minorEastAsia" w:eastAsiaTheme="minorEastAsia" w:hAnsiTheme="minorEastAsia"/>
                <w:sz w:val="18"/>
                <w:szCs w:val="18"/>
              </w:rPr>
            </w:pPr>
            <w:r>
              <w:rPr>
                <w:rFonts w:asciiTheme="minorEastAsia" w:eastAsiaTheme="minorEastAsia" w:hAnsiTheme="minorEastAsia"/>
                <w:sz w:val="18"/>
                <w:szCs w:val="18"/>
              </w:rPr>
              <w:t>80</w:t>
            </w:r>
          </w:p>
        </w:tc>
        <w:tc>
          <w:tcPr>
            <w:tcW w:w="2058" w:type="dxa"/>
            <w:vAlign w:val="center"/>
          </w:tcPr>
          <w:p w:rsidR="000651FB" w:rsidRDefault="003B090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75～80</w:t>
            </w:r>
          </w:p>
        </w:tc>
        <w:tc>
          <w:tcPr>
            <w:tcW w:w="1950" w:type="dxa"/>
            <w:vAlign w:val="center"/>
          </w:tcPr>
          <w:p w:rsidR="000651FB" w:rsidRDefault="003B090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80～85</w:t>
            </w:r>
          </w:p>
        </w:tc>
      </w:tr>
      <w:tr w:rsidR="000651FB">
        <w:trPr>
          <w:trHeight w:val="42"/>
          <w:jc w:val="center"/>
        </w:trPr>
        <w:tc>
          <w:tcPr>
            <w:tcW w:w="1878" w:type="dxa"/>
            <w:vAlign w:val="center"/>
          </w:tcPr>
          <w:p w:rsidR="000651FB" w:rsidRDefault="003B090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采收—拉秧</w:t>
            </w:r>
          </w:p>
        </w:tc>
        <w:tc>
          <w:tcPr>
            <w:tcW w:w="1878" w:type="dxa"/>
            <w:vAlign w:val="center"/>
          </w:tcPr>
          <w:p w:rsidR="000651FB" w:rsidRDefault="003B0907">
            <w:pPr>
              <w:jc w:val="center"/>
              <w:rPr>
                <w:rFonts w:asciiTheme="minorEastAsia" w:eastAsiaTheme="minorEastAsia" w:hAnsiTheme="minorEastAsia"/>
                <w:sz w:val="18"/>
                <w:szCs w:val="18"/>
              </w:rPr>
            </w:pPr>
            <w:r>
              <w:rPr>
                <w:rFonts w:asciiTheme="minorEastAsia" w:eastAsiaTheme="minorEastAsia" w:hAnsiTheme="minorEastAsia"/>
                <w:sz w:val="18"/>
                <w:szCs w:val="18"/>
              </w:rPr>
              <w:t>80</w:t>
            </w:r>
          </w:p>
        </w:tc>
        <w:tc>
          <w:tcPr>
            <w:tcW w:w="2058" w:type="dxa"/>
            <w:vAlign w:val="center"/>
          </w:tcPr>
          <w:p w:rsidR="000651FB" w:rsidRDefault="003B090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75～80</w:t>
            </w:r>
          </w:p>
        </w:tc>
        <w:tc>
          <w:tcPr>
            <w:tcW w:w="1950" w:type="dxa"/>
            <w:vAlign w:val="center"/>
          </w:tcPr>
          <w:p w:rsidR="000651FB" w:rsidRDefault="003B090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80～85</w:t>
            </w:r>
          </w:p>
        </w:tc>
      </w:tr>
    </w:tbl>
    <w:p w:rsidR="000651FB" w:rsidRDefault="003B0907">
      <w:pPr>
        <w:pStyle w:val="afff1"/>
        <w:ind w:firstLineChars="0" w:firstLine="0"/>
        <w:rPr>
          <w:rFonts w:ascii="Times New Roman"/>
          <w:szCs w:val="22"/>
        </w:rPr>
      </w:pPr>
      <w:r>
        <w:rPr>
          <w:rFonts w:ascii="Times New Roman" w:eastAsiaTheme="minorEastAsia" w:hint="eastAsia"/>
          <w:szCs w:val="22"/>
        </w:rPr>
        <w:t xml:space="preserve">5.6.3.2  </w:t>
      </w:r>
      <w:r>
        <w:rPr>
          <w:rFonts w:ascii="Times New Roman" w:hint="eastAsia"/>
          <w:szCs w:val="22"/>
        </w:rPr>
        <w:t>甜椒</w:t>
      </w:r>
      <w:r>
        <w:rPr>
          <w:rFonts w:ascii="Times New Roman"/>
          <w:szCs w:val="22"/>
        </w:rPr>
        <w:t>整个生育</w:t>
      </w:r>
      <w:proofErr w:type="gramStart"/>
      <w:r>
        <w:rPr>
          <w:rFonts w:ascii="Times New Roman"/>
          <w:szCs w:val="22"/>
        </w:rPr>
        <w:t>期最佳</w:t>
      </w:r>
      <w:proofErr w:type="gramEnd"/>
      <w:r>
        <w:rPr>
          <w:rFonts w:ascii="Times New Roman"/>
          <w:szCs w:val="22"/>
        </w:rPr>
        <w:t>湿度在</w:t>
      </w:r>
      <w:r>
        <w:rPr>
          <w:rFonts w:ascii="Times New Roman" w:hint="eastAsia"/>
          <w:szCs w:val="22"/>
        </w:rPr>
        <w:t>50</w:t>
      </w:r>
      <w:r>
        <w:rPr>
          <w:rFonts w:ascii="Times New Roman"/>
          <w:szCs w:val="22"/>
        </w:rPr>
        <w:t>％～</w:t>
      </w:r>
      <w:r>
        <w:rPr>
          <w:rFonts w:ascii="Times New Roman"/>
          <w:szCs w:val="22"/>
        </w:rPr>
        <w:t>85</w:t>
      </w:r>
      <w:r>
        <w:rPr>
          <w:rFonts w:ascii="Times New Roman"/>
          <w:szCs w:val="22"/>
        </w:rPr>
        <w:t>％，不同生育阶段温室内相对湿度控制指标可参照表</w:t>
      </w:r>
      <w:r>
        <w:rPr>
          <w:rFonts w:ascii="Times New Roman" w:hint="eastAsia"/>
          <w:szCs w:val="22"/>
        </w:rPr>
        <w:t>18</w:t>
      </w:r>
      <w:r>
        <w:rPr>
          <w:rFonts w:ascii="Times New Roman"/>
          <w:szCs w:val="22"/>
        </w:rPr>
        <w:t>。</w:t>
      </w:r>
    </w:p>
    <w:p w:rsidR="000651FB" w:rsidRDefault="003B0907" w:rsidP="002732EB">
      <w:pPr>
        <w:spacing w:beforeLines="50" w:afterLines="50"/>
        <w:jc w:val="center"/>
        <w:rPr>
          <w:rFonts w:eastAsia="黑体"/>
        </w:rPr>
      </w:pPr>
      <w:r>
        <w:rPr>
          <w:rFonts w:eastAsia="黑体"/>
        </w:rPr>
        <w:t>表</w:t>
      </w:r>
      <w:r>
        <w:rPr>
          <w:rFonts w:eastAsia="黑体" w:hint="eastAsia"/>
        </w:rPr>
        <w:t xml:space="preserve">18 </w:t>
      </w:r>
      <w:r>
        <w:rPr>
          <w:rFonts w:eastAsia="黑体" w:hint="eastAsia"/>
        </w:rPr>
        <w:t>甜椒</w:t>
      </w:r>
      <w:r>
        <w:rPr>
          <w:rFonts w:eastAsia="黑体"/>
        </w:rPr>
        <w:t>不同生育阶段温室相对湿度控制指标</w:t>
      </w:r>
      <w:r>
        <w:rPr>
          <w:rFonts w:eastAsia="黑体"/>
        </w:rPr>
        <w:t>(</w:t>
      </w:r>
      <w:r>
        <w:rPr>
          <w:rFonts w:eastAsia="黑体"/>
        </w:rPr>
        <w:t>％</w:t>
      </w:r>
      <w:r>
        <w:rPr>
          <w:rFonts w:eastAsia="黑体"/>
        </w:rPr>
        <w:t>)</w:t>
      </w:r>
    </w:p>
    <w:tbl>
      <w:tblPr>
        <w:tblW w:w="7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8"/>
        <w:gridCol w:w="1878"/>
        <w:gridCol w:w="2058"/>
        <w:gridCol w:w="1950"/>
      </w:tblGrid>
      <w:tr w:rsidR="000651FB">
        <w:trPr>
          <w:trHeight w:val="31"/>
          <w:jc w:val="center"/>
        </w:trPr>
        <w:tc>
          <w:tcPr>
            <w:tcW w:w="1878" w:type="dxa"/>
            <w:vAlign w:val="center"/>
          </w:tcPr>
          <w:p w:rsidR="000651FB" w:rsidRDefault="003B090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生长阶段</w:t>
            </w:r>
          </w:p>
        </w:tc>
        <w:tc>
          <w:tcPr>
            <w:tcW w:w="1878" w:type="dxa"/>
            <w:vAlign w:val="center"/>
          </w:tcPr>
          <w:p w:rsidR="000651FB" w:rsidRDefault="003B090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24h平均湿度</w:t>
            </w:r>
          </w:p>
        </w:tc>
        <w:tc>
          <w:tcPr>
            <w:tcW w:w="2058" w:type="dxa"/>
            <w:vAlign w:val="center"/>
          </w:tcPr>
          <w:p w:rsidR="000651FB" w:rsidRDefault="003B090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白天</w:t>
            </w:r>
          </w:p>
        </w:tc>
        <w:tc>
          <w:tcPr>
            <w:tcW w:w="1950" w:type="dxa"/>
            <w:vAlign w:val="center"/>
          </w:tcPr>
          <w:p w:rsidR="000651FB" w:rsidRDefault="003B090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夜间</w:t>
            </w:r>
          </w:p>
        </w:tc>
      </w:tr>
      <w:tr w:rsidR="000651FB">
        <w:trPr>
          <w:trHeight w:val="28"/>
          <w:jc w:val="center"/>
        </w:trPr>
        <w:tc>
          <w:tcPr>
            <w:tcW w:w="1878" w:type="dxa"/>
            <w:vAlign w:val="center"/>
          </w:tcPr>
          <w:p w:rsidR="000651FB" w:rsidRDefault="003B090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定植后1周内</w:t>
            </w:r>
          </w:p>
        </w:tc>
        <w:tc>
          <w:tcPr>
            <w:tcW w:w="1878" w:type="dxa"/>
            <w:vAlign w:val="center"/>
          </w:tcPr>
          <w:p w:rsidR="000651FB" w:rsidRDefault="003B090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85～90</w:t>
            </w:r>
          </w:p>
        </w:tc>
        <w:tc>
          <w:tcPr>
            <w:tcW w:w="2058" w:type="dxa"/>
            <w:vAlign w:val="center"/>
          </w:tcPr>
          <w:p w:rsidR="000651FB" w:rsidRDefault="003B090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80～90</w:t>
            </w:r>
          </w:p>
        </w:tc>
        <w:tc>
          <w:tcPr>
            <w:tcW w:w="1950" w:type="dxa"/>
            <w:vAlign w:val="center"/>
          </w:tcPr>
          <w:p w:rsidR="000651FB" w:rsidRDefault="003B090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85～95</w:t>
            </w:r>
          </w:p>
        </w:tc>
      </w:tr>
      <w:tr w:rsidR="000651FB">
        <w:trPr>
          <w:trHeight w:val="28"/>
          <w:jc w:val="center"/>
        </w:trPr>
        <w:tc>
          <w:tcPr>
            <w:tcW w:w="1878" w:type="dxa"/>
            <w:vAlign w:val="center"/>
          </w:tcPr>
          <w:p w:rsidR="000651FB" w:rsidRDefault="003B090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定植1周—开花</w:t>
            </w:r>
          </w:p>
        </w:tc>
        <w:tc>
          <w:tcPr>
            <w:tcW w:w="1878" w:type="dxa"/>
            <w:vAlign w:val="center"/>
          </w:tcPr>
          <w:p w:rsidR="000651FB" w:rsidRDefault="003B0907">
            <w:pPr>
              <w:jc w:val="center"/>
              <w:rPr>
                <w:rFonts w:asciiTheme="minorEastAsia" w:eastAsiaTheme="minorEastAsia" w:hAnsiTheme="minorEastAsia"/>
                <w:sz w:val="18"/>
                <w:szCs w:val="18"/>
              </w:rPr>
            </w:pPr>
            <w:r>
              <w:rPr>
                <w:rFonts w:asciiTheme="minorEastAsia" w:eastAsiaTheme="minorEastAsia" w:hAnsiTheme="minorEastAsia"/>
                <w:sz w:val="18"/>
                <w:szCs w:val="18"/>
              </w:rPr>
              <w:t>60</w:t>
            </w:r>
            <w:r>
              <w:rPr>
                <w:rFonts w:asciiTheme="minorEastAsia" w:eastAsiaTheme="minorEastAsia" w:hAnsiTheme="minorEastAsia" w:hint="eastAsia"/>
                <w:sz w:val="18"/>
                <w:szCs w:val="18"/>
              </w:rPr>
              <w:t>～</w:t>
            </w:r>
            <w:r>
              <w:rPr>
                <w:rFonts w:asciiTheme="minorEastAsia" w:eastAsiaTheme="minorEastAsia" w:hAnsiTheme="minorEastAsia"/>
                <w:sz w:val="18"/>
                <w:szCs w:val="18"/>
              </w:rPr>
              <w:t>70</w:t>
            </w:r>
          </w:p>
        </w:tc>
        <w:tc>
          <w:tcPr>
            <w:tcW w:w="2058" w:type="dxa"/>
            <w:vAlign w:val="center"/>
          </w:tcPr>
          <w:p w:rsidR="000651FB" w:rsidRDefault="003B0907">
            <w:pPr>
              <w:jc w:val="center"/>
              <w:rPr>
                <w:rFonts w:asciiTheme="minorEastAsia" w:eastAsiaTheme="minorEastAsia" w:hAnsiTheme="minorEastAsia"/>
                <w:sz w:val="18"/>
                <w:szCs w:val="18"/>
              </w:rPr>
            </w:pPr>
            <w:r>
              <w:rPr>
                <w:rFonts w:asciiTheme="minorEastAsia" w:eastAsiaTheme="minorEastAsia" w:hAnsiTheme="minorEastAsia"/>
                <w:sz w:val="18"/>
                <w:szCs w:val="18"/>
              </w:rPr>
              <w:t>50</w:t>
            </w:r>
            <w:r>
              <w:rPr>
                <w:rFonts w:asciiTheme="minorEastAsia" w:eastAsiaTheme="minorEastAsia" w:hAnsiTheme="minorEastAsia" w:hint="eastAsia"/>
                <w:sz w:val="18"/>
                <w:szCs w:val="18"/>
              </w:rPr>
              <w:t>～</w:t>
            </w:r>
            <w:r>
              <w:rPr>
                <w:rFonts w:asciiTheme="minorEastAsia" w:eastAsiaTheme="minorEastAsia" w:hAnsiTheme="minorEastAsia"/>
                <w:sz w:val="18"/>
                <w:szCs w:val="18"/>
              </w:rPr>
              <w:t>60</w:t>
            </w:r>
          </w:p>
        </w:tc>
        <w:tc>
          <w:tcPr>
            <w:tcW w:w="1950" w:type="dxa"/>
            <w:vAlign w:val="center"/>
          </w:tcPr>
          <w:p w:rsidR="000651FB" w:rsidRDefault="003B0907">
            <w:pPr>
              <w:jc w:val="center"/>
              <w:rPr>
                <w:rFonts w:asciiTheme="minorEastAsia" w:eastAsiaTheme="minorEastAsia" w:hAnsiTheme="minorEastAsia"/>
                <w:sz w:val="18"/>
                <w:szCs w:val="18"/>
              </w:rPr>
            </w:pPr>
            <w:r>
              <w:rPr>
                <w:rFonts w:asciiTheme="minorEastAsia" w:eastAsiaTheme="minorEastAsia" w:hAnsiTheme="minorEastAsia"/>
                <w:sz w:val="18"/>
                <w:szCs w:val="18"/>
              </w:rPr>
              <w:t>70</w:t>
            </w:r>
            <w:r>
              <w:rPr>
                <w:rFonts w:asciiTheme="minorEastAsia" w:eastAsiaTheme="minorEastAsia" w:hAnsiTheme="minorEastAsia" w:hint="eastAsia"/>
                <w:sz w:val="18"/>
                <w:szCs w:val="18"/>
              </w:rPr>
              <w:t>～</w:t>
            </w:r>
            <w:r>
              <w:rPr>
                <w:rFonts w:asciiTheme="minorEastAsia" w:eastAsiaTheme="minorEastAsia" w:hAnsiTheme="minorEastAsia"/>
                <w:sz w:val="18"/>
                <w:szCs w:val="18"/>
              </w:rPr>
              <w:t>80</w:t>
            </w:r>
          </w:p>
        </w:tc>
      </w:tr>
      <w:tr w:rsidR="000651FB">
        <w:trPr>
          <w:trHeight w:val="27"/>
          <w:jc w:val="center"/>
        </w:trPr>
        <w:tc>
          <w:tcPr>
            <w:tcW w:w="1878" w:type="dxa"/>
            <w:vAlign w:val="center"/>
          </w:tcPr>
          <w:p w:rsidR="000651FB" w:rsidRDefault="003B090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开花—采收</w:t>
            </w:r>
          </w:p>
        </w:tc>
        <w:tc>
          <w:tcPr>
            <w:tcW w:w="1878" w:type="dxa"/>
            <w:vAlign w:val="center"/>
          </w:tcPr>
          <w:p w:rsidR="000651FB" w:rsidRDefault="003B0907">
            <w:pPr>
              <w:jc w:val="center"/>
              <w:rPr>
                <w:rFonts w:asciiTheme="minorEastAsia" w:eastAsiaTheme="minorEastAsia" w:hAnsiTheme="minorEastAsia"/>
                <w:sz w:val="18"/>
                <w:szCs w:val="18"/>
              </w:rPr>
            </w:pPr>
            <w:r>
              <w:rPr>
                <w:rFonts w:asciiTheme="minorEastAsia" w:eastAsiaTheme="minorEastAsia" w:hAnsiTheme="minorEastAsia"/>
                <w:sz w:val="18"/>
                <w:szCs w:val="18"/>
              </w:rPr>
              <w:t>75</w:t>
            </w:r>
          </w:p>
        </w:tc>
        <w:tc>
          <w:tcPr>
            <w:tcW w:w="2058" w:type="dxa"/>
            <w:vAlign w:val="center"/>
          </w:tcPr>
          <w:p w:rsidR="000651FB" w:rsidRDefault="003B0907">
            <w:pPr>
              <w:jc w:val="center"/>
              <w:rPr>
                <w:rFonts w:asciiTheme="minorEastAsia" w:eastAsiaTheme="minorEastAsia" w:hAnsiTheme="minorEastAsia"/>
                <w:sz w:val="18"/>
                <w:szCs w:val="18"/>
              </w:rPr>
            </w:pPr>
            <w:r>
              <w:rPr>
                <w:rFonts w:asciiTheme="minorEastAsia" w:eastAsiaTheme="minorEastAsia" w:hAnsiTheme="minorEastAsia"/>
                <w:sz w:val="18"/>
                <w:szCs w:val="18"/>
              </w:rPr>
              <w:t>70</w:t>
            </w:r>
            <w:r>
              <w:rPr>
                <w:rFonts w:asciiTheme="minorEastAsia" w:eastAsiaTheme="minorEastAsia" w:hAnsiTheme="minorEastAsia" w:hint="eastAsia"/>
                <w:sz w:val="18"/>
                <w:szCs w:val="18"/>
              </w:rPr>
              <w:t>～80</w:t>
            </w:r>
          </w:p>
        </w:tc>
        <w:tc>
          <w:tcPr>
            <w:tcW w:w="1950" w:type="dxa"/>
            <w:vAlign w:val="center"/>
          </w:tcPr>
          <w:p w:rsidR="000651FB" w:rsidRDefault="003B090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80～85</w:t>
            </w:r>
          </w:p>
        </w:tc>
      </w:tr>
      <w:tr w:rsidR="000651FB">
        <w:trPr>
          <w:trHeight w:val="42"/>
          <w:jc w:val="center"/>
        </w:trPr>
        <w:tc>
          <w:tcPr>
            <w:tcW w:w="1878" w:type="dxa"/>
            <w:vAlign w:val="center"/>
          </w:tcPr>
          <w:p w:rsidR="000651FB" w:rsidRDefault="003B090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采收—拉秧</w:t>
            </w:r>
          </w:p>
        </w:tc>
        <w:tc>
          <w:tcPr>
            <w:tcW w:w="1878" w:type="dxa"/>
            <w:vAlign w:val="center"/>
          </w:tcPr>
          <w:p w:rsidR="000651FB" w:rsidRDefault="003B0907">
            <w:pPr>
              <w:jc w:val="center"/>
              <w:rPr>
                <w:rFonts w:asciiTheme="minorEastAsia" w:eastAsiaTheme="minorEastAsia" w:hAnsiTheme="minorEastAsia"/>
                <w:sz w:val="18"/>
                <w:szCs w:val="18"/>
              </w:rPr>
            </w:pPr>
            <w:r>
              <w:rPr>
                <w:rFonts w:asciiTheme="minorEastAsia" w:eastAsiaTheme="minorEastAsia" w:hAnsiTheme="minorEastAsia"/>
                <w:sz w:val="18"/>
                <w:szCs w:val="18"/>
              </w:rPr>
              <w:t>75</w:t>
            </w:r>
          </w:p>
        </w:tc>
        <w:tc>
          <w:tcPr>
            <w:tcW w:w="2058" w:type="dxa"/>
            <w:vAlign w:val="center"/>
          </w:tcPr>
          <w:p w:rsidR="000651FB" w:rsidRDefault="003B0907">
            <w:pPr>
              <w:jc w:val="center"/>
              <w:rPr>
                <w:rFonts w:asciiTheme="minorEastAsia" w:eastAsiaTheme="minorEastAsia" w:hAnsiTheme="minorEastAsia"/>
                <w:sz w:val="18"/>
                <w:szCs w:val="18"/>
              </w:rPr>
            </w:pPr>
            <w:r>
              <w:rPr>
                <w:rFonts w:asciiTheme="minorEastAsia" w:eastAsiaTheme="minorEastAsia" w:hAnsiTheme="minorEastAsia"/>
                <w:sz w:val="18"/>
                <w:szCs w:val="18"/>
              </w:rPr>
              <w:t>70</w:t>
            </w:r>
            <w:r>
              <w:rPr>
                <w:rFonts w:asciiTheme="minorEastAsia" w:eastAsiaTheme="minorEastAsia" w:hAnsiTheme="minorEastAsia" w:hint="eastAsia"/>
                <w:sz w:val="18"/>
                <w:szCs w:val="18"/>
              </w:rPr>
              <w:t>～80</w:t>
            </w:r>
          </w:p>
        </w:tc>
        <w:tc>
          <w:tcPr>
            <w:tcW w:w="1950" w:type="dxa"/>
            <w:vAlign w:val="center"/>
          </w:tcPr>
          <w:p w:rsidR="000651FB" w:rsidRDefault="003B090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80～85</w:t>
            </w:r>
          </w:p>
        </w:tc>
      </w:tr>
    </w:tbl>
    <w:p w:rsidR="000651FB" w:rsidRDefault="003B0907">
      <w:pPr>
        <w:pStyle w:val="afff1"/>
        <w:ind w:firstLineChars="0" w:firstLine="0"/>
        <w:rPr>
          <w:rFonts w:ascii="Times New Roman"/>
          <w:szCs w:val="22"/>
        </w:rPr>
      </w:pPr>
      <w:r>
        <w:rPr>
          <w:rFonts w:ascii="Times New Roman" w:eastAsiaTheme="minorEastAsia" w:hint="eastAsia"/>
          <w:szCs w:val="22"/>
        </w:rPr>
        <w:t xml:space="preserve">5.6.3.3  </w:t>
      </w:r>
      <w:r>
        <w:rPr>
          <w:rFonts w:ascii="Times New Roman" w:hint="eastAsia"/>
          <w:szCs w:val="22"/>
        </w:rPr>
        <w:t>黄瓜</w:t>
      </w:r>
      <w:r>
        <w:rPr>
          <w:rFonts w:ascii="Times New Roman"/>
          <w:szCs w:val="22"/>
        </w:rPr>
        <w:t>整个生育</w:t>
      </w:r>
      <w:proofErr w:type="gramStart"/>
      <w:r>
        <w:rPr>
          <w:rFonts w:ascii="Times New Roman"/>
          <w:szCs w:val="22"/>
        </w:rPr>
        <w:t>期最佳</w:t>
      </w:r>
      <w:proofErr w:type="gramEnd"/>
      <w:r>
        <w:rPr>
          <w:rFonts w:ascii="Times New Roman"/>
          <w:szCs w:val="22"/>
        </w:rPr>
        <w:t>湿度在</w:t>
      </w:r>
      <w:r>
        <w:rPr>
          <w:rFonts w:ascii="Times New Roman" w:hint="eastAsia"/>
          <w:szCs w:val="22"/>
        </w:rPr>
        <w:t>80</w:t>
      </w:r>
      <w:r>
        <w:rPr>
          <w:rFonts w:ascii="Times New Roman"/>
          <w:szCs w:val="22"/>
        </w:rPr>
        <w:t>％～</w:t>
      </w:r>
      <w:r>
        <w:rPr>
          <w:rFonts w:ascii="Times New Roman" w:hint="eastAsia"/>
          <w:szCs w:val="22"/>
        </w:rPr>
        <w:t>90</w:t>
      </w:r>
      <w:r>
        <w:rPr>
          <w:rFonts w:ascii="Times New Roman"/>
          <w:szCs w:val="22"/>
        </w:rPr>
        <w:t>％，不同生育阶段温室内相对湿度控制指标可参照表</w:t>
      </w:r>
      <w:r>
        <w:rPr>
          <w:rFonts w:ascii="Times New Roman" w:hint="eastAsia"/>
          <w:szCs w:val="22"/>
        </w:rPr>
        <w:t>19</w:t>
      </w:r>
      <w:r>
        <w:rPr>
          <w:rFonts w:ascii="Times New Roman"/>
          <w:szCs w:val="22"/>
        </w:rPr>
        <w:t>。</w:t>
      </w:r>
    </w:p>
    <w:p w:rsidR="000651FB" w:rsidRDefault="003B0907" w:rsidP="002732EB">
      <w:pPr>
        <w:spacing w:beforeLines="50" w:afterLines="50"/>
        <w:jc w:val="center"/>
        <w:rPr>
          <w:rFonts w:eastAsia="黑体"/>
        </w:rPr>
      </w:pPr>
      <w:r>
        <w:rPr>
          <w:rFonts w:eastAsia="黑体"/>
        </w:rPr>
        <w:t>表</w:t>
      </w:r>
      <w:r>
        <w:rPr>
          <w:rFonts w:eastAsia="黑体" w:hint="eastAsia"/>
        </w:rPr>
        <w:t xml:space="preserve">19 </w:t>
      </w:r>
      <w:r>
        <w:rPr>
          <w:rFonts w:eastAsia="黑体" w:hint="eastAsia"/>
        </w:rPr>
        <w:t>黄瓜</w:t>
      </w:r>
      <w:r>
        <w:rPr>
          <w:rFonts w:eastAsia="黑体"/>
        </w:rPr>
        <w:t>不同生育阶段温室相对湿度控制指标</w:t>
      </w:r>
      <w:r>
        <w:rPr>
          <w:rFonts w:eastAsia="黑体"/>
        </w:rPr>
        <w:t>(</w:t>
      </w:r>
      <w:r>
        <w:rPr>
          <w:rFonts w:eastAsia="黑体"/>
        </w:rPr>
        <w:t>％</w:t>
      </w:r>
      <w:r>
        <w:rPr>
          <w:rFonts w:eastAsia="黑体"/>
        </w:rPr>
        <w:t>)</w:t>
      </w:r>
    </w:p>
    <w:tbl>
      <w:tblPr>
        <w:tblW w:w="7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8"/>
        <w:gridCol w:w="1878"/>
        <w:gridCol w:w="2058"/>
        <w:gridCol w:w="1950"/>
      </w:tblGrid>
      <w:tr w:rsidR="000651FB">
        <w:trPr>
          <w:trHeight w:val="31"/>
          <w:jc w:val="center"/>
        </w:trPr>
        <w:tc>
          <w:tcPr>
            <w:tcW w:w="1878" w:type="dxa"/>
            <w:vAlign w:val="center"/>
          </w:tcPr>
          <w:p w:rsidR="000651FB" w:rsidRDefault="003B090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生长阶段</w:t>
            </w:r>
          </w:p>
        </w:tc>
        <w:tc>
          <w:tcPr>
            <w:tcW w:w="1878" w:type="dxa"/>
            <w:vAlign w:val="center"/>
          </w:tcPr>
          <w:p w:rsidR="000651FB" w:rsidRDefault="003B090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24h平均湿度</w:t>
            </w:r>
          </w:p>
        </w:tc>
        <w:tc>
          <w:tcPr>
            <w:tcW w:w="2058" w:type="dxa"/>
            <w:vAlign w:val="center"/>
          </w:tcPr>
          <w:p w:rsidR="000651FB" w:rsidRDefault="003B090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白天</w:t>
            </w:r>
          </w:p>
        </w:tc>
        <w:tc>
          <w:tcPr>
            <w:tcW w:w="1950" w:type="dxa"/>
            <w:vAlign w:val="center"/>
          </w:tcPr>
          <w:p w:rsidR="000651FB" w:rsidRDefault="003B090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夜间</w:t>
            </w:r>
          </w:p>
        </w:tc>
      </w:tr>
      <w:tr w:rsidR="000651FB">
        <w:trPr>
          <w:trHeight w:val="28"/>
          <w:jc w:val="center"/>
        </w:trPr>
        <w:tc>
          <w:tcPr>
            <w:tcW w:w="1878" w:type="dxa"/>
            <w:vAlign w:val="center"/>
          </w:tcPr>
          <w:p w:rsidR="000651FB" w:rsidRDefault="003B090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定植后1周内</w:t>
            </w:r>
          </w:p>
        </w:tc>
        <w:tc>
          <w:tcPr>
            <w:tcW w:w="1878" w:type="dxa"/>
            <w:vAlign w:val="center"/>
          </w:tcPr>
          <w:p w:rsidR="000651FB" w:rsidRDefault="003B090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85～90</w:t>
            </w:r>
          </w:p>
        </w:tc>
        <w:tc>
          <w:tcPr>
            <w:tcW w:w="2058" w:type="dxa"/>
            <w:vAlign w:val="center"/>
          </w:tcPr>
          <w:p w:rsidR="000651FB" w:rsidRDefault="003B090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80～90</w:t>
            </w:r>
          </w:p>
        </w:tc>
        <w:tc>
          <w:tcPr>
            <w:tcW w:w="1950" w:type="dxa"/>
            <w:vAlign w:val="center"/>
          </w:tcPr>
          <w:p w:rsidR="000651FB" w:rsidRDefault="003B090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85～95</w:t>
            </w:r>
          </w:p>
        </w:tc>
      </w:tr>
      <w:tr w:rsidR="000651FB">
        <w:trPr>
          <w:trHeight w:val="28"/>
          <w:jc w:val="center"/>
        </w:trPr>
        <w:tc>
          <w:tcPr>
            <w:tcW w:w="1878" w:type="dxa"/>
            <w:vAlign w:val="center"/>
          </w:tcPr>
          <w:p w:rsidR="000651FB" w:rsidRDefault="003B090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定植1周—开花</w:t>
            </w:r>
          </w:p>
        </w:tc>
        <w:tc>
          <w:tcPr>
            <w:tcW w:w="1878" w:type="dxa"/>
            <w:vAlign w:val="center"/>
          </w:tcPr>
          <w:p w:rsidR="000651FB" w:rsidRDefault="003B090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70～80</w:t>
            </w:r>
          </w:p>
        </w:tc>
        <w:tc>
          <w:tcPr>
            <w:tcW w:w="2058" w:type="dxa"/>
            <w:vAlign w:val="center"/>
          </w:tcPr>
          <w:p w:rsidR="000651FB" w:rsidRDefault="003B090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70～80</w:t>
            </w:r>
          </w:p>
        </w:tc>
        <w:tc>
          <w:tcPr>
            <w:tcW w:w="1950" w:type="dxa"/>
            <w:vAlign w:val="center"/>
          </w:tcPr>
          <w:p w:rsidR="000651FB" w:rsidRDefault="003B0907">
            <w:pPr>
              <w:jc w:val="center"/>
              <w:rPr>
                <w:rFonts w:asciiTheme="minorEastAsia" w:eastAsiaTheme="minorEastAsia" w:hAnsiTheme="minorEastAsia"/>
                <w:sz w:val="18"/>
                <w:szCs w:val="18"/>
              </w:rPr>
            </w:pPr>
            <w:r>
              <w:rPr>
                <w:rFonts w:asciiTheme="minorEastAsia" w:eastAsiaTheme="minorEastAsia" w:hAnsiTheme="minorEastAsia"/>
                <w:sz w:val="18"/>
                <w:szCs w:val="18"/>
              </w:rPr>
              <w:t>85</w:t>
            </w:r>
            <w:r>
              <w:rPr>
                <w:rFonts w:asciiTheme="minorEastAsia" w:eastAsiaTheme="minorEastAsia" w:hAnsiTheme="minorEastAsia" w:hint="eastAsia"/>
                <w:sz w:val="18"/>
                <w:szCs w:val="18"/>
              </w:rPr>
              <w:t>～</w:t>
            </w:r>
            <w:r>
              <w:rPr>
                <w:rFonts w:asciiTheme="minorEastAsia" w:eastAsiaTheme="minorEastAsia" w:hAnsiTheme="minorEastAsia"/>
                <w:sz w:val="18"/>
                <w:szCs w:val="18"/>
              </w:rPr>
              <w:t>90</w:t>
            </w:r>
          </w:p>
        </w:tc>
      </w:tr>
      <w:tr w:rsidR="000651FB">
        <w:trPr>
          <w:trHeight w:val="27"/>
          <w:jc w:val="center"/>
        </w:trPr>
        <w:tc>
          <w:tcPr>
            <w:tcW w:w="1878" w:type="dxa"/>
            <w:vAlign w:val="center"/>
          </w:tcPr>
          <w:p w:rsidR="000651FB" w:rsidRDefault="003B090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开花—采收</w:t>
            </w:r>
          </w:p>
        </w:tc>
        <w:tc>
          <w:tcPr>
            <w:tcW w:w="1878" w:type="dxa"/>
            <w:vAlign w:val="center"/>
          </w:tcPr>
          <w:p w:rsidR="000651FB" w:rsidRDefault="003B0907">
            <w:pPr>
              <w:jc w:val="center"/>
              <w:rPr>
                <w:rFonts w:asciiTheme="minorEastAsia" w:eastAsiaTheme="minorEastAsia" w:hAnsiTheme="minorEastAsia"/>
                <w:sz w:val="18"/>
                <w:szCs w:val="18"/>
              </w:rPr>
            </w:pPr>
            <w:r>
              <w:rPr>
                <w:rFonts w:asciiTheme="minorEastAsia" w:eastAsiaTheme="minorEastAsia" w:hAnsiTheme="minorEastAsia"/>
                <w:sz w:val="18"/>
                <w:szCs w:val="18"/>
              </w:rPr>
              <w:t>85</w:t>
            </w:r>
          </w:p>
        </w:tc>
        <w:tc>
          <w:tcPr>
            <w:tcW w:w="2058" w:type="dxa"/>
            <w:vAlign w:val="center"/>
          </w:tcPr>
          <w:p w:rsidR="000651FB" w:rsidRDefault="003B0907">
            <w:pPr>
              <w:jc w:val="center"/>
              <w:rPr>
                <w:rFonts w:asciiTheme="minorEastAsia" w:eastAsiaTheme="minorEastAsia" w:hAnsiTheme="minorEastAsia"/>
                <w:sz w:val="18"/>
                <w:szCs w:val="18"/>
              </w:rPr>
            </w:pPr>
            <w:r>
              <w:rPr>
                <w:rFonts w:asciiTheme="minorEastAsia" w:eastAsiaTheme="minorEastAsia" w:hAnsiTheme="minorEastAsia"/>
                <w:sz w:val="18"/>
                <w:szCs w:val="18"/>
              </w:rPr>
              <w:t>80</w:t>
            </w:r>
            <w:r>
              <w:rPr>
                <w:rFonts w:asciiTheme="minorEastAsia" w:eastAsiaTheme="minorEastAsia" w:hAnsiTheme="minorEastAsia" w:hint="eastAsia"/>
                <w:sz w:val="18"/>
                <w:szCs w:val="18"/>
              </w:rPr>
              <w:t>～</w:t>
            </w:r>
            <w:r>
              <w:rPr>
                <w:rFonts w:asciiTheme="minorEastAsia" w:eastAsiaTheme="minorEastAsia" w:hAnsiTheme="minorEastAsia"/>
                <w:sz w:val="18"/>
                <w:szCs w:val="18"/>
              </w:rPr>
              <w:t>85</w:t>
            </w:r>
          </w:p>
        </w:tc>
        <w:tc>
          <w:tcPr>
            <w:tcW w:w="1950" w:type="dxa"/>
            <w:vAlign w:val="center"/>
          </w:tcPr>
          <w:p w:rsidR="000651FB" w:rsidRDefault="003B0907">
            <w:pPr>
              <w:jc w:val="center"/>
              <w:rPr>
                <w:rFonts w:asciiTheme="minorEastAsia" w:eastAsiaTheme="minorEastAsia" w:hAnsiTheme="minorEastAsia"/>
                <w:sz w:val="18"/>
                <w:szCs w:val="18"/>
              </w:rPr>
            </w:pPr>
            <w:r>
              <w:rPr>
                <w:rFonts w:asciiTheme="minorEastAsia" w:eastAsiaTheme="minorEastAsia" w:hAnsiTheme="minorEastAsia"/>
                <w:sz w:val="18"/>
                <w:szCs w:val="18"/>
              </w:rPr>
              <w:t>85</w:t>
            </w:r>
            <w:r>
              <w:rPr>
                <w:rFonts w:asciiTheme="minorEastAsia" w:eastAsiaTheme="minorEastAsia" w:hAnsiTheme="minorEastAsia" w:hint="eastAsia"/>
                <w:sz w:val="18"/>
                <w:szCs w:val="18"/>
              </w:rPr>
              <w:t>～</w:t>
            </w:r>
            <w:r>
              <w:rPr>
                <w:rFonts w:asciiTheme="minorEastAsia" w:eastAsiaTheme="minorEastAsia" w:hAnsiTheme="minorEastAsia"/>
                <w:sz w:val="18"/>
                <w:szCs w:val="18"/>
              </w:rPr>
              <w:t>90</w:t>
            </w:r>
          </w:p>
        </w:tc>
      </w:tr>
      <w:tr w:rsidR="000651FB">
        <w:trPr>
          <w:trHeight w:val="42"/>
          <w:jc w:val="center"/>
        </w:trPr>
        <w:tc>
          <w:tcPr>
            <w:tcW w:w="1878" w:type="dxa"/>
            <w:vAlign w:val="center"/>
          </w:tcPr>
          <w:p w:rsidR="000651FB" w:rsidRDefault="003B090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采收—拉秧</w:t>
            </w:r>
          </w:p>
        </w:tc>
        <w:tc>
          <w:tcPr>
            <w:tcW w:w="1878" w:type="dxa"/>
            <w:vAlign w:val="center"/>
          </w:tcPr>
          <w:p w:rsidR="000651FB" w:rsidRDefault="003B0907">
            <w:pPr>
              <w:jc w:val="center"/>
              <w:rPr>
                <w:rFonts w:asciiTheme="minorEastAsia" w:eastAsiaTheme="minorEastAsia" w:hAnsiTheme="minorEastAsia"/>
                <w:sz w:val="18"/>
                <w:szCs w:val="18"/>
              </w:rPr>
            </w:pPr>
            <w:r>
              <w:rPr>
                <w:rFonts w:asciiTheme="minorEastAsia" w:eastAsiaTheme="minorEastAsia" w:hAnsiTheme="minorEastAsia"/>
                <w:sz w:val="18"/>
                <w:szCs w:val="18"/>
              </w:rPr>
              <w:t>85</w:t>
            </w:r>
          </w:p>
        </w:tc>
        <w:tc>
          <w:tcPr>
            <w:tcW w:w="2058" w:type="dxa"/>
            <w:vAlign w:val="center"/>
          </w:tcPr>
          <w:p w:rsidR="000651FB" w:rsidRDefault="003B0907">
            <w:pPr>
              <w:jc w:val="center"/>
              <w:rPr>
                <w:rFonts w:asciiTheme="minorEastAsia" w:eastAsiaTheme="minorEastAsia" w:hAnsiTheme="minorEastAsia"/>
                <w:sz w:val="18"/>
                <w:szCs w:val="18"/>
              </w:rPr>
            </w:pPr>
            <w:r>
              <w:rPr>
                <w:rFonts w:asciiTheme="minorEastAsia" w:eastAsiaTheme="minorEastAsia" w:hAnsiTheme="minorEastAsia"/>
                <w:sz w:val="18"/>
                <w:szCs w:val="18"/>
              </w:rPr>
              <w:t>80</w:t>
            </w:r>
            <w:r>
              <w:rPr>
                <w:rFonts w:asciiTheme="minorEastAsia" w:eastAsiaTheme="minorEastAsia" w:hAnsiTheme="minorEastAsia" w:hint="eastAsia"/>
                <w:sz w:val="18"/>
                <w:szCs w:val="18"/>
              </w:rPr>
              <w:t>～</w:t>
            </w:r>
            <w:r>
              <w:rPr>
                <w:rFonts w:asciiTheme="minorEastAsia" w:eastAsiaTheme="minorEastAsia" w:hAnsiTheme="minorEastAsia"/>
                <w:sz w:val="18"/>
                <w:szCs w:val="18"/>
              </w:rPr>
              <w:t>90</w:t>
            </w:r>
          </w:p>
        </w:tc>
        <w:tc>
          <w:tcPr>
            <w:tcW w:w="1950" w:type="dxa"/>
            <w:vAlign w:val="center"/>
          </w:tcPr>
          <w:p w:rsidR="000651FB" w:rsidRDefault="003B0907">
            <w:pPr>
              <w:jc w:val="center"/>
              <w:rPr>
                <w:rFonts w:asciiTheme="minorEastAsia" w:eastAsiaTheme="minorEastAsia" w:hAnsiTheme="minorEastAsia"/>
                <w:sz w:val="18"/>
                <w:szCs w:val="18"/>
              </w:rPr>
            </w:pPr>
            <w:r>
              <w:rPr>
                <w:rFonts w:asciiTheme="minorEastAsia" w:eastAsiaTheme="minorEastAsia" w:hAnsiTheme="minorEastAsia"/>
                <w:sz w:val="18"/>
                <w:szCs w:val="18"/>
              </w:rPr>
              <w:t>85</w:t>
            </w:r>
            <w:r>
              <w:rPr>
                <w:rFonts w:asciiTheme="minorEastAsia" w:eastAsiaTheme="minorEastAsia" w:hAnsiTheme="minorEastAsia" w:hint="eastAsia"/>
                <w:sz w:val="18"/>
                <w:szCs w:val="18"/>
              </w:rPr>
              <w:t>～</w:t>
            </w:r>
            <w:r>
              <w:rPr>
                <w:rFonts w:asciiTheme="minorEastAsia" w:eastAsiaTheme="minorEastAsia" w:hAnsiTheme="minorEastAsia"/>
                <w:sz w:val="18"/>
                <w:szCs w:val="18"/>
              </w:rPr>
              <w:t>90</w:t>
            </w:r>
          </w:p>
        </w:tc>
      </w:tr>
    </w:tbl>
    <w:p w:rsidR="000651FB" w:rsidRDefault="003B0907" w:rsidP="002732EB">
      <w:pPr>
        <w:pStyle w:val="a1"/>
        <w:numPr>
          <w:ilvl w:val="0"/>
          <w:numId w:val="0"/>
        </w:numPr>
        <w:spacing w:beforeLines="50" w:afterLines="50"/>
        <w:rPr>
          <w:rFonts w:ascii="Times New Roman"/>
          <w:szCs w:val="22"/>
        </w:rPr>
      </w:pPr>
      <w:r>
        <w:rPr>
          <w:rFonts w:ascii="Times New Roman"/>
          <w:szCs w:val="22"/>
        </w:rPr>
        <w:lastRenderedPageBreak/>
        <w:t>5.6.4</w:t>
      </w:r>
      <w:r>
        <w:rPr>
          <w:rFonts w:ascii="Times New Roman" w:hint="eastAsia"/>
          <w:szCs w:val="22"/>
        </w:rPr>
        <w:t xml:space="preserve">  </w:t>
      </w:r>
      <w:r>
        <w:rPr>
          <w:rFonts w:ascii="Times New Roman"/>
          <w:szCs w:val="22"/>
        </w:rPr>
        <w:t>二氧化碳管理</w:t>
      </w:r>
    </w:p>
    <w:p w:rsidR="000651FB" w:rsidRDefault="003B0907">
      <w:pPr>
        <w:pStyle w:val="afff1"/>
        <w:rPr>
          <w:rFonts w:ascii="Times New Roman"/>
          <w:szCs w:val="22"/>
        </w:rPr>
      </w:pPr>
      <w:r>
        <w:rPr>
          <w:rFonts w:ascii="Times New Roman"/>
          <w:szCs w:val="22"/>
        </w:rPr>
        <w:t>通过二氧化碳回收利用系统的应用，维持室内二氧化碳浓度</w:t>
      </w:r>
      <w:r>
        <w:rPr>
          <w:rFonts w:ascii="Times New Roman" w:hint="eastAsia"/>
          <w:szCs w:val="22"/>
        </w:rPr>
        <w:t>阴天</w:t>
      </w:r>
      <w:r>
        <w:rPr>
          <w:rFonts w:ascii="Times New Roman"/>
          <w:szCs w:val="22"/>
        </w:rPr>
        <w:t>在</w:t>
      </w:r>
      <w:r>
        <w:rPr>
          <w:rFonts w:ascii="Times New Roman" w:hint="eastAsia"/>
          <w:szCs w:val="22"/>
        </w:rPr>
        <w:t>5</w:t>
      </w:r>
      <w:r>
        <w:rPr>
          <w:rFonts w:ascii="Times New Roman"/>
          <w:szCs w:val="22"/>
        </w:rPr>
        <w:t xml:space="preserve">00 </w:t>
      </w:r>
      <w:r>
        <w:rPr>
          <w:rFonts w:ascii="Times New Roman" w:hint="eastAsia"/>
          <w:szCs w:val="22"/>
        </w:rPr>
        <w:t>ppm</w:t>
      </w:r>
      <w:r>
        <w:rPr>
          <w:rFonts w:ascii="Times New Roman" w:hint="eastAsia"/>
          <w:szCs w:val="22"/>
        </w:rPr>
        <w:t>左右，晴天</w:t>
      </w:r>
      <w:r>
        <w:rPr>
          <w:rFonts w:ascii="Times New Roman" w:hint="eastAsia"/>
          <w:szCs w:val="22"/>
        </w:rPr>
        <w:t>800 ppm</w:t>
      </w:r>
      <w:r>
        <w:rPr>
          <w:rFonts w:ascii="Times New Roman" w:hint="eastAsia"/>
          <w:szCs w:val="22"/>
        </w:rPr>
        <w:t>左右</w:t>
      </w:r>
      <w:r>
        <w:rPr>
          <w:rFonts w:ascii="Times New Roman"/>
          <w:szCs w:val="22"/>
        </w:rPr>
        <w:t>，保证生产。</w:t>
      </w:r>
    </w:p>
    <w:p w:rsidR="000651FB" w:rsidRDefault="003B0907" w:rsidP="002732EB">
      <w:pPr>
        <w:pStyle w:val="a1"/>
        <w:numPr>
          <w:ilvl w:val="0"/>
          <w:numId w:val="0"/>
        </w:numPr>
        <w:spacing w:beforeLines="50" w:afterLines="50"/>
        <w:rPr>
          <w:rFonts w:ascii="Times New Roman"/>
          <w:szCs w:val="22"/>
        </w:rPr>
      </w:pPr>
      <w:r>
        <w:rPr>
          <w:rFonts w:ascii="Times New Roman"/>
          <w:szCs w:val="22"/>
        </w:rPr>
        <w:t>5.7</w:t>
      </w:r>
      <w:r>
        <w:rPr>
          <w:rFonts w:ascii="Times New Roman" w:hint="eastAsia"/>
          <w:szCs w:val="22"/>
        </w:rPr>
        <w:t xml:space="preserve">  </w:t>
      </w:r>
      <w:r>
        <w:rPr>
          <w:rFonts w:ascii="Times New Roman"/>
          <w:szCs w:val="22"/>
        </w:rPr>
        <w:t>植株管理技术</w:t>
      </w:r>
    </w:p>
    <w:p w:rsidR="000651FB" w:rsidRDefault="003B0907" w:rsidP="002732EB">
      <w:pPr>
        <w:pStyle w:val="a1"/>
        <w:numPr>
          <w:ilvl w:val="0"/>
          <w:numId w:val="0"/>
        </w:numPr>
        <w:spacing w:beforeLines="50" w:afterLines="50"/>
        <w:rPr>
          <w:rFonts w:ascii="Times New Roman"/>
          <w:szCs w:val="22"/>
        </w:rPr>
      </w:pPr>
      <w:r>
        <w:rPr>
          <w:rFonts w:ascii="Times New Roman"/>
          <w:szCs w:val="22"/>
        </w:rPr>
        <w:t>5.7.1</w:t>
      </w:r>
      <w:r>
        <w:rPr>
          <w:rFonts w:ascii="Times New Roman" w:hint="eastAsia"/>
          <w:szCs w:val="22"/>
        </w:rPr>
        <w:t xml:space="preserve">  </w:t>
      </w:r>
      <w:r>
        <w:rPr>
          <w:rFonts w:ascii="Times New Roman"/>
          <w:szCs w:val="22"/>
        </w:rPr>
        <w:t>吊秧</w:t>
      </w:r>
    </w:p>
    <w:p w:rsidR="000651FB" w:rsidRDefault="003B0907">
      <w:pPr>
        <w:pStyle w:val="afffffff0"/>
        <w:rPr>
          <w:sz w:val="21"/>
          <w:szCs w:val="22"/>
        </w:rPr>
      </w:pPr>
      <w:r>
        <w:rPr>
          <w:sz w:val="21"/>
          <w:szCs w:val="22"/>
        </w:rPr>
        <w:t>提前将绕有吊秧绳的落蔓</w:t>
      </w:r>
      <w:proofErr w:type="gramStart"/>
      <w:r>
        <w:rPr>
          <w:sz w:val="21"/>
          <w:szCs w:val="22"/>
        </w:rPr>
        <w:t>钩</w:t>
      </w:r>
      <w:proofErr w:type="gramEnd"/>
      <w:r>
        <w:rPr>
          <w:sz w:val="21"/>
          <w:szCs w:val="22"/>
        </w:rPr>
        <w:t>按照不同颜色位置悬挂在温室中上部钢丝上，随后在</w:t>
      </w:r>
      <w:r>
        <w:rPr>
          <w:rFonts w:hint="eastAsia"/>
          <w:sz w:val="21"/>
          <w:szCs w:val="22"/>
        </w:rPr>
        <w:t>作物</w:t>
      </w:r>
      <w:r>
        <w:rPr>
          <w:sz w:val="21"/>
          <w:szCs w:val="22"/>
        </w:rPr>
        <w:t>茎基部采用</w:t>
      </w:r>
      <w:r>
        <w:rPr>
          <w:sz w:val="21"/>
          <w:szCs w:val="22"/>
        </w:rPr>
        <w:t>8</w:t>
      </w:r>
      <w:proofErr w:type="gramStart"/>
      <w:r>
        <w:rPr>
          <w:sz w:val="21"/>
          <w:szCs w:val="22"/>
        </w:rPr>
        <w:t>字扣的</w:t>
      </w:r>
      <w:proofErr w:type="gramEnd"/>
      <w:r>
        <w:rPr>
          <w:sz w:val="21"/>
          <w:szCs w:val="22"/>
        </w:rPr>
        <w:t>方式系紧绳子。后期随着植株的增粗，活扣可随之留出空间，防止勒紧植株，影响营养物质运输。操作中需注意避免绳子与茎秆发生摩擦，损伤</w:t>
      </w:r>
      <w:proofErr w:type="gramStart"/>
      <w:r>
        <w:rPr>
          <w:sz w:val="21"/>
          <w:szCs w:val="22"/>
        </w:rPr>
        <w:t>茎</w:t>
      </w:r>
      <w:proofErr w:type="gramEnd"/>
      <w:r>
        <w:rPr>
          <w:sz w:val="21"/>
          <w:szCs w:val="22"/>
        </w:rPr>
        <w:t>表皮，造成感染；同时需注意</w:t>
      </w:r>
      <w:proofErr w:type="gramStart"/>
      <w:r>
        <w:rPr>
          <w:sz w:val="21"/>
          <w:szCs w:val="22"/>
        </w:rPr>
        <w:t>留出绕秧的</w:t>
      </w:r>
      <w:proofErr w:type="gramEnd"/>
      <w:r>
        <w:rPr>
          <w:sz w:val="21"/>
          <w:szCs w:val="22"/>
        </w:rPr>
        <w:t>绳长，避免系的过紧没法绕秧，</w:t>
      </w:r>
      <w:proofErr w:type="gramStart"/>
      <w:r>
        <w:rPr>
          <w:sz w:val="21"/>
          <w:szCs w:val="22"/>
        </w:rPr>
        <w:t>以系完后</w:t>
      </w:r>
      <w:proofErr w:type="gramEnd"/>
      <w:r>
        <w:rPr>
          <w:sz w:val="21"/>
          <w:szCs w:val="22"/>
        </w:rPr>
        <w:t>绳子轻微耷拉为宜。</w:t>
      </w:r>
      <w:r>
        <w:rPr>
          <w:rFonts w:hint="eastAsia"/>
          <w:sz w:val="21"/>
          <w:szCs w:val="22"/>
        </w:rPr>
        <w:t>番茄采用单杆、双杆或三杆整枝，植株</w:t>
      </w:r>
      <w:r>
        <w:rPr>
          <w:rFonts w:hint="eastAsia"/>
          <w:sz w:val="21"/>
          <w:szCs w:val="22"/>
        </w:rPr>
        <w:t>20 cm</w:t>
      </w:r>
      <w:r>
        <w:rPr>
          <w:sz w:val="21"/>
          <w:szCs w:val="22"/>
        </w:rPr>
        <w:t>～</w:t>
      </w:r>
      <w:r>
        <w:rPr>
          <w:rFonts w:hint="eastAsia"/>
          <w:sz w:val="21"/>
          <w:szCs w:val="22"/>
        </w:rPr>
        <w:t>30 cm</w:t>
      </w:r>
      <w:r>
        <w:rPr>
          <w:rFonts w:hint="eastAsia"/>
          <w:sz w:val="21"/>
          <w:szCs w:val="22"/>
        </w:rPr>
        <w:t>高</w:t>
      </w:r>
      <w:proofErr w:type="gramStart"/>
      <w:r>
        <w:rPr>
          <w:rFonts w:hint="eastAsia"/>
          <w:sz w:val="21"/>
          <w:szCs w:val="22"/>
        </w:rPr>
        <w:t>时吊秧</w:t>
      </w:r>
      <w:proofErr w:type="gramEnd"/>
      <w:r>
        <w:rPr>
          <w:rFonts w:hint="eastAsia"/>
          <w:sz w:val="21"/>
          <w:szCs w:val="22"/>
        </w:rPr>
        <w:t>，甜椒采用三杆整枝，</w:t>
      </w:r>
      <w:r>
        <w:rPr>
          <w:rFonts w:hint="eastAsia"/>
          <w:sz w:val="21"/>
          <w:szCs w:val="22"/>
        </w:rPr>
        <w:t>3</w:t>
      </w:r>
      <w:r>
        <w:rPr>
          <w:rFonts w:hint="eastAsia"/>
          <w:sz w:val="21"/>
          <w:szCs w:val="22"/>
        </w:rPr>
        <w:t>枝分别吊秧，黄瓜单杆整枝，株高</w:t>
      </w:r>
      <w:r>
        <w:rPr>
          <w:rFonts w:hint="eastAsia"/>
          <w:sz w:val="21"/>
          <w:szCs w:val="22"/>
        </w:rPr>
        <w:t>20 cm</w:t>
      </w:r>
      <w:r>
        <w:rPr>
          <w:rFonts w:hint="eastAsia"/>
          <w:sz w:val="21"/>
          <w:szCs w:val="22"/>
        </w:rPr>
        <w:t>左右吊秧。</w:t>
      </w:r>
    </w:p>
    <w:p w:rsidR="000651FB" w:rsidRDefault="003B0907" w:rsidP="002732EB">
      <w:pPr>
        <w:pStyle w:val="a1"/>
        <w:numPr>
          <w:ilvl w:val="0"/>
          <w:numId w:val="0"/>
        </w:numPr>
        <w:spacing w:beforeLines="50" w:afterLines="50"/>
        <w:rPr>
          <w:rFonts w:ascii="Times New Roman"/>
          <w:szCs w:val="22"/>
        </w:rPr>
      </w:pPr>
      <w:r>
        <w:rPr>
          <w:rFonts w:ascii="Times New Roman"/>
          <w:szCs w:val="22"/>
        </w:rPr>
        <w:t>5.7.2</w:t>
      </w:r>
      <w:r>
        <w:rPr>
          <w:rFonts w:ascii="Times New Roman" w:hint="eastAsia"/>
          <w:szCs w:val="22"/>
        </w:rPr>
        <w:t xml:space="preserve">  </w:t>
      </w:r>
      <w:r>
        <w:rPr>
          <w:rFonts w:ascii="Times New Roman"/>
          <w:szCs w:val="22"/>
        </w:rPr>
        <w:t>留杈增密</w:t>
      </w:r>
    </w:p>
    <w:p w:rsidR="000651FB" w:rsidRDefault="003B0907">
      <w:pPr>
        <w:pStyle w:val="afffffff0"/>
        <w:rPr>
          <w:sz w:val="21"/>
          <w:szCs w:val="22"/>
        </w:rPr>
      </w:pPr>
      <w:r>
        <w:rPr>
          <w:sz w:val="21"/>
          <w:szCs w:val="22"/>
        </w:rPr>
        <w:t>番茄定植后很快进入北京地区冬季，光照条件较弱，故初始定植密度较低，在来年</w:t>
      </w:r>
      <w:r>
        <w:rPr>
          <w:sz w:val="21"/>
          <w:szCs w:val="22"/>
        </w:rPr>
        <w:t>2</w:t>
      </w:r>
      <w:r>
        <w:rPr>
          <w:sz w:val="21"/>
          <w:szCs w:val="22"/>
        </w:rPr>
        <w:t>月下旬光照条件明显转好，通过留杈增密提高种植密度，以最大限度利用光照资源，提高单位面积产出率。为保证植株营养生长与生殖生长平衡，在</w:t>
      </w:r>
      <w:proofErr w:type="gramStart"/>
      <w:r>
        <w:rPr>
          <w:sz w:val="21"/>
          <w:szCs w:val="22"/>
        </w:rPr>
        <w:t>第</w:t>
      </w:r>
      <w:r>
        <w:rPr>
          <w:sz w:val="21"/>
          <w:szCs w:val="22"/>
        </w:rPr>
        <w:t>1</w:t>
      </w:r>
      <w:r>
        <w:rPr>
          <w:sz w:val="21"/>
          <w:szCs w:val="22"/>
        </w:rPr>
        <w:t>穗果采收</w:t>
      </w:r>
      <w:proofErr w:type="gramEnd"/>
      <w:r>
        <w:rPr>
          <w:sz w:val="21"/>
          <w:szCs w:val="22"/>
        </w:rPr>
        <w:t>之后（</w:t>
      </w:r>
      <w:r>
        <w:rPr>
          <w:sz w:val="21"/>
          <w:szCs w:val="22"/>
        </w:rPr>
        <w:t>1</w:t>
      </w:r>
      <w:r>
        <w:rPr>
          <w:sz w:val="21"/>
          <w:szCs w:val="22"/>
        </w:rPr>
        <w:t>月中下旬）根据北京地区光照条件开始留侧枝，侧枝留取方式为</w:t>
      </w:r>
      <w:proofErr w:type="gramStart"/>
      <w:r>
        <w:rPr>
          <w:sz w:val="21"/>
          <w:szCs w:val="22"/>
        </w:rPr>
        <w:t>隔一行</w:t>
      </w:r>
      <w:proofErr w:type="gramEnd"/>
      <w:r>
        <w:rPr>
          <w:sz w:val="21"/>
          <w:szCs w:val="22"/>
        </w:rPr>
        <w:t>留一行，以保证每一行</w:t>
      </w:r>
      <w:proofErr w:type="gramStart"/>
      <w:r>
        <w:rPr>
          <w:sz w:val="21"/>
          <w:szCs w:val="22"/>
        </w:rPr>
        <w:t>每侧株数</w:t>
      </w:r>
      <w:proofErr w:type="gramEnd"/>
      <w:r>
        <w:rPr>
          <w:sz w:val="21"/>
          <w:szCs w:val="22"/>
        </w:rPr>
        <w:t>一致，番茄种植密度增加至</w:t>
      </w:r>
      <w:r>
        <w:rPr>
          <w:sz w:val="21"/>
          <w:szCs w:val="22"/>
        </w:rPr>
        <w:t>3.75</w:t>
      </w:r>
      <w:r>
        <w:rPr>
          <w:rFonts w:hint="eastAsia"/>
          <w:sz w:val="21"/>
          <w:szCs w:val="22"/>
        </w:rPr>
        <w:t xml:space="preserve"> </w:t>
      </w:r>
      <w:r>
        <w:rPr>
          <w:sz w:val="21"/>
          <w:szCs w:val="22"/>
        </w:rPr>
        <w:t>株</w:t>
      </w:r>
      <w:r>
        <w:rPr>
          <w:sz w:val="21"/>
          <w:szCs w:val="22"/>
        </w:rPr>
        <w:t>/</w:t>
      </w:r>
      <w:r>
        <w:rPr>
          <w:rFonts w:hint="eastAsia"/>
          <w:sz w:val="21"/>
          <w:szCs w:val="22"/>
        </w:rPr>
        <w:t>㎡</w:t>
      </w:r>
      <w:r>
        <w:rPr>
          <w:sz w:val="21"/>
          <w:szCs w:val="22"/>
        </w:rPr>
        <w:t>，操作时注意选取顶部花穗下面的叶片叶腋位置留取侧枝，以保证温室生产均</w:t>
      </w:r>
      <w:proofErr w:type="gramStart"/>
      <w:r>
        <w:rPr>
          <w:sz w:val="21"/>
          <w:szCs w:val="22"/>
        </w:rPr>
        <w:t>一</w:t>
      </w:r>
      <w:proofErr w:type="gramEnd"/>
      <w:r>
        <w:rPr>
          <w:sz w:val="21"/>
          <w:szCs w:val="22"/>
        </w:rPr>
        <w:t>性；同时</w:t>
      </w:r>
      <w:proofErr w:type="gramStart"/>
      <w:r>
        <w:rPr>
          <w:sz w:val="21"/>
          <w:szCs w:val="22"/>
        </w:rPr>
        <w:t>注意绕秧打杈</w:t>
      </w:r>
      <w:proofErr w:type="gramEnd"/>
      <w:r>
        <w:rPr>
          <w:sz w:val="21"/>
          <w:szCs w:val="22"/>
        </w:rPr>
        <w:t>时跳过留侧枝部位，若不慎打掉，需在下一个</w:t>
      </w:r>
      <w:proofErr w:type="gramStart"/>
      <w:r>
        <w:rPr>
          <w:sz w:val="21"/>
          <w:szCs w:val="22"/>
        </w:rPr>
        <w:t>花穗下叶片</w:t>
      </w:r>
      <w:proofErr w:type="gramEnd"/>
      <w:r>
        <w:rPr>
          <w:sz w:val="21"/>
          <w:szCs w:val="22"/>
        </w:rPr>
        <w:t>叶腋处及时留出侧枝。</w:t>
      </w:r>
    </w:p>
    <w:p w:rsidR="000651FB" w:rsidRDefault="003B0907">
      <w:pPr>
        <w:pStyle w:val="afffffff0"/>
        <w:rPr>
          <w:sz w:val="21"/>
          <w:szCs w:val="22"/>
        </w:rPr>
      </w:pPr>
      <w:r>
        <w:rPr>
          <w:sz w:val="21"/>
          <w:szCs w:val="22"/>
        </w:rPr>
        <w:t>如果环境条件适宜，樱桃番茄可在</w:t>
      </w:r>
      <w:r>
        <w:rPr>
          <w:sz w:val="21"/>
          <w:szCs w:val="22"/>
        </w:rPr>
        <w:t>3</w:t>
      </w:r>
      <w:r>
        <w:rPr>
          <w:sz w:val="21"/>
          <w:szCs w:val="22"/>
        </w:rPr>
        <w:t>月上旬进行二次留侧枝，密度增加至</w:t>
      </w:r>
      <w:r>
        <w:rPr>
          <w:sz w:val="21"/>
          <w:szCs w:val="22"/>
        </w:rPr>
        <w:t>4.2</w:t>
      </w:r>
      <w:r>
        <w:rPr>
          <w:sz w:val="21"/>
          <w:szCs w:val="22"/>
        </w:rPr>
        <w:t>～</w:t>
      </w:r>
      <w:r>
        <w:rPr>
          <w:sz w:val="21"/>
          <w:szCs w:val="22"/>
        </w:rPr>
        <w:t>4.5</w:t>
      </w:r>
      <w:r>
        <w:rPr>
          <w:rFonts w:hint="eastAsia"/>
          <w:sz w:val="21"/>
          <w:szCs w:val="22"/>
        </w:rPr>
        <w:t xml:space="preserve"> </w:t>
      </w:r>
      <w:r>
        <w:rPr>
          <w:sz w:val="21"/>
          <w:szCs w:val="22"/>
        </w:rPr>
        <w:t>株</w:t>
      </w:r>
      <w:r>
        <w:rPr>
          <w:sz w:val="21"/>
          <w:szCs w:val="22"/>
        </w:rPr>
        <w:t>/</w:t>
      </w:r>
      <w:r>
        <w:rPr>
          <w:rFonts w:hint="eastAsia"/>
          <w:sz w:val="21"/>
          <w:szCs w:val="22"/>
        </w:rPr>
        <w:t>㎡</w:t>
      </w:r>
      <w:r>
        <w:rPr>
          <w:sz w:val="21"/>
          <w:szCs w:val="22"/>
        </w:rPr>
        <w:t>，留取方法以保持每行的每一侧、每条基质条上头数相同为准。</w:t>
      </w:r>
    </w:p>
    <w:p w:rsidR="000651FB" w:rsidRDefault="003B0907">
      <w:pPr>
        <w:pStyle w:val="afffffff0"/>
        <w:rPr>
          <w:sz w:val="21"/>
          <w:szCs w:val="22"/>
        </w:rPr>
      </w:pPr>
      <w:r>
        <w:rPr>
          <w:rFonts w:hint="eastAsia"/>
          <w:sz w:val="21"/>
          <w:szCs w:val="22"/>
        </w:rPr>
        <w:t>甜椒采用</w:t>
      </w:r>
      <w:r>
        <w:rPr>
          <w:rFonts w:hint="eastAsia"/>
          <w:sz w:val="21"/>
          <w:szCs w:val="22"/>
        </w:rPr>
        <w:t>3</w:t>
      </w:r>
      <w:r>
        <w:rPr>
          <w:rFonts w:hint="eastAsia"/>
          <w:sz w:val="21"/>
          <w:szCs w:val="22"/>
        </w:rPr>
        <w:t>杆整枝，在门</w:t>
      </w:r>
      <w:proofErr w:type="gramStart"/>
      <w:r>
        <w:rPr>
          <w:rFonts w:hint="eastAsia"/>
          <w:sz w:val="21"/>
          <w:szCs w:val="22"/>
        </w:rPr>
        <w:t>椒</w:t>
      </w:r>
      <w:proofErr w:type="gramEnd"/>
      <w:r>
        <w:rPr>
          <w:rFonts w:hint="eastAsia"/>
          <w:sz w:val="21"/>
          <w:szCs w:val="22"/>
        </w:rPr>
        <w:t>位置留</w:t>
      </w:r>
      <w:r>
        <w:rPr>
          <w:rFonts w:hint="eastAsia"/>
          <w:sz w:val="21"/>
          <w:szCs w:val="22"/>
        </w:rPr>
        <w:t>3</w:t>
      </w:r>
      <w:r>
        <w:rPr>
          <w:rFonts w:hint="eastAsia"/>
          <w:sz w:val="21"/>
          <w:szCs w:val="22"/>
        </w:rPr>
        <w:t>个枝头作为主生长枝，后期不再增密。黄瓜采用单杆整枝，无需留杈。</w:t>
      </w:r>
    </w:p>
    <w:p w:rsidR="000651FB" w:rsidRDefault="003B0907" w:rsidP="002732EB">
      <w:pPr>
        <w:pStyle w:val="a1"/>
        <w:numPr>
          <w:ilvl w:val="0"/>
          <w:numId w:val="0"/>
        </w:numPr>
        <w:spacing w:beforeLines="50" w:afterLines="50"/>
        <w:rPr>
          <w:rFonts w:ascii="Times New Roman"/>
          <w:szCs w:val="22"/>
        </w:rPr>
      </w:pPr>
      <w:r>
        <w:rPr>
          <w:rFonts w:ascii="Times New Roman"/>
          <w:szCs w:val="22"/>
        </w:rPr>
        <w:t>5.</w:t>
      </w:r>
      <w:r>
        <w:rPr>
          <w:rFonts w:ascii="Times New Roman" w:hint="eastAsia"/>
          <w:szCs w:val="22"/>
        </w:rPr>
        <w:t>7</w:t>
      </w:r>
      <w:r>
        <w:rPr>
          <w:rFonts w:ascii="Times New Roman"/>
          <w:szCs w:val="22"/>
        </w:rPr>
        <w:t>.6</w:t>
      </w:r>
      <w:r>
        <w:rPr>
          <w:rFonts w:ascii="Times New Roman" w:hint="eastAsia"/>
          <w:szCs w:val="22"/>
        </w:rPr>
        <w:t xml:space="preserve">  </w:t>
      </w:r>
      <w:proofErr w:type="gramStart"/>
      <w:r>
        <w:rPr>
          <w:rFonts w:ascii="Times New Roman"/>
          <w:szCs w:val="22"/>
        </w:rPr>
        <w:t>绕秧打杈</w:t>
      </w:r>
      <w:proofErr w:type="gramEnd"/>
    </w:p>
    <w:p w:rsidR="000651FB" w:rsidRDefault="003B0907">
      <w:pPr>
        <w:pStyle w:val="afffffff0"/>
        <w:rPr>
          <w:sz w:val="21"/>
          <w:szCs w:val="22"/>
        </w:rPr>
      </w:pPr>
      <w:proofErr w:type="gramStart"/>
      <w:r>
        <w:rPr>
          <w:sz w:val="21"/>
          <w:szCs w:val="22"/>
        </w:rPr>
        <w:t>先绕秧后</w:t>
      </w:r>
      <w:proofErr w:type="gramEnd"/>
      <w:r>
        <w:rPr>
          <w:sz w:val="21"/>
          <w:szCs w:val="22"/>
        </w:rPr>
        <w:t>打杈，最后疏花。</w:t>
      </w:r>
      <w:proofErr w:type="gramStart"/>
      <w:r>
        <w:rPr>
          <w:sz w:val="21"/>
          <w:szCs w:val="22"/>
        </w:rPr>
        <w:t>绕秧的</w:t>
      </w:r>
      <w:proofErr w:type="gramEnd"/>
      <w:r>
        <w:rPr>
          <w:sz w:val="21"/>
          <w:szCs w:val="22"/>
        </w:rPr>
        <w:t>同时要将叶腋间抽生的侧芽、侧枝全部去掉，避免养分消耗和植株间相互遮蔽。打杈时应从</w:t>
      </w:r>
      <w:proofErr w:type="gramStart"/>
      <w:r>
        <w:rPr>
          <w:sz w:val="21"/>
          <w:szCs w:val="22"/>
        </w:rPr>
        <w:t>杈</w:t>
      </w:r>
      <w:proofErr w:type="gramEnd"/>
      <w:r>
        <w:rPr>
          <w:sz w:val="21"/>
          <w:szCs w:val="22"/>
        </w:rPr>
        <w:t>基部清除，以减少机械损伤，促进伤口愈合，并且尽量避免用手接触植株茎叶部，注意消毒，以防止病菌传染。在营养生长过旺时，</w:t>
      </w:r>
      <w:proofErr w:type="gramStart"/>
      <w:r>
        <w:rPr>
          <w:sz w:val="21"/>
          <w:szCs w:val="22"/>
        </w:rPr>
        <w:t>绕秧打杈</w:t>
      </w:r>
      <w:proofErr w:type="gramEnd"/>
      <w:r>
        <w:rPr>
          <w:sz w:val="21"/>
          <w:szCs w:val="22"/>
        </w:rPr>
        <w:t>需加一个步骤，即打掉生长点对面一片小叶，来降低叶片与生长点对营养的竞争。</w:t>
      </w:r>
      <w:r>
        <w:rPr>
          <w:rFonts w:hint="eastAsia"/>
          <w:sz w:val="21"/>
          <w:szCs w:val="22"/>
        </w:rPr>
        <w:t>番茄、甜椒</w:t>
      </w:r>
      <w:proofErr w:type="gramStart"/>
      <w:r>
        <w:rPr>
          <w:rFonts w:hint="eastAsia"/>
          <w:sz w:val="21"/>
          <w:szCs w:val="22"/>
        </w:rPr>
        <w:t>一周绕秧打杈</w:t>
      </w:r>
      <w:proofErr w:type="gramEnd"/>
      <w:r>
        <w:rPr>
          <w:rFonts w:hint="eastAsia"/>
          <w:sz w:val="21"/>
          <w:szCs w:val="22"/>
        </w:rPr>
        <w:t>一次，黄瓜</w:t>
      </w:r>
      <w:r>
        <w:rPr>
          <w:rFonts w:hint="eastAsia"/>
          <w:sz w:val="21"/>
          <w:szCs w:val="22"/>
        </w:rPr>
        <w:t>4 d</w:t>
      </w:r>
      <w:r>
        <w:rPr>
          <w:rFonts w:hint="eastAsia"/>
          <w:sz w:val="21"/>
          <w:szCs w:val="22"/>
        </w:rPr>
        <w:t>进行一次。</w:t>
      </w:r>
    </w:p>
    <w:p w:rsidR="000651FB" w:rsidRDefault="003B0907" w:rsidP="002732EB">
      <w:pPr>
        <w:pStyle w:val="a1"/>
        <w:numPr>
          <w:ilvl w:val="0"/>
          <w:numId w:val="0"/>
        </w:numPr>
        <w:spacing w:beforeLines="50" w:afterLines="50"/>
        <w:rPr>
          <w:rFonts w:ascii="Times New Roman"/>
          <w:szCs w:val="22"/>
        </w:rPr>
      </w:pPr>
      <w:r>
        <w:rPr>
          <w:rFonts w:ascii="Times New Roman"/>
          <w:szCs w:val="22"/>
        </w:rPr>
        <w:t>5.</w:t>
      </w:r>
      <w:r>
        <w:rPr>
          <w:rFonts w:ascii="Times New Roman" w:hint="eastAsia"/>
          <w:szCs w:val="22"/>
        </w:rPr>
        <w:t>7</w:t>
      </w:r>
      <w:r>
        <w:rPr>
          <w:rFonts w:ascii="Times New Roman"/>
          <w:szCs w:val="22"/>
        </w:rPr>
        <w:t>.7</w:t>
      </w:r>
      <w:r>
        <w:rPr>
          <w:rFonts w:ascii="Times New Roman" w:hint="eastAsia"/>
          <w:szCs w:val="22"/>
        </w:rPr>
        <w:t xml:space="preserve">  </w:t>
      </w:r>
      <w:r>
        <w:rPr>
          <w:rFonts w:ascii="Times New Roman"/>
          <w:szCs w:val="22"/>
        </w:rPr>
        <w:t>疏花</w:t>
      </w:r>
      <w:proofErr w:type="gramStart"/>
      <w:r>
        <w:rPr>
          <w:rFonts w:ascii="Times New Roman"/>
          <w:szCs w:val="22"/>
        </w:rPr>
        <w:t>疏果</w:t>
      </w:r>
      <w:proofErr w:type="gramEnd"/>
    </w:p>
    <w:p w:rsidR="000651FB" w:rsidRDefault="003B0907">
      <w:pPr>
        <w:pStyle w:val="afffffff0"/>
        <w:rPr>
          <w:sz w:val="21"/>
          <w:szCs w:val="22"/>
        </w:rPr>
      </w:pPr>
      <w:r>
        <w:rPr>
          <w:sz w:val="21"/>
          <w:szCs w:val="22"/>
        </w:rPr>
        <w:t>疏花</w:t>
      </w:r>
      <w:proofErr w:type="gramStart"/>
      <w:r>
        <w:rPr>
          <w:sz w:val="21"/>
          <w:szCs w:val="22"/>
        </w:rPr>
        <w:t>疏果</w:t>
      </w:r>
      <w:proofErr w:type="gramEnd"/>
      <w:r>
        <w:rPr>
          <w:sz w:val="21"/>
          <w:szCs w:val="22"/>
        </w:rPr>
        <w:t>每周进行</w:t>
      </w:r>
      <w:r>
        <w:rPr>
          <w:sz w:val="21"/>
          <w:szCs w:val="22"/>
        </w:rPr>
        <w:t>1</w:t>
      </w:r>
      <w:r>
        <w:rPr>
          <w:sz w:val="21"/>
          <w:szCs w:val="22"/>
        </w:rPr>
        <w:t>次，需随之去除花前枝、花前叶。大型果番茄（</w:t>
      </w:r>
      <w:r>
        <w:rPr>
          <w:sz w:val="21"/>
          <w:szCs w:val="22"/>
        </w:rPr>
        <w:t>200</w:t>
      </w:r>
      <w:r>
        <w:rPr>
          <w:rFonts w:hint="eastAsia"/>
          <w:sz w:val="21"/>
          <w:szCs w:val="22"/>
        </w:rPr>
        <w:t xml:space="preserve"> g</w:t>
      </w:r>
      <w:r>
        <w:rPr>
          <w:sz w:val="21"/>
          <w:szCs w:val="22"/>
        </w:rPr>
        <w:t>以上）每穗留果</w:t>
      </w:r>
      <w:r>
        <w:rPr>
          <w:sz w:val="21"/>
          <w:szCs w:val="22"/>
        </w:rPr>
        <w:t>3</w:t>
      </w:r>
      <w:r>
        <w:rPr>
          <w:sz w:val="21"/>
          <w:szCs w:val="22"/>
        </w:rPr>
        <w:t>～</w:t>
      </w:r>
      <w:r>
        <w:rPr>
          <w:sz w:val="21"/>
          <w:szCs w:val="22"/>
        </w:rPr>
        <w:t>4</w:t>
      </w:r>
      <w:r>
        <w:rPr>
          <w:sz w:val="21"/>
          <w:szCs w:val="22"/>
        </w:rPr>
        <w:t>个，中型果（</w:t>
      </w:r>
      <w:r>
        <w:rPr>
          <w:sz w:val="21"/>
          <w:szCs w:val="22"/>
        </w:rPr>
        <w:t>100</w:t>
      </w:r>
      <w:r>
        <w:rPr>
          <w:rFonts w:hint="eastAsia"/>
          <w:sz w:val="21"/>
          <w:szCs w:val="22"/>
        </w:rPr>
        <w:t xml:space="preserve"> g</w:t>
      </w:r>
      <w:r>
        <w:rPr>
          <w:sz w:val="21"/>
          <w:szCs w:val="22"/>
        </w:rPr>
        <w:t>～</w:t>
      </w:r>
      <w:r>
        <w:rPr>
          <w:sz w:val="21"/>
          <w:szCs w:val="22"/>
        </w:rPr>
        <w:t>150</w:t>
      </w:r>
      <w:r>
        <w:rPr>
          <w:rFonts w:hint="eastAsia"/>
          <w:sz w:val="21"/>
          <w:szCs w:val="22"/>
        </w:rPr>
        <w:t xml:space="preserve"> g</w:t>
      </w:r>
      <w:r>
        <w:rPr>
          <w:sz w:val="21"/>
          <w:szCs w:val="22"/>
        </w:rPr>
        <w:t>）番茄</w:t>
      </w:r>
      <w:r>
        <w:rPr>
          <w:sz w:val="21"/>
          <w:szCs w:val="22"/>
        </w:rPr>
        <w:t>5</w:t>
      </w:r>
      <w:r>
        <w:rPr>
          <w:sz w:val="21"/>
          <w:szCs w:val="22"/>
        </w:rPr>
        <w:t>～</w:t>
      </w:r>
      <w:r>
        <w:rPr>
          <w:sz w:val="21"/>
          <w:szCs w:val="22"/>
        </w:rPr>
        <w:t>6</w:t>
      </w:r>
      <w:r>
        <w:rPr>
          <w:sz w:val="21"/>
          <w:szCs w:val="22"/>
        </w:rPr>
        <w:t>个，小型果番茄（</w:t>
      </w:r>
      <w:r>
        <w:rPr>
          <w:sz w:val="21"/>
          <w:szCs w:val="22"/>
        </w:rPr>
        <w:t>10</w:t>
      </w:r>
      <w:r>
        <w:rPr>
          <w:rFonts w:hint="eastAsia"/>
          <w:sz w:val="21"/>
          <w:szCs w:val="22"/>
        </w:rPr>
        <w:t xml:space="preserve"> g</w:t>
      </w:r>
      <w:r>
        <w:rPr>
          <w:sz w:val="21"/>
          <w:szCs w:val="22"/>
        </w:rPr>
        <w:t>～</w:t>
      </w:r>
      <w:r>
        <w:rPr>
          <w:sz w:val="21"/>
          <w:szCs w:val="22"/>
        </w:rPr>
        <w:t>20</w:t>
      </w:r>
      <w:r>
        <w:rPr>
          <w:rFonts w:hint="eastAsia"/>
          <w:sz w:val="21"/>
          <w:szCs w:val="22"/>
        </w:rPr>
        <w:t xml:space="preserve"> g</w:t>
      </w:r>
      <w:r>
        <w:rPr>
          <w:sz w:val="21"/>
          <w:szCs w:val="22"/>
        </w:rPr>
        <w:t>）</w:t>
      </w:r>
      <w:r>
        <w:rPr>
          <w:rFonts w:hint="eastAsia"/>
          <w:sz w:val="21"/>
          <w:szCs w:val="22"/>
        </w:rPr>
        <w:t>12</w:t>
      </w:r>
      <w:r>
        <w:rPr>
          <w:sz w:val="21"/>
          <w:szCs w:val="22"/>
        </w:rPr>
        <w:t>～</w:t>
      </w:r>
      <w:r>
        <w:rPr>
          <w:rFonts w:hint="eastAsia"/>
          <w:sz w:val="21"/>
          <w:szCs w:val="22"/>
        </w:rPr>
        <w:t>16</w:t>
      </w:r>
      <w:r>
        <w:rPr>
          <w:sz w:val="21"/>
          <w:szCs w:val="22"/>
        </w:rPr>
        <w:t>个</w:t>
      </w:r>
      <w:r>
        <w:rPr>
          <w:rFonts w:hint="eastAsia"/>
          <w:sz w:val="21"/>
          <w:szCs w:val="22"/>
        </w:rPr>
        <w:t>；</w:t>
      </w:r>
      <w:r>
        <w:rPr>
          <w:sz w:val="21"/>
          <w:szCs w:val="22"/>
        </w:rPr>
        <w:t>摘掉与其他番茄不在一个水平面的番茄，如果出现</w:t>
      </w:r>
      <w:proofErr w:type="gramStart"/>
      <w:r>
        <w:rPr>
          <w:sz w:val="21"/>
          <w:szCs w:val="22"/>
        </w:rPr>
        <w:t>生复穗</w:t>
      </w:r>
      <w:proofErr w:type="gramEnd"/>
      <w:r>
        <w:rPr>
          <w:sz w:val="21"/>
          <w:szCs w:val="22"/>
        </w:rPr>
        <w:t>花需去除其中</w:t>
      </w:r>
      <w:r>
        <w:rPr>
          <w:sz w:val="21"/>
          <w:szCs w:val="22"/>
        </w:rPr>
        <w:t>1</w:t>
      </w:r>
      <w:r>
        <w:rPr>
          <w:sz w:val="21"/>
          <w:szCs w:val="22"/>
        </w:rPr>
        <w:t>个。</w:t>
      </w:r>
      <w:r>
        <w:rPr>
          <w:rFonts w:hint="eastAsia"/>
          <w:sz w:val="21"/>
          <w:szCs w:val="22"/>
        </w:rPr>
        <w:t>甜椒去掉第</w:t>
      </w:r>
      <w:r>
        <w:rPr>
          <w:rFonts w:hint="eastAsia"/>
          <w:sz w:val="21"/>
          <w:szCs w:val="22"/>
        </w:rPr>
        <w:t>1</w:t>
      </w:r>
      <w:r>
        <w:rPr>
          <w:sz w:val="21"/>
          <w:szCs w:val="22"/>
        </w:rPr>
        <w:t>～</w:t>
      </w:r>
      <w:r>
        <w:rPr>
          <w:rFonts w:hint="eastAsia"/>
          <w:sz w:val="21"/>
          <w:szCs w:val="22"/>
        </w:rPr>
        <w:t>2</w:t>
      </w:r>
      <w:r>
        <w:rPr>
          <w:rFonts w:hint="eastAsia"/>
          <w:sz w:val="21"/>
          <w:szCs w:val="22"/>
        </w:rPr>
        <w:t>层果，从第</w:t>
      </w:r>
      <w:r>
        <w:rPr>
          <w:rFonts w:hint="eastAsia"/>
          <w:sz w:val="21"/>
          <w:szCs w:val="22"/>
        </w:rPr>
        <w:t>3</w:t>
      </w:r>
      <w:r>
        <w:rPr>
          <w:sz w:val="21"/>
          <w:szCs w:val="22"/>
        </w:rPr>
        <w:t>～</w:t>
      </w:r>
      <w:r>
        <w:rPr>
          <w:rFonts w:hint="eastAsia"/>
          <w:sz w:val="21"/>
          <w:szCs w:val="22"/>
        </w:rPr>
        <w:t>4</w:t>
      </w:r>
      <w:r>
        <w:rPr>
          <w:rFonts w:hint="eastAsia"/>
          <w:sz w:val="21"/>
          <w:szCs w:val="22"/>
        </w:rPr>
        <w:t>层开始留果，定植后主杆上每节留</w:t>
      </w:r>
      <w:r>
        <w:rPr>
          <w:rFonts w:hint="eastAsia"/>
          <w:sz w:val="21"/>
          <w:szCs w:val="22"/>
        </w:rPr>
        <w:t>1</w:t>
      </w:r>
      <w:r>
        <w:rPr>
          <w:rFonts w:hint="eastAsia"/>
          <w:sz w:val="21"/>
          <w:szCs w:val="22"/>
        </w:rPr>
        <w:t>个果，</w:t>
      </w:r>
      <w:proofErr w:type="gramStart"/>
      <w:r>
        <w:rPr>
          <w:rFonts w:hint="eastAsia"/>
          <w:sz w:val="21"/>
          <w:szCs w:val="22"/>
        </w:rPr>
        <w:t>每杆留</w:t>
      </w:r>
      <w:r>
        <w:rPr>
          <w:rFonts w:hint="eastAsia"/>
          <w:sz w:val="21"/>
          <w:szCs w:val="22"/>
        </w:rPr>
        <w:t>2</w:t>
      </w:r>
      <w:r>
        <w:rPr>
          <w:sz w:val="21"/>
          <w:szCs w:val="22"/>
        </w:rPr>
        <w:t>～</w:t>
      </w:r>
      <w:r>
        <w:rPr>
          <w:rFonts w:hint="eastAsia"/>
          <w:sz w:val="21"/>
          <w:szCs w:val="22"/>
        </w:rPr>
        <w:t>3</w:t>
      </w:r>
      <w:r>
        <w:rPr>
          <w:rFonts w:hint="eastAsia"/>
          <w:sz w:val="21"/>
          <w:szCs w:val="22"/>
        </w:rPr>
        <w:t>层果后疏去</w:t>
      </w:r>
      <w:proofErr w:type="gramEnd"/>
      <w:r>
        <w:rPr>
          <w:rFonts w:hint="eastAsia"/>
          <w:sz w:val="21"/>
          <w:szCs w:val="22"/>
        </w:rPr>
        <w:t>上面</w:t>
      </w:r>
      <w:r>
        <w:rPr>
          <w:rFonts w:hint="eastAsia"/>
          <w:sz w:val="21"/>
          <w:szCs w:val="22"/>
        </w:rPr>
        <w:t>1~2</w:t>
      </w:r>
      <w:r>
        <w:rPr>
          <w:rFonts w:hint="eastAsia"/>
          <w:sz w:val="21"/>
          <w:szCs w:val="22"/>
        </w:rPr>
        <w:t>层果，侧枝留</w:t>
      </w:r>
      <w:r>
        <w:rPr>
          <w:rFonts w:hint="eastAsia"/>
          <w:sz w:val="21"/>
          <w:szCs w:val="22"/>
        </w:rPr>
        <w:t>1</w:t>
      </w:r>
      <w:r>
        <w:rPr>
          <w:rFonts w:hint="eastAsia"/>
          <w:sz w:val="21"/>
          <w:szCs w:val="22"/>
        </w:rPr>
        <w:t>叶，进入</w:t>
      </w:r>
      <w:r>
        <w:rPr>
          <w:rFonts w:hint="eastAsia"/>
          <w:sz w:val="21"/>
          <w:szCs w:val="22"/>
        </w:rPr>
        <w:t>3</w:t>
      </w:r>
      <w:r>
        <w:rPr>
          <w:rFonts w:hint="eastAsia"/>
          <w:sz w:val="21"/>
          <w:szCs w:val="22"/>
        </w:rPr>
        <w:t>月份后每层均留果，侧枝留</w:t>
      </w:r>
      <w:r>
        <w:rPr>
          <w:rFonts w:hint="eastAsia"/>
          <w:sz w:val="21"/>
          <w:szCs w:val="22"/>
        </w:rPr>
        <w:t>1</w:t>
      </w:r>
      <w:r>
        <w:rPr>
          <w:rFonts w:hint="eastAsia"/>
          <w:sz w:val="21"/>
          <w:szCs w:val="22"/>
        </w:rPr>
        <w:t>果</w:t>
      </w:r>
      <w:r>
        <w:rPr>
          <w:rFonts w:hint="eastAsia"/>
          <w:sz w:val="21"/>
          <w:szCs w:val="22"/>
        </w:rPr>
        <w:t>1</w:t>
      </w:r>
      <w:r>
        <w:rPr>
          <w:rFonts w:hint="eastAsia"/>
          <w:sz w:val="21"/>
          <w:szCs w:val="22"/>
        </w:rPr>
        <w:t>叶，摘除其余叶片和花蕾，</w:t>
      </w:r>
      <w:r>
        <w:rPr>
          <w:rFonts w:hint="eastAsia"/>
          <w:sz w:val="21"/>
          <w:szCs w:val="22"/>
        </w:rPr>
        <w:t>4</w:t>
      </w:r>
      <w:r>
        <w:rPr>
          <w:rFonts w:hint="eastAsia"/>
          <w:sz w:val="21"/>
          <w:szCs w:val="22"/>
        </w:rPr>
        <w:t>月份后，侧枝留</w:t>
      </w:r>
      <w:r>
        <w:rPr>
          <w:rFonts w:hint="eastAsia"/>
          <w:sz w:val="21"/>
          <w:szCs w:val="22"/>
        </w:rPr>
        <w:t>1</w:t>
      </w:r>
      <w:r>
        <w:rPr>
          <w:rFonts w:hint="eastAsia"/>
          <w:sz w:val="21"/>
          <w:szCs w:val="22"/>
        </w:rPr>
        <w:t>果</w:t>
      </w:r>
      <w:r>
        <w:rPr>
          <w:rFonts w:hint="eastAsia"/>
          <w:sz w:val="21"/>
          <w:szCs w:val="22"/>
        </w:rPr>
        <w:t>2</w:t>
      </w:r>
      <w:r>
        <w:rPr>
          <w:rFonts w:hint="eastAsia"/>
          <w:sz w:val="21"/>
          <w:szCs w:val="22"/>
        </w:rPr>
        <w:t>叶。黄瓜去除雌花，每节位留</w:t>
      </w:r>
      <w:r>
        <w:rPr>
          <w:rFonts w:hint="eastAsia"/>
          <w:sz w:val="21"/>
          <w:szCs w:val="22"/>
        </w:rPr>
        <w:t>1</w:t>
      </w:r>
      <w:r>
        <w:rPr>
          <w:rFonts w:hint="eastAsia"/>
          <w:sz w:val="21"/>
          <w:szCs w:val="22"/>
        </w:rPr>
        <w:t>瓜。</w:t>
      </w:r>
    </w:p>
    <w:p w:rsidR="000651FB" w:rsidRDefault="003B0907" w:rsidP="002732EB">
      <w:pPr>
        <w:pStyle w:val="a1"/>
        <w:numPr>
          <w:ilvl w:val="0"/>
          <w:numId w:val="0"/>
        </w:numPr>
        <w:spacing w:beforeLines="50" w:afterLines="50"/>
        <w:rPr>
          <w:rFonts w:ascii="Times New Roman"/>
          <w:szCs w:val="22"/>
        </w:rPr>
      </w:pPr>
      <w:r>
        <w:rPr>
          <w:rFonts w:ascii="Times New Roman"/>
          <w:szCs w:val="22"/>
        </w:rPr>
        <w:t>5.</w:t>
      </w:r>
      <w:r>
        <w:rPr>
          <w:rFonts w:ascii="Times New Roman" w:hint="eastAsia"/>
          <w:szCs w:val="22"/>
        </w:rPr>
        <w:t>7</w:t>
      </w:r>
      <w:r>
        <w:rPr>
          <w:rFonts w:ascii="Times New Roman"/>
          <w:szCs w:val="22"/>
        </w:rPr>
        <w:t>.8</w:t>
      </w:r>
      <w:r>
        <w:rPr>
          <w:rFonts w:ascii="Times New Roman" w:hint="eastAsia"/>
          <w:szCs w:val="22"/>
        </w:rPr>
        <w:t xml:space="preserve">  </w:t>
      </w:r>
      <w:r>
        <w:rPr>
          <w:rFonts w:ascii="Times New Roman"/>
          <w:szCs w:val="22"/>
        </w:rPr>
        <w:t>打叶</w:t>
      </w:r>
    </w:p>
    <w:p w:rsidR="000651FB" w:rsidRDefault="003B0907">
      <w:pPr>
        <w:pStyle w:val="afffffff0"/>
        <w:rPr>
          <w:sz w:val="21"/>
          <w:szCs w:val="22"/>
        </w:rPr>
      </w:pPr>
      <w:r>
        <w:rPr>
          <w:sz w:val="21"/>
          <w:szCs w:val="22"/>
        </w:rPr>
        <w:t>采用专业打叶刀紧贴叶柄离层去掉叶片，以减少打叶造成的机械损伤，促进伤口快速愈合，降低病害感染的机率。番茄的功能叶片数量冬季为</w:t>
      </w:r>
      <w:r>
        <w:rPr>
          <w:sz w:val="21"/>
          <w:szCs w:val="22"/>
        </w:rPr>
        <w:t>9</w:t>
      </w:r>
      <w:r>
        <w:rPr>
          <w:sz w:val="21"/>
          <w:szCs w:val="22"/>
        </w:rPr>
        <w:t>～</w:t>
      </w:r>
      <w:r>
        <w:rPr>
          <w:sz w:val="21"/>
          <w:szCs w:val="22"/>
        </w:rPr>
        <w:t>11</w:t>
      </w:r>
      <w:r>
        <w:rPr>
          <w:sz w:val="21"/>
          <w:szCs w:val="22"/>
        </w:rPr>
        <w:t>片，夏季为</w:t>
      </w:r>
      <w:r>
        <w:rPr>
          <w:sz w:val="21"/>
          <w:szCs w:val="22"/>
        </w:rPr>
        <w:t>13</w:t>
      </w:r>
      <w:r>
        <w:rPr>
          <w:sz w:val="21"/>
          <w:szCs w:val="22"/>
        </w:rPr>
        <w:t>～</w:t>
      </w:r>
      <w:r>
        <w:rPr>
          <w:sz w:val="21"/>
          <w:szCs w:val="22"/>
        </w:rPr>
        <w:t>15</w:t>
      </w:r>
      <w:r>
        <w:rPr>
          <w:sz w:val="21"/>
          <w:szCs w:val="22"/>
        </w:rPr>
        <w:t>片，生产中每周打叶</w:t>
      </w:r>
      <w:r>
        <w:rPr>
          <w:sz w:val="21"/>
          <w:szCs w:val="22"/>
        </w:rPr>
        <w:t>1</w:t>
      </w:r>
      <w:r>
        <w:rPr>
          <w:sz w:val="21"/>
          <w:szCs w:val="22"/>
        </w:rPr>
        <w:t>次，每次打掉</w:t>
      </w:r>
      <w:r>
        <w:rPr>
          <w:sz w:val="21"/>
          <w:szCs w:val="22"/>
        </w:rPr>
        <w:t>2</w:t>
      </w:r>
      <w:r>
        <w:rPr>
          <w:sz w:val="21"/>
          <w:szCs w:val="22"/>
        </w:rPr>
        <w:t>～</w:t>
      </w:r>
      <w:r>
        <w:rPr>
          <w:sz w:val="21"/>
          <w:szCs w:val="22"/>
        </w:rPr>
        <w:t>3</w:t>
      </w:r>
      <w:r>
        <w:rPr>
          <w:sz w:val="21"/>
          <w:szCs w:val="22"/>
        </w:rPr>
        <w:t>片叶。</w:t>
      </w:r>
      <w:r>
        <w:rPr>
          <w:rFonts w:hint="eastAsia"/>
          <w:sz w:val="21"/>
          <w:szCs w:val="22"/>
        </w:rPr>
        <w:t>甜椒及时打掉门</w:t>
      </w:r>
      <w:proofErr w:type="gramStart"/>
      <w:r>
        <w:rPr>
          <w:rFonts w:hint="eastAsia"/>
          <w:sz w:val="21"/>
          <w:szCs w:val="22"/>
        </w:rPr>
        <w:t>椒</w:t>
      </w:r>
      <w:proofErr w:type="gramEnd"/>
      <w:r>
        <w:rPr>
          <w:rFonts w:hint="eastAsia"/>
          <w:sz w:val="21"/>
          <w:szCs w:val="22"/>
        </w:rPr>
        <w:t>以下叶片，采收中后期，打掉</w:t>
      </w:r>
      <w:proofErr w:type="gramStart"/>
      <w:r>
        <w:rPr>
          <w:rFonts w:hint="eastAsia"/>
          <w:sz w:val="21"/>
          <w:szCs w:val="22"/>
        </w:rPr>
        <w:t>下部老</w:t>
      </w:r>
      <w:proofErr w:type="gramEnd"/>
      <w:r>
        <w:rPr>
          <w:rFonts w:hint="eastAsia"/>
          <w:sz w:val="21"/>
          <w:szCs w:val="22"/>
        </w:rPr>
        <w:t>叶黄叶。黄瓜功能叶片数冬季</w:t>
      </w:r>
      <w:r>
        <w:rPr>
          <w:rFonts w:hint="eastAsia"/>
          <w:sz w:val="21"/>
          <w:szCs w:val="22"/>
        </w:rPr>
        <w:lastRenderedPageBreak/>
        <w:t>12</w:t>
      </w:r>
      <w:r>
        <w:rPr>
          <w:sz w:val="21"/>
          <w:szCs w:val="22"/>
        </w:rPr>
        <w:t>～</w:t>
      </w:r>
      <w:r>
        <w:rPr>
          <w:rFonts w:hint="eastAsia"/>
          <w:sz w:val="21"/>
          <w:szCs w:val="22"/>
        </w:rPr>
        <w:t>14</w:t>
      </w:r>
      <w:r>
        <w:rPr>
          <w:rFonts w:hint="eastAsia"/>
          <w:sz w:val="21"/>
          <w:szCs w:val="22"/>
        </w:rPr>
        <w:t>片，夏季为</w:t>
      </w:r>
      <w:r>
        <w:rPr>
          <w:rFonts w:hint="eastAsia"/>
          <w:sz w:val="21"/>
          <w:szCs w:val="22"/>
        </w:rPr>
        <w:t>13</w:t>
      </w:r>
      <w:r>
        <w:rPr>
          <w:sz w:val="21"/>
          <w:szCs w:val="22"/>
        </w:rPr>
        <w:t>～</w:t>
      </w:r>
      <w:r>
        <w:rPr>
          <w:rFonts w:hint="eastAsia"/>
          <w:sz w:val="21"/>
          <w:szCs w:val="22"/>
        </w:rPr>
        <w:t>15</w:t>
      </w:r>
      <w:r>
        <w:rPr>
          <w:rFonts w:hint="eastAsia"/>
          <w:sz w:val="21"/>
          <w:szCs w:val="22"/>
        </w:rPr>
        <w:t>片，生产中每周打叶</w:t>
      </w:r>
      <w:r>
        <w:rPr>
          <w:rFonts w:hint="eastAsia"/>
          <w:sz w:val="21"/>
          <w:szCs w:val="22"/>
        </w:rPr>
        <w:t>1</w:t>
      </w:r>
      <w:r>
        <w:rPr>
          <w:rFonts w:hint="eastAsia"/>
          <w:sz w:val="21"/>
          <w:szCs w:val="22"/>
        </w:rPr>
        <w:t>次，每次打掉</w:t>
      </w:r>
      <w:r>
        <w:rPr>
          <w:rFonts w:hint="eastAsia"/>
          <w:sz w:val="21"/>
          <w:szCs w:val="22"/>
        </w:rPr>
        <w:t>1</w:t>
      </w:r>
      <w:r>
        <w:rPr>
          <w:sz w:val="21"/>
          <w:szCs w:val="22"/>
        </w:rPr>
        <w:t>～</w:t>
      </w:r>
      <w:r>
        <w:rPr>
          <w:rFonts w:hint="eastAsia"/>
          <w:sz w:val="21"/>
          <w:szCs w:val="22"/>
        </w:rPr>
        <w:t>2</w:t>
      </w:r>
      <w:r>
        <w:rPr>
          <w:rFonts w:hint="eastAsia"/>
          <w:sz w:val="21"/>
          <w:szCs w:val="22"/>
        </w:rPr>
        <w:t>片叶。</w:t>
      </w:r>
    </w:p>
    <w:p w:rsidR="000651FB" w:rsidRDefault="003B0907" w:rsidP="002732EB">
      <w:pPr>
        <w:pStyle w:val="a1"/>
        <w:numPr>
          <w:ilvl w:val="0"/>
          <w:numId w:val="0"/>
        </w:numPr>
        <w:spacing w:beforeLines="50" w:afterLines="50"/>
        <w:rPr>
          <w:rFonts w:ascii="Times New Roman"/>
          <w:szCs w:val="22"/>
        </w:rPr>
      </w:pPr>
      <w:r>
        <w:rPr>
          <w:rFonts w:ascii="Times New Roman"/>
          <w:szCs w:val="22"/>
        </w:rPr>
        <w:t>5.</w:t>
      </w:r>
      <w:r>
        <w:rPr>
          <w:rFonts w:ascii="Times New Roman" w:hint="eastAsia"/>
          <w:szCs w:val="22"/>
        </w:rPr>
        <w:t>7</w:t>
      </w:r>
      <w:r>
        <w:rPr>
          <w:rFonts w:ascii="Times New Roman"/>
          <w:szCs w:val="22"/>
        </w:rPr>
        <w:t>.9</w:t>
      </w:r>
      <w:r>
        <w:rPr>
          <w:rFonts w:ascii="Times New Roman" w:hint="eastAsia"/>
          <w:szCs w:val="22"/>
        </w:rPr>
        <w:t xml:space="preserve">  </w:t>
      </w:r>
      <w:r>
        <w:rPr>
          <w:rFonts w:ascii="Times New Roman"/>
          <w:szCs w:val="22"/>
        </w:rPr>
        <w:t>落蔓</w:t>
      </w:r>
    </w:p>
    <w:p w:rsidR="000651FB" w:rsidRDefault="003B0907">
      <w:pPr>
        <w:pStyle w:val="afffffff0"/>
        <w:rPr>
          <w:sz w:val="21"/>
          <w:szCs w:val="22"/>
        </w:rPr>
      </w:pPr>
      <w:r>
        <w:rPr>
          <w:sz w:val="21"/>
          <w:szCs w:val="22"/>
        </w:rPr>
        <w:t>在生产中</w:t>
      </w:r>
      <w:r>
        <w:rPr>
          <w:rFonts w:hint="eastAsia"/>
          <w:sz w:val="21"/>
          <w:szCs w:val="22"/>
        </w:rPr>
        <w:t>番茄、黄瓜</w:t>
      </w:r>
      <w:r>
        <w:rPr>
          <w:sz w:val="21"/>
          <w:szCs w:val="22"/>
        </w:rPr>
        <w:t>茎蔓长度可达</w:t>
      </w:r>
      <w:r>
        <w:rPr>
          <w:sz w:val="21"/>
          <w:szCs w:val="22"/>
        </w:rPr>
        <w:t>15</w:t>
      </w:r>
      <w:r>
        <w:rPr>
          <w:rFonts w:hint="eastAsia"/>
          <w:sz w:val="21"/>
          <w:szCs w:val="22"/>
        </w:rPr>
        <w:t xml:space="preserve"> m</w:t>
      </w:r>
      <w:r>
        <w:rPr>
          <w:sz w:val="21"/>
          <w:szCs w:val="22"/>
        </w:rPr>
        <w:t>以上，需不断进行落蔓，采用落蔓钩来辅助完成落蔓，落蔓</w:t>
      </w:r>
      <w:proofErr w:type="gramStart"/>
      <w:r>
        <w:rPr>
          <w:sz w:val="21"/>
          <w:szCs w:val="22"/>
        </w:rPr>
        <w:t>钩</w:t>
      </w:r>
      <w:proofErr w:type="gramEnd"/>
      <w:r>
        <w:rPr>
          <w:sz w:val="21"/>
          <w:szCs w:val="22"/>
        </w:rPr>
        <w:t>挂在温室上部的铁丝上，可在铁丝上移动，落蔓时始终向右翻转挂钩即可。生产中每株每次</w:t>
      </w:r>
      <w:proofErr w:type="gramStart"/>
      <w:r>
        <w:rPr>
          <w:sz w:val="21"/>
          <w:szCs w:val="22"/>
        </w:rPr>
        <w:t>仅需翻挂钩</w:t>
      </w:r>
      <w:proofErr w:type="gramEnd"/>
      <w:r>
        <w:rPr>
          <w:sz w:val="21"/>
          <w:szCs w:val="22"/>
        </w:rPr>
        <w:t>1</w:t>
      </w:r>
      <w:r>
        <w:rPr>
          <w:sz w:val="21"/>
          <w:szCs w:val="22"/>
        </w:rPr>
        <w:t>～</w:t>
      </w:r>
      <w:r>
        <w:rPr>
          <w:sz w:val="21"/>
          <w:szCs w:val="22"/>
        </w:rPr>
        <w:t>2</w:t>
      </w:r>
      <w:r>
        <w:rPr>
          <w:sz w:val="21"/>
          <w:szCs w:val="22"/>
        </w:rPr>
        <w:t>次，</w:t>
      </w:r>
      <w:proofErr w:type="gramStart"/>
      <w:r>
        <w:rPr>
          <w:sz w:val="21"/>
          <w:szCs w:val="22"/>
        </w:rPr>
        <w:t>落秧</w:t>
      </w:r>
      <w:proofErr w:type="gramEnd"/>
      <w:r>
        <w:rPr>
          <w:sz w:val="21"/>
          <w:szCs w:val="22"/>
        </w:rPr>
        <w:t>20</w:t>
      </w:r>
      <w:r>
        <w:rPr>
          <w:rFonts w:hint="eastAsia"/>
          <w:sz w:val="21"/>
          <w:szCs w:val="22"/>
        </w:rPr>
        <w:t xml:space="preserve"> cm</w:t>
      </w:r>
      <w:r>
        <w:rPr>
          <w:sz w:val="21"/>
          <w:szCs w:val="22"/>
        </w:rPr>
        <w:t>～</w:t>
      </w:r>
      <w:r>
        <w:rPr>
          <w:sz w:val="21"/>
          <w:szCs w:val="22"/>
        </w:rPr>
        <w:t xml:space="preserve">30 </w:t>
      </w:r>
      <w:r>
        <w:rPr>
          <w:rFonts w:hint="eastAsia"/>
          <w:sz w:val="21"/>
          <w:szCs w:val="22"/>
        </w:rPr>
        <w:t>cm</w:t>
      </w:r>
      <w:r>
        <w:rPr>
          <w:sz w:val="21"/>
          <w:szCs w:val="22"/>
        </w:rPr>
        <w:t>，每</w:t>
      </w:r>
      <w:proofErr w:type="gramStart"/>
      <w:r>
        <w:rPr>
          <w:sz w:val="21"/>
          <w:szCs w:val="22"/>
        </w:rPr>
        <w:t>周落秧</w:t>
      </w:r>
      <w:proofErr w:type="gramEnd"/>
      <w:r>
        <w:rPr>
          <w:sz w:val="21"/>
          <w:szCs w:val="22"/>
        </w:rPr>
        <w:t>1</w:t>
      </w:r>
      <w:r>
        <w:rPr>
          <w:sz w:val="21"/>
          <w:szCs w:val="22"/>
        </w:rPr>
        <w:t>次。落蔓时应注意避免扭裂或折断茎蔓，并保持植株吊</w:t>
      </w:r>
      <w:proofErr w:type="gramStart"/>
      <w:r>
        <w:rPr>
          <w:sz w:val="21"/>
          <w:szCs w:val="22"/>
        </w:rPr>
        <w:t>蔓高度</w:t>
      </w:r>
      <w:proofErr w:type="gramEnd"/>
      <w:r>
        <w:rPr>
          <w:sz w:val="21"/>
          <w:szCs w:val="22"/>
        </w:rPr>
        <w:t>一致，保证生长点相互间不会争光。</w:t>
      </w:r>
      <w:r>
        <w:rPr>
          <w:rFonts w:hint="eastAsia"/>
          <w:sz w:val="21"/>
          <w:szCs w:val="22"/>
        </w:rPr>
        <w:t>甜椒无需落蔓。</w:t>
      </w:r>
    </w:p>
    <w:p w:rsidR="000651FB" w:rsidRDefault="003B0907" w:rsidP="002732EB">
      <w:pPr>
        <w:pStyle w:val="a1"/>
        <w:numPr>
          <w:ilvl w:val="0"/>
          <w:numId w:val="0"/>
        </w:numPr>
        <w:spacing w:beforeLines="50" w:afterLines="50"/>
        <w:rPr>
          <w:rFonts w:ascii="Times New Roman"/>
          <w:szCs w:val="22"/>
        </w:rPr>
      </w:pPr>
      <w:bookmarkStart w:id="38" w:name="_Toc27645_WPSOffice_Level1"/>
      <w:r>
        <w:rPr>
          <w:rFonts w:ascii="Times New Roman" w:hint="eastAsia"/>
          <w:szCs w:val="22"/>
        </w:rPr>
        <w:t xml:space="preserve">5.8  </w:t>
      </w:r>
      <w:r>
        <w:rPr>
          <w:rFonts w:ascii="Times New Roman"/>
          <w:szCs w:val="22"/>
        </w:rPr>
        <w:t>采收</w:t>
      </w:r>
      <w:bookmarkEnd w:id="38"/>
    </w:p>
    <w:p w:rsidR="000651FB" w:rsidRDefault="003B0907">
      <w:pPr>
        <w:pStyle w:val="afffffff0"/>
        <w:rPr>
          <w:sz w:val="21"/>
          <w:szCs w:val="22"/>
        </w:rPr>
      </w:pPr>
      <w:r>
        <w:rPr>
          <w:sz w:val="21"/>
          <w:szCs w:val="22"/>
        </w:rPr>
        <w:t>采收时用采收剪贴齐果柄根部剪切，</w:t>
      </w:r>
      <w:proofErr w:type="gramStart"/>
      <w:r>
        <w:rPr>
          <w:sz w:val="21"/>
          <w:szCs w:val="22"/>
        </w:rPr>
        <w:t>串收番茄</w:t>
      </w:r>
      <w:proofErr w:type="gramEnd"/>
      <w:r>
        <w:rPr>
          <w:sz w:val="21"/>
          <w:szCs w:val="22"/>
        </w:rPr>
        <w:t>要</w:t>
      </w:r>
      <w:proofErr w:type="gramStart"/>
      <w:r>
        <w:rPr>
          <w:sz w:val="21"/>
          <w:szCs w:val="22"/>
        </w:rPr>
        <w:t>将果串平放在</w:t>
      </w:r>
      <w:proofErr w:type="gramEnd"/>
      <w:r>
        <w:rPr>
          <w:sz w:val="21"/>
          <w:szCs w:val="22"/>
        </w:rPr>
        <w:t>采收盒中。果柄不能超过</w:t>
      </w:r>
      <w:proofErr w:type="gramStart"/>
      <w:r>
        <w:rPr>
          <w:sz w:val="21"/>
          <w:szCs w:val="22"/>
        </w:rPr>
        <w:t>整个果串的</w:t>
      </w:r>
      <w:proofErr w:type="gramEnd"/>
      <w:r>
        <w:rPr>
          <w:sz w:val="21"/>
          <w:szCs w:val="22"/>
        </w:rPr>
        <w:t>宽度。过长，果实码放不整齐，过短，果柄的切口会损伤果实。一般采收</w:t>
      </w:r>
      <w:proofErr w:type="gramStart"/>
      <w:r>
        <w:rPr>
          <w:sz w:val="21"/>
          <w:szCs w:val="22"/>
        </w:rPr>
        <w:t>盒需要</w:t>
      </w:r>
      <w:proofErr w:type="gramEnd"/>
      <w:r>
        <w:rPr>
          <w:sz w:val="21"/>
          <w:szCs w:val="22"/>
        </w:rPr>
        <w:t>码放两层。如果遇到过熟的果穗，应放在上层，防止挤压损伤。</w:t>
      </w:r>
    </w:p>
    <w:p w:rsidR="000651FB" w:rsidRDefault="003B0907" w:rsidP="002732EB">
      <w:pPr>
        <w:pStyle w:val="a1"/>
        <w:numPr>
          <w:ilvl w:val="0"/>
          <w:numId w:val="0"/>
        </w:numPr>
        <w:spacing w:beforeLines="50" w:afterLines="50"/>
        <w:rPr>
          <w:rFonts w:ascii="Times New Roman"/>
          <w:szCs w:val="22"/>
        </w:rPr>
      </w:pPr>
      <w:bookmarkStart w:id="39" w:name="_Toc11266_WPSOffice_Level1"/>
      <w:r>
        <w:rPr>
          <w:rFonts w:ascii="Times New Roman" w:hint="eastAsia"/>
          <w:szCs w:val="22"/>
        </w:rPr>
        <w:t xml:space="preserve">5.9  </w:t>
      </w:r>
      <w:r>
        <w:rPr>
          <w:rFonts w:ascii="Times New Roman" w:hint="eastAsia"/>
          <w:szCs w:val="22"/>
        </w:rPr>
        <w:t>病虫害综合防治</w:t>
      </w:r>
      <w:bookmarkEnd w:id="39"/>
    </w:p>
    <w:p w:rsidR="000651FB" w:rsidRDefault="003B0907" w:rsidP="002732EB">
      <w:pPr>
        <w:pStyle w:val="a1"/>
        <w:numPr>
          <w:ilvl w:val="0"/>
          <w:numId w:val="0"/>
        </w:numPr>
        <w:spacing w:beforeLines="50" w:afterLines="50"/>
        <w:rPr>
          <w:rFonts w:ascii="Times New Roman"/>
          <w:szCs w:val="22"/>
        </w:rPr>
      </w:pPr>
      <w:r>
        <w:rPr>
          <w:rFonts w:ascii="Times New Roman" w:hint="eastAsia"/>
          <w:szCs w:val="22"/>
        </w:rPr>
        <w:t>5.9</w:t>
      </w:r>
      <w:r>
        <w:rPr>
          <w:rFonts w:ascii="Times New Roman"/>
          <w:szCs w:val="22"/>
        </w:rPr>
        <w:t>.1</w:t>
      </w:r>
      <w:r>
        <w:rPr>
          <w:rFonts w:ascii="Times New Roman" w:hint="eastAsia"/>
          <w:szCs w:val="22"/>
        </w:rPr>
        <w:t xml:space="preserve">  </w:t>
      </w:r>
      <w:r>
        <w:rPr>
          <w:rFonts w:ascii="Times New Roman"/>
          <w:szCs w:val="22"/>
        </w:rPr>
        <w:t>主要病虫害</w:t>
      </w:r>
    </w:p>
    <w:p w:rsidR="000651FB" w:rsidRDefault="003B0907">
      <w:pPr>
        <w:pStyle w:val="afff1"/>
        <w:ind w:firstLineChars="0" w:firstLine="0"/>
        <w:rPr>
          <w:rFonts w:ascii="Times New Roman"/>
        </w:rPr>
      </w:pPr>
      <w:r>
        <w:rPr>
          <w:rFonts w:ascii="Times New Roman" w:hint="eastAsia"/>
        </w:rPr>
        <w:t xml:space="preserve">5.9.1.1  </w:t>
      </w:r>
      <w:r>
        <w:rPr>
          <w:rFonts w:ascii="Times New Roman" w:hint="eastAsia"/>
        </w:rPr>
        <w:t>连栋温室番茄工厂化生产主要病虫害有灰霉病、白粉病、病毒病、粉</w:t>
      </w:r>
      <w:proofErr w:type="gramStart"/>
      <w:r>
        <w:rPr>
          <w:rFonts w:ascii="Times New Roman" w:hint="eastAsia"/>
        </w:rPr>
        <w:t>虱</w:t>
      </w:r>
      <w:proofErr w:type="gramEnd"/>
      <w:r>
        <w:rPr>
          <w:rFonts w:ascii="Times New Roman" w:hint="eastAsia"/>
        </w:rPr>
        <w:t>、蚜虫、潜叶蝇、叶螨等，见表</w:t>
      </w:r>
      <w:r>
        <w:rPr>
          <w:rFonts w:ascii="Times New Roman" w:hint="eastAsia"/>
        </w:rPr>
        <w:t>20</w:t>
      </w:r>
      <w:r>
        <w:rPr>
          <w:rFonts w:ascii="Times New Roman" w:hint="eastAsia"/>
        </w:rPr>
        <w:t>。</w:t>
      </w:r>
    </w:p>
    <w:p w:rsidR="000651FB" w:rsidRDefault="003B0907">
      <w:pPr>
        <w:pStyle w:val="afff1"/>
        <w:ind w:firstLineChars="0" w:firstLine="0"/>
        <w:rPr>
          <w:rFonts w:ascii="Times New Roman"/>
        </w:rPr>
      </w:pPr>
      <w:r>
        <w:rPr>
          <w:rFonts w:ascii="Times New Roman" w:hint="eastAsia"/>
        </w:rPr>
        <w:t xml:space="preserve">5.9.1.2  </w:t>
      </w:r>
      <w:r>
        <w:rPr>
          <w:rFonts w:ascii="Times New Roman" w:hint="eastAsia"/>
        </w:rPr>
        <w:t>连栋温室甜椒工厂化生产主要病虫害有疫病、青枯病、叶斑病、黄化病毒病、粉</w:t>
      </w:r>
      <w:proofErr w:type="gramStart"/>
      <w:r>
        <w:rPr>
          <w:rFonts w:ascii="Times New Roman" w:hint="eastAsia"/>
        </w:rPr>
        <w:t>虱</w:t>
      </w:r>
      <w:proofErr w:type="gramEnd"/>
      <w:r>
        <w:rPr>
          <w:rFonts w:ascii="Times New Roman" w:hint="eastAsia"/>
        </w:rPr>
        <w:t>、蚜虫、</w:t>
      </w:r>
      <w:proofErr w:type="gramStart"/>
      <w:r>
        <w:rPr>
          <w:rFonts w:ascii="Times New Roman" w:hint="eastAsia"/>
        </w:rPr>
        <w:t>蓟</w:t>
      </w:r>
      <w:proofErr w:type="gramEnd"/>
      <w:r>
        <w:rPr>
          <w:rFonts w:ascii="Times New Roman" w:hint="eastAsia"/>
        </w:rPr>
        <w:t>马、螨类等，见表</w:t>
      </w:r>
      <w:r>
        <w:rPr>
          <w:rFonts w:ascii="Times New Roman" w:hint="eastAsia"/>
        </w:rPr>
        <w:t>21</w:t>
      </w:r>
      <w:r>
        <w:rPr>
          <w:rFonts w:ascii="Times New Roman" w:hint="eastAsia"/>
        </w:rPr>
        <w:t>。</w:t>
      </w:r>
    </w:p>
    <w:p w:rsidR="000651FB" w:rsidRDefault="003B0907">
      <w:pPr>
        <w:pStyle w:val="afff1"/>
        <w:ind w:firstLineChars="0" w:firstLine="0"/>
        <w:rPr>
          <w:rFonts w:ascii="Times New Roman"/>
        </w:rPr>
      </w:pPr>
      <w:r>
        <w:rPr>
          <w:rFonts w:ascii="Times New Roman" w:hint="eastAsia"/>
        </w:rPr>
        <w:t xml:space="preserve">5.9.1.3  </w:t>
      </w:r>
      <w:r>
        <w:rPr>
          <w:rFonts w:ascii="Times New Roman" w:hint="eastAsia"/>
        </w:rPr>
        <w:t>连栋温室黄瓜工厂化生产主要病虫害有霜霉病、白粉病、角斑病、枯萎病、灰霉病、</w:t>
      </w:r>
      <w:proofErr w:type="gramStart"/>
      <w:r>
        <w:rPr>
          <w:rFonts w:ascii="Times New Roman" w:hint="eastAsia"/>
        </w:rPr>
        <w:t>蓟</w:t>
      </w:r>
      <w:proofErr w:type="gramEnd"/>
      <w:r>
        <w:rPr>
          <w:rFonts w:ascii="Times New Roman" w:hint="eastAsia"/>
        </w:rPr>
        <w:t>马、蚜虫、粉</w:t>
      </w:r>
      <w:proofErr w:type="gramStart"/>
      <w:r>
        <w:rPr>
          <w:rFonts w:ascii="Times New Roman" w:hint="eastAsia"/>
        </w:rPr>
        <w:t>虱</w:t>
      </w:r>
      <w:proofErr w:type="gramEnd"/>
      <w:r>
        <w:rPr>
          <w:rFonts w:ascii="Times New Roman" w:hint="eastAsia"/>
        </w:rPr>
        <w:t>等，见表</w:t>
      </w:r>
      <w:r>
        <w:rPr>
          <w:rFonts w:ascii="Times New Roman" w:hint="eastAsia"/>
        </w:rPr>
        <w:t>22</w:t>
      </w:r>
      <w:r>
        <w:rPr>
          <w:rFonts w:ascii="Times New Roman" w:hint="eastAsia"/>
        </w:rPr>
        <w:t>。</w:t>
      </w:r>
    </w:p>
    <w:p w:rsidR="000651FB" w:rsidRDefault="003B0907">
      <w:pPr>
        <w:pStyle w:val="afff1"/>
        <w:ind w:firstLineChars="0" w:firstLine="0"/>
        <w:rPr>
          <w:rFonts w:ascii="Times New Roman"/>
        </w:rPr>
      </w:pPr>
      <w:r>
        <w:rPr>
          <w:rFonts w:ascii="Times New Roman" w:hint="eastAsia"/>
        </w:rPr>
        <w:t xml:space="preserve">5.9.1.4  </w:t>
      </w:r>
      <w:r>
        <w:rPr>
          <w:rFonts w:ascii="Times New Roman" w:hint="eastAsia"/>
        </w:rPr>
        <w:t>黄瓜连栋温室生产中各阶段主要病虫害发生情况见表</w:t>
      </w:r>
      <w:r>
        <w:rPr>
          <w:rFonts w:ascii="Times New Roman" w:hint="eastAsia"/>
        </w:rPr>
        <w:t>10</w:t>
      </w:r>
      <w:r>
        <w:rPr>
          <w:rFonts w:ascii="Times New Roman" w:hint="eastAsia"/>
        </w:rPr>
        <w:t>。</w:t>
      </w:r>
    </w:p>
    <w:p w:rsidR="000651FB" w:rsidRDefault="003B0907" w:rsidP="002732EB">
      <w:pPr>
        <w:spacing w:beforeLines="50" w:afterLines="50"/>
        <w:jc w:val="center"/>
        <w:rPr>
          <w:rFonts w:eastAsia="黑体"/>
        </w:rPr>
      </w:pPr>
      <w:r>
        <w:rPr>
          <w:rFonts w:eastAsia="黑体"/>
        </w:rPr>
        <w:t>表</w:t>
      </w:r>
      <w:r>
        <w:rPr>
          <w:rFonts w:eastAsia="黑体" w:hint="eastAsia"/>
        </w:rPr>
        <w:t>20</w:t>
      </w:r>
      <w:r>
        <w:rPr>
          <w:rFonts w:eastAsia="黑体"/>
        </w:rPr>
        <w:t xml:space="preserve"> </w:t>
      </w:r>
      <w:r>
        <w:rPr>
          <w:rFonts w:eastAsia="黑体"/>
        </w:rPr>
        <w:t>连栋温室番茄工厂化生产各阶段主要病虫害发生情况</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77"/>
        <w:gridCol w:w="1237"/>
        <w:gridCol w:w="1236"/>
        <w:gridCol w:w="1237"/>
        <w:gridCol w:w="1237"/>
        <w:gridCol w:w="1237"/>
        <w:gridCol w:w="1239"/>
      </w:tblGrid>
      <w:tr w:rsidR="000651FB">
        <w:trPr>
          <w:trHeight w:val="238"/>
          <w:jc w:val="center"/>
        </w:trPr>
        <w:tc>
          <w:tcPr>
            <w:tcW w:w="87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月份</w:t>
            </w:r>
          </w:p>
        </w:tc>
        <w:tc>
          <w:tcPr>
            <w:tcW w:w="123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1236"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c>
          <w:tcPr>
            <w:tcW w:w="123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sz w:val="18"/>
                <w:szCs w:val="18"/>
              </w:rPr>
              <w:t>3</w:t>
            </w:r>
          </w:p>
        </w:tc>
        <w:tc>
          <w:tcPr>
            <w:tcW w:w="123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sz w:val="18"/>
                <w:szCs w:val="18"/>
              </w:rPr>
              <w:t>4</w:t>
            </w:r>
          </w:p>
        </w:tc>
        <w:tc>
          <w:tcPr>
            <w:tcW w:w="123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sz w:val="18"/>
                <w:szCs w:val="18"/>
              </w:rPr>
              <w:t>5</w:t>
            </w:r>
          </w:p>
        </w:tc>
        <w:tc>
          <w:tcPr>
            <w:tcW w:w="1239"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sz w:val="18"/>
                <w:szCs w:val="18"/>
              </w:rPr>
              <w:t>6</w:t>
            </w:r>
          </w:p>
        </w:tc>
      </w:tr>
      <w:tr w:rsidR="000651FB">
        <w:trPr>
          <w:trHeight w:val="273"/>
          <w:jc w:val="center"/>
        </w:trPr>
        <w:tc>
          <w:tcPr>
            <w:tcW w:w="87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主要发生</w:t>
            </w:r>
          </w:p>
        </w:tc>
        <w:tc>
          <w:tcPr>
            <w:tcW w:w="123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灰霉病</w:t>
            </w:r>
          </w:p>
        </w:tc>
        <w:tc>
          <w:tcPr>
            <w:tcW w:w="1236"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灰霉病</w:t>
            </w:r>
          </w:p>
        </w:tc>
        <w:tc>
          <w:tcPr>
            <w:tcW w:w="123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灰霉病</w:t>
            </w:r>
          </w:p>
        </w:tc>
        <w:tc>
          <w:tcPr>
            <w:tcW w:w="123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粉</w:t>
            </w:r>
            <w:proofErr w:type="gramStart"/>
            <w:r>
              <w:rPr>
                <w:rFonts w:asciiTheme="minorEastAsia" w:eastAsiaTheme="minorEastAsia" w:hAnsiTheme="minorEastAsia" w:hint="eastAsia"/>
                <w:sz w:val="18"/>
                <w:szCs w:val="18"/>
              </w:rPr>
              <w:t>虱</w:t>
            </w:r>
            <w:proofErr w:type="gramEnd"/>
          </w:p>
        </w:tc>
        <w:tc>
          <w:tcPr>
            <w:tcW w:w="123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粉</w:t>
            </w:r>
            <w:proofErr w:type="gramStart"/>
            <w:r>
              <w:rPr>
                <w:rFonts w:asciiTheme="minorEastAsia" w:eastAsiaTheme="minorEastAsia" w:hAnsiTheme="minorEastAsia" w:hint="eastAsia"/>
                <w:sz w:val="18"/>
                <w:szCs w:val="18"/>
              </w:rPr>
              <w:t>虱</w:t>
            </w:r>
            <w:proofErr w:type="gramEnd"/>
            <w:r>
              <w:rPr>
                <w:rFonts w:asciiTheme="minorEastAsia" w:eastAsiaTheme="minorEastAsia" w:hAnsiTheme="minorEastAsia" w:hint="eastAsia"/>
                <w:sz w:val="18"/>
                <w:szCs w:val="18"/>
              </w:rPr>
              <w:t>、叶霉病</w:t>
            </w:r>
          </w:p>
        </w:tc>
        <w:tc>
          <w:tcPr>
            <w:tcW w:w="1239"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粉</w:t>
            </w:r>
            <w:proofErr w:type="gramStart"/>
            <w:r>
              <w:rPr>
                <w:rFonts w:asciiTheme="minorEastAsia" w:eastAsiaTheme="minorEastAsia" w:hAnsiTheme="minorEastAsia" w:hint="eastAsia"/>
                <w:sz w:val="18"/>
                <w:szCs w:val="18"/>
              </w:rPr>
              <w:t>虱</w:t>
            </w:r>
            <w:proofErr w:type="gramEnd"/>
          </w:p>
        </w:tc>
      </w:tr>
      <w:tr w:rsidR="000651FB">
        <w:trPr>
          <w:trHeight w:val="404"/>
          <w:jc w:val="center"/>
        </w:trPr>
        <w:tc>
          <w:tcPr>
            <w:tcW w:w="87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轻度发生</w:t>
            </w:r>
          </w:p>
        </w:tc>
        <w:tc>
          <w:tcPr>
            <w:tcW w:w="123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叶螨、白粉病、病毒病</w:t>
            </w:r>
          </w:p>
        </w:tc>
        <w:tc>
          <w:tcPr>
            <w:tcW w:w="1236"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叶螨、病毒病</w:t>
            </w:r>
          </w:p>
        </w:tc>
        <w:tc>
          <w:tcPr>
            <w:tcW w:w="123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粉</w:t>
            </w:r>
            <w:proofErr w:type="gramStart"/>
            <w:r>
              <w:rPr>
                <w:rFonts w:asciiTheme="minorEastAsia" w:eastAsiaTheme="minorEastAsia" w:hAnsiTheme="minorEastAsia" w:hint="eastAsia"/>
                <w:sz w:val="18"/>
                <w:szCs w:val="18"/>
              </w:rPr>
              <w:t>虱</w:t>
            </w:r>
            <w:proofErr w:type="gramEnd"/>
            <w:r>
              <w:rPr>
                <w:rFonts w:asciiTheme="minorEastAsia" w:eastAsiaTheme="minorEastAsia" w:hAnsiTheme="minorEastAsia" w:hint="eastAsia"/>
                <w:sz w:val="18"/>
                <w:szCs w:val="18"/>
              </w:rPr>
              <w:t>、病毒病</w:t>
            </w:r>
          </w:p>
        </w:tc>
        <w:tc>
          <w:tcPr>
            <w:tcW w:w="123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proofErr w:type="gramStart"/>
            <w:r>
              <w:rPr>
                <w:rFonts w:asciiTheme="minorEastAsia" w:eastAsiaTheme="minorEastAsia" w:hAnsiTheme="minorEastAsia" w:hint="eastAsia"/>
                <w:sz w:val="18"/>
                <w:szCs w:val="18"/>
              </w:rPr>
              <w:t>蓟</w:t>
            </w:r>
            <w:proofErr w:type="gramEnd"/>
            <w:r>
              <w:rPr>
                <w:rFonts w:asciiTheme="minorEastAsia" w:eastAsiaTheme="minorEastAsia" w:hAnsiTheme="minorEastAsia" w:hint="eastAsia"/>
                <w:sz w:val="18"/>
                <w:szCs w:val="18"/>
              </w:rPr>
              <w:t>马、病毒病</w:t>
            </w:r>
          </w:p>
        </w:tc>
        <w:tc>
          <w:tcPr>
            <w:tcW w:w="123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潜叶蝇、白粉病</w:t>
            </w:r>
          </w:p>
        </w:tc>
        <w:tc>
          <w:tcPr>
            <w:tcW w:w="1239"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白粉病</w:t>
            </w:r>
          </w:p>
        </w:tc>
      </w:tr>
      <w:tr w:rsidR="000651FB">
        <w:trPr>
          <w:trHeight w:val="238"/>
          <w:jc w:val="center"/>
        </w:trPr>
        <w:tc>
          <w:tcPr>
            <w:tcW w:w="87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月份</w:t>
            </w:r>
          </w:p>
        </w:tc>
        <w:tc>
          <w:tcPr>
            <w:tcW w:w="123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sz w:val="18"/>
                <w:szCs w:val="18"/>
              </w:rPr>
              <w:t>7</w:t>
            </w:r>
          </w:p>
        </w:tc>
        <w:tc>
          <w:tcPr>
            <w:tcW w:w="1236"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sz w:val="18"/>
                <w:szCs w:val="18"/>
              </w:rPr>
              <w:t>8</w:t>
            </w:r>
          </w:p>
        </w:tc>
        <w:tc>
          <w:tcPr>
            <w:tcW w:w="123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sz w:val="18"/>
                <w:szCs w:val="18"/>
              </w:rPr>
              <w:t>9</w:t>
            </w:r>
          </w:p>
        </w:tc>
        <w:tc>
          <w:tcPr>
            <w:tcW w:w="123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sz w:val="18"/>
                <w:szCs w:val="18"/>
              </w:rPr>
              <w:t>10</w:t>
            </w:r>
          </w:p>
        </w:tc>
        <w:tc>
          <w:tcPr>
            <w:tcW w:w="123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sz w:val="18"/>
                <w:szCs w:val="18"/>
              </w:rPr>
              <w:t>11</w:t>
            </w:r>
          </w:p>
        </w:tc>
        <w:tc>
          <w:tcPr>
            <w:tcW w:w="1239"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sz w:val="18"/>
                <w:szCs w:val="18"/>
              </w:rPr>
              <w:t>12</w:t>
            </w:r>
          </w:p>
        </w:tc>
      </w:tr>
      <w:tr w:rsidR="000651FB">
        <w:trPr>
          <w:trHeight w:val="238"/>
          <w:jc w:val="center"/>
        </w:trPr>
        <w:tc>
          <w:tcPr>
            <w:tcW w:w="87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主要发生</w:t>
            </w:r>
          </w:p>
        </w:tc>
        <w:tc>
          <w:tcPr>
            <w:tcW w:w="123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粉</w:t>
            </w:r>
            <w:proofErr w:type="gramStart"/>
            <w:r>
              <w:rPr>
                <w:rFonts w:asciiTheme="minorEastAsia" w:eastAsiaTheme="minorEastAsia" w:hAnsiTheme="minorEastAsia" w:hint="eastAsia"/>
                <w:sz w:val="18"/>
                <w:szCs w:val="18"/>
              </w:rPr>
              <w:t>虱</w:t>
            </w:r>
            <w:proofErr w:type="gramEnd"/>
          </w:p>
        </w:tc>
        <w:tc>
          <w:tcPr>
            <w:tcW w:w="1236"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未生产</w:t>
            </w:r>
          </w:p>
        </w:tc>
        <w:tc>
          <w:tcPr>
            <w:tcW w:w="123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粉</w:t>
            </w:r>
            <w:proofErr w:type="gramStart"/>
            <w:r>
              <w:rPr>
                <w:rFonts w:asciiTheme="minorEastAsia" w:eastAsiaTheme="minorEastAsia" w:hAnsiTheme="minorEastAsia" w:hint="eastAsia"/>
                <w:sz w:val="18"/>
                <w:szCs w:val="18"/>
              </w:rPr>
              <w:t>虱</w:t>
            </w:r>
            <w:proofErr w:type="gramEnd"/>
          </w:p>
        </w:tc>
        <w:tc>
          <w:tcPr>
            <w:tcW w:w="123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粉</w:t>
            </w:r>
            <w:proofErr w:type="gramStart"/>
            <w:r>
              <w:rPr>
                <w:rFonts w:asciiTheme="minorEastAsia" w:eastAsiaTheme="minorEastAsia" w:hAnsiTheme="minorEastAsia" w:hint="eastAsia"/>
                <w:sz w:val="18"/>
                <w:szCs w:val="18"/>
              </w:rPr>
              <w:t>虱</w:t>
            </w:r>
            <w:proofErr w:type="gramEnd"/>
            <w:r>
              <w:rPr>
                <w:rFonts w:asciiTheme="minorEastAsia" w:eastAsiaTheme="minorEastAsia" w:hAnsiTheme="minorEastAsia" w:hint="eastAsia"/>
                <w:sz w:val="18"/>
                <w:szCs w:val="18"/>
              </w:rPr>
              <w:t>、</w:t>
            </w:r>
            <w:proofErr w:type="gramStart"/>
            <w:r>
              <w:rPr>
                <w:rFonts w:asciiTheme="minorEastAsia" w:eastAsiaTheme="minorEastAsia" w:hAnsiTheme="minorEastAsia" w:hint="eastAsia"/>
                <w:sz w:val="18"/>
                <w:szCs w:val="18"/>
              </w:rPr>
              <w:t>蓟</w:t>
            </w:r>
            <w:proofErr w:type="gramEnd"/>
            <w:r>
              <w:rPr>
                <w:rFonts w:asciiTheme="minorEastAsia" w:eastAsiaTheme="minorEastAsia" w:hAnsiTheme="minorEastAsia" w:hint="eastAsia"/>
                <w:sz w:val="18"/>
                <w:szCs w:val="18"/>
              </w:rPr>
              <w:t>马</w:t>
            </w:r>
          </w:p>
        </w:tc>
        <w:tc>
          <w:tcPr>
            <w:tcW w:w="123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早疫病</w:t>
            </w:r>
          </w:p>
        </w:tc>
        <w:tc>
          <w:tcPr>
            <w:tcW w:w="1239"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灰霉病、叶螨</w:t>
            </w:r>
          </w:p>
        </w:tc>
      </w:tr>
      <w:tr w:rsidR="000651FB">
        <w:trPr>
          <w:trHeight w:val="466"/>
          <w:jc w:val="center"/>
        </w:trPr>
        <w:tc>
          <w:tcPr>
            <w:tcW w:w="87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轻度发生</w:t>
            </w:r>
          </w:p>
        </w:tc>
        <w:tc>
          <w:tcPr>
            <w:tcW w:w="123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白粉病</w:t>
            </w:r>
          </w:p>
        </w:tc>
        <w:tc>
          <w:tcPr>
            <w:tcW w:w="1236"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未生产</w:t>
            </w:r>
          </w:p>
        </w:tc>
        <w:tc>
          <w:tcPr>
            <w:tcW w:w="123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病毒病</w:t>
            </w:r>
          </w:p>
        </w:tc>
        <w:tc>
          <w:tcPr>
            <w:tcW w:w="123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病毒病</w:t>
            </w:r>
          </w:p>
        </w:tc>
        <w:tc>
          <w:tcPr>
            <w:tcW w:w="123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粉</w:t>
            </w:r>
            <w:proofErr w:type="gramStart"/>
            <w:r>
              <w:rPr>
                <w:rFonts w:asciiTheme="minorEastAsia" w:eastAsiaTheme="minorEastAsia" w:hAnsiTheme="minorEastAsia" w:hint="eastAsia"/>
                <w:sz w:val="18"/>
                <w:szCs w:val="18"/>
              </w:rPr>
              <w:t>虱</w:t>
            </w:r>
            <w:proofErr w:type="gramEnd"/>
            <w:r>
              <w:rPr>
                <w:rFonts w:asciiTheme="minorEastAsia" w:eastAsiaTheme="minorEastAsia" w:hAnsiTheme="minorEastAsia" w:hint="eastAsia"/>
                <w:sz w:val="18"/>
                <w:szCs w:val="18"/>
              </w:rPr>
              <w:t>、蚜虫、病毒病、白粉病</w:t>
            </w:r>
          </w:p>
        </w:tc>
        <w:tc>
          <w:tcPr>
            <w:tcW w:w="1239"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蚜虫、病毒病、白粉病</w:t>
            </w:r>
          </w:p>
        </w:tc>
      </w:tr>
    </w:tbl>
    <w:p w:rsidR="000651FB" w:rsidRDefault="003B0907">
      <w:pPr>
        <w:jc w:val="center"/>
        <w:rPr>
          <w:rFonts w:eastAsia="黑体"/>
        </w:rPr>
      </w:pPr>
      <w:r>
        <w:rPr>
          <w:rFonts w:eastAsia="黑体"/>
        </w:rPr>
        <w:t>表</w:t>
      </w:r>
      <w:r>
        <w:rPr>
          <w:rFonts w:eastAsia="黑体" w:hint="eastAsia"/>
        </w:rPr>
        <w:t xml:space="preserve">21 </w:t>
      </w:r>
      <w:r>
        <w:rPr>
          <w:rFonts w:eastAsia="黑体"/>
        </w:rPr>
        <w:t>连栋温室</w:t>
      </w:r>
      <w:r>
        <w:rPr>
          <w:rFonts w:eastAsia="黑体" w:hint="eastAsia"/>
        </w:rPr>
        <w:t>甜椒</w:t>
      </w:r>
      <w:r>
        <w:rPr>
          <w:rFonts w:eastAsia="黑体"/>
        </w:rPr>
        <w:t>工厂化生产各阶段主要病虫害发生情况</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77"/>
        <w:gridCol w:w="1237"/>
        <w:gridCol w:w="1236"/>
        <w:gridCol w:w="1237"/>
        <w:gridCol w:w="1237"/>
        <w:gridCol w:w="1237"/>
        <w:gridCol w:w="1239"/>
      </w:tblGrid>
      <w:tr w:rsidR="000651FB">
        <w:trPr>
          <w:trHeight w:val="238"/>
          <w:jc w:val="center"/>
        </w:trPr>
        <w:tc>
          <w:tcPr>
            <w:tcW w:w="87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月份</w:t>
            </w:r>
          </w:p>
        </w:tc>
        <w:tc>
          <w:tcPr>
            <w:tcW w:w="123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1236"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c>
          <w:tcPr>
            <w:tcW w:w="123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sz w:val="18"/>
                <w:szCs w:val="18"/>
              </w:rPr>
              <w:t>3</w:t>
            </w:r>
          </w:p>
        </w:tc>
        <w:tc>
          <w:tcPr>
            <w:tcW w:w="123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sz w:val="18"/>
                <w:szCs w:val="18"/>
              </w:rPr>
              <w:t>4</w:t>
            </w:r>
          </w:p>
        </w:tc>
        <w:tc>
          <w:tcPr>
            <w:tcW w:w="123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sz w:val="18"/>
                <w:szCs w:val="18"/>
              </w:rPr>
              <w:t>5</w:t>
            </w:r>
          </w:p>
        </w:tc>
        <w:tc>
          <w:tcPr>
            <w:tcW w:w="1239"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sz w:val="18"/>
                <w:szCs w:val="18"/>
              </w:rPr>
              <w:t>6</w:t>
            </w:r>
          </w:p>
        </w:tc>
      </w:tr>
      <w:tr w:rsidR="000651FB">
        <w:trPr>
          <w:trHeight w:val="273"/>
          <w:jc w:val="center"/>
        </w:trPr>
        <w:tc>
          <w:tcPr>
            <w:tcW w:w="87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主要发生</w:t>
            </w:r>
          </w:p>
        </w:tc>
        <w:tc>
          <w:tcPr>
            <w:tcW w:w="123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灰霉病、叶斑病</w:t>
            </w:r>
          </w:p>
        </w:tc>
        <w:tc>
          <w:tcPr>
            <w:tcW w:w="1236"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灰霉病、叶斑病</w:t>
            </w:r>
          </w:p>
        </w:tc>
        <w:tc>
          <w:tcPr>
            <w:tcW w:w="123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灰霉病</w:t>
            </w:r>
          </w:p>
        </w:tc>
        <w:tc>
          <w:tcPr>
            <w:tcW w:w="123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粉</w:t>
            </w:r>
            <w:proofErr w:type="gramStart"/>
            <w:r>
              <w:rPr>
                <w:rFonts w:asciiTheme="minorEastAsia" w:eastAsiaTheme="minorEastAsia" w:hAnsiTheme="minorEastAsia" w:hint="eastAsia"/>
                <w:sz w:val="18"/>
                <w:szCs w:val="18"/>
              </w:rPr>
              <w:t>虱</w:t>
            </w:r>
            <w:proofErr w:type="gramEnd"/>
            <w:r>
              <w:rPr>
                <w:rFonts w:asciiTheme="minorEastAsia" w:eastAsiaTheme="minorEastAsia" w:hAnsiTheme="minorEastAsia" w:hint="eastAsia"/>
                <w:sz w:val="18"/>
                <w:szCs w:val="18"/>
              </w:rPr>
              <w:t>、叶螨</w:t>
            </w:r>
          </w:p>
        </w:tc>
        <w:tc>
          <w:tcPr>
            <w:tcW w:w="123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疫病</w:t>
            </w:r>
          </w:p>
        </w:tc>
        <w:tc>
          <w:tcPr>
            <w:tcW w:w="1239"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青枯病、疫病</w:t>
            </w:r>
          </w:p>
        </w:tc>
      </w:tr>
      <w:tr w:rsidR="000651FB">
        <w:trPr>
          <w:trHeight w:val="404"/>
          <w:jc w:val="center"/>
        </w:trPr>
        <w:tc>
          <w:tcPr>
            <w:tcW w:w="87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轻度发生</w:t>
            </w:r>
          </w:p>
        </w:tc>
        <w:tc>
          <w:tcPr>
            <w:tcW w:w="123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叶螨、</w:t>
            </w:r>
            <w:proofErr w:type="gramStart"/>
            <w:r>
              <w:rPr>
                <w:rFonts w:asciiTheme="minorEastAsia" w:eastAsiaTheme="minorEastAsia" w:hAnsiTheme="minorEastAsia" w:hint="eastAsia"/>
                <w:sz w:val="18"/>
                <w:szCs w:val="18"/>
              </w:rPr>
              <w:t>蓟</w:t>
            </w:r>
            <w:proofErr w:type="gramEnd"/>
            <w:r>
              <w:rPr>
                <w:rFonts w:asciiTheme="minorEastAsia" w:eastAsiaTheme="minorEastAsia" w:hAnsiTheme="minorEastAsia" w:hint="eastAsia"/>
                <w:sz w:val="18"/>
                <w:szCs w:val="18"/>
              </w:rPr>
              <w:t>马、烟粉</w:t>
            </w:r>
            <w:proofErr w:type="gramStart"/>
            <w:r>
              <w:rPr>
                <w:rFonts w:asciiTheme="minorEastAsia" w:eastAsiaTheme="minorEastAsia" w:hAnsiTheme="minorEastAsia" w:hint="eastAsia"/>
                <w:sz w:val="18"/>
                <w:szCs w:val="18"/>
              </w:rPr>
              <w:t>虱</w:t>
            </w:r>
            <w:proofErr w:type="gramEnd"/>
            <w:r>
              <w:rPr>
                <w:rFonts w:asciiTheme="minorEastAsia" w:eastAsiaTheme="minorEastAsia" w:hAnsiTheme="minorEastAsia" w:hint="eastAsia"/>
                <w:sz w:val="18"/>
                <w:szCs w:val="18"/>
              </w:rPr>
              <w:t>、病毒病</w:t>
            </w:r>
          </w:p>
        </w:tc>
        <w:tc>
          <w:tcPr>
            <w:tcW w:w="1236"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叶螨、病毒病</w:t>
            </w:r>
          </w:p>
        </w:tc>
        <w:tc>
          <w:tcPr>
            <w:tcW w:w="123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粉</w:t>
            </w:r>
            <w:proofErr w:type="gramStart"/>
            <w:r>
              <w:rPr>
                <w:rFonts w:asciiTheme="minorEastAsia" w:eastAsiaTheme="minorEastAsia" w:hAnsiTheme="minorEastAsia" w:hint="eastAsia"/>
                <w:sz w:val="18"/>
                <w:szCs w:val="18"/>
              </w:rPr>
              <w:t>虱</w:t>
            </w:r>
            <w:proofErr w:type="gramEnd"/>
            <w:r>
              <w:rPr>
                <w:rFonts w:asciiTheme="minorEastAsia" w:eastAsiaTheme="minorEastAsia" w:hAnsiTheme="minorEastAsia" w:hint="eastAsia"/>
                <w:sz w:val="18"/>
                <w:szCs w:val="18"/>
              </w:rPr>
              <w:t>、病毒病、螨虫</w:t>
            </w:r>
          </w:p>
        </w:tc>
        <w:tc>
          <w:tcPr>
            <w:tcW w:w="123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proofErr w:type="gramStart"/>
            <w:r>
              <w:rPr>
                <w:rFonts w:asciiTheme="minorEastAsia" w:eastAsiaTheme="minorEastAsia" w:hAnsiTheme="minorEastAsia" w:hint="eastAsia"/>
                <w:sz w:val="18"/>
                <w:szCs w:val="18"/>
              </w:rPr>
              <w:t>蓟</w:t>
            </w:r>
            <w:proofErr w:type="gramEnd"/>
            <w:r>
              <w:rPr>
                <w:rFonts w:asciiTheme="minorEastAsia" w:eastAsiaTheme="minorEastAsia" w:hAnsiTheme="minorEastAsia" w:hint="eastAsia"/>
                <w:sz w:val="18"/>
                <w:szCs w:val="18"/>
              </w:rPr>
              <w:t>马、病毒病、螨虫</w:t>
            </w:r>
          </w:p>
        </w:tc>
        <w:tc>
          <w:tcPr>
            <w:tcW w:w="123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proofErr w:type="gramStart"/>
            <w:r>
              <w:rPr>
                <w:rFonts w:asciiTheme="minorEastAsia" w:eastAsiaTheme="minorEastAsia" w:hAnsiTheme="minorEastAsia" w:hint="eastAsia"/>
                <w:sz w:val="18"/>
                <w:szCs w:val="18"/>
              </w:rPr>
              <w:t>脐</w:t>
            </w:r>
            <w:proofErr w:type="gramEnd"/>
            <w:r>
              <w:rPr>
                <w:rFonts w:asciiTheme="minorEastAsia" w:eastAsiaTheme="minorEastAsia" w:hAnsiTheme="minorEastAsia" w:hint="eastAsia"/>
                <w:sz w:val="18"/>
                <w:szCs w:val="18"/>
              </w:rPr>
              <w:t>腐病</w:t>
            </w:r>
          </w:p>
        </w:tc>
        <w:tc>
          <w:tcPr>
            <w:tcW w:w="1239"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proofErr w:type="gramStart"/>
            <w:r>
              <w:rPr>
                <w:rFonts w:asciiTheme="minorEastAsia" w:eastAsiaTheme="minorEastAsia" w:hAnsiTheme="minorEastAsia" w:hint="eastAsia"/>
                <w:sz w:val="18"/>
                <w:szCs w:val="18"/>
              </w:rPr>
              <w:t>脐</w:t>
            </w:r>
            <w:proofErr w:type="gramEnd"/>
            <w:r>
              <w:rPr>
                <w:rFonts w:asciiTheme="minorEastAsia" w:eastAsiaTheme="minorEastAsia" w:hAnsiTheme="minorEastAsia" w:hint="eastAsia"/>
                <w:sz w:val="18"/>
                <w:szCs w:val="18"/>
              </w:rPr>
              <w:t>腐病</w:t>
            </w:r>
          </w:p>
        </w:tc>
      </w:tr>
      <w:tr w:rsidR="000651FB">
        <w:trPr>
          <w:trHeight w:val="238"/>
          <w:jc w:val="center"/>
        </w:trPr>
        <w:tc>
          <w:tcPr>
            <w:tcW w:w="87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月份</w:t>
            </w:r>
          </w:p>
        </w:tc>
        <w:tc>
          <w:tcPr>
            <w:tcW w:w="123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sz w:val="18"/>
                <w:szCs w:val="18"/>
              </w:rPr>
              <w:t>7</w:t>
            </w:r>
          </w:p>
        </w:tc>
        <w:tc>
          <w:tcPr>
            <w:tcW w:w="1236"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sz w:val="18"/>
                <w:szCs w:val="18"/>
              </w:rPr>
              <w:t>8</w:t>
            </w:r>
          </w:p>
        </w:tc>
        <w:tc>
          <w:tcPr>
            <w:tcW w:w="123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sz w:val="18"/>
                <w:szCs w:val="18"/>
              </w:rPr>
              <w:t>9</w:t>
            </w:r>
          </w:p>
        </w:tc>
        <w:tc>
          <w:tcPr>
            <w:tcW w:w="123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p>
        </w:tc>
        <w:tc>
          <w:tcPr>
            <w:tcW w:w="123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sz w:val="18"/>
                <w:szCs w:val="18"/>
              </w:rPr>
              <w:t>11</w:t>
            </w:r>
          </w:p>
        </w:tc>
        <w:tc>
          <w:tcPr>
            <w:tcW w:w="1239"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sz w:val="18"/>
                <w:szCs w:val="18"/>
              </w:rPr>
              <w:t>12</w:t>
            </w:r>
          </w:p>
        </w:tc>
      </w:tr>
      <w:tr w:rsidR="000651FB">
        <w:trPr>
          <w:trHeight w:val="238"/>
          <w:jc w:val="center"/>
        </w:trPr>
        <w:tc>
          <w:tcPr>
            <w:tcW w:w="87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主要发生</w:t>
            </w:r>
          </w:p>
        </w:tc>
        <w:tc>
          <w:tcPr>
            <w:tcW w:w="123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青枯病</w:t>
            </w:r>
          </w:p>
        </w:tc>
        <w:tc>
          <w:tcPr>
            <w:tcW w:w="1236"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未生产</w:t>
            </w:r>
          </w:p>
        </w:tc>
        <w:tc>
          <w:tcPr>
            <w:tcW w:w="123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青枯病</w:t>
            </w:r>
          </w:p>
        </w:tc>
        <w:tc>
          <w:tcPr>
            <w:tcW w:w="123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疫病</w:t>
            </w:r>
          </w:p>
        </w:tc>
        <w:tc>
          <w:tcPr>
            <w:tcW w:w="123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疫病</w:t>
            </w:r>
          </w:p>
        </w:tc>
        <w:tc>
          <w:tcPr>
            <w:tcW w:w="1239"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灰霉病、叶斑病</w:t>
            </w:r>
          </w:p>
        </w:tc>
      </w:tr>
      <w:tr w:rsidR="000651FB">
        <w:trPr>
          <w:trHeight w:val="466"/>
          <w:jc w:val="center"/>
        </w:trPr>
        <w:tc>
          <w:tcPr>
            <w:tcW w:w="87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轻度发生</w:t>
            </w:r>
          </w:p>
        </w:tc>
        <w:tc>
          <w:tcPr>
            <w:tcW w:w="123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proofErr w:type="gramStart"/>
            <w:r>
              <w:rPr>
                <w:rFonts w:asciiTheme="minorEastAsia" w:eastAsiaTheme="minorEastAsia" w:hAnsiTheme="minorEastAsia" w:hint="eastAsia"/>
                <w:sz w:val="18"/>
                <w:szCs w:val="18"/>
              </w:rPr>
              <w:t>脐</w:t>
            </w:r>
            <w:proofErr w:type="gramEnd"/>
            <w:r>
              <w:rPr>
                <w:rFonts w:asciiTheme="minorEastAsia" w:eastAsiaTheme="minorEastAsia" w:hAnsiTheme="minorEastAsia" w:hint="eastAsia"/>
                <w:sz w:val="18"/>
                <w:szCs w:val="18"/>
              </w:rPr>
              <w:t>腐病</w:t>
            </w:r>
          </w:p>
        </w:tc>
        <w:tc>
          <w:tcPr>
            <w:tcW w:w="1236"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未生产</w:t>
            </w:r>
          </w:p>
        </w:tc>
        <w:tc>
          <w:tcPr>
            <w:tcW w:w="123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螨虫</w:t>
            </w:r>
          </w:p>
        </w:tc>
        <w:tc>
          <w:tcPr>
            <w:tcW w:w="123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螨虫</w:t>
            </w:r>
          </w:p>
        </w:tc>
        <w:tc>
          <w:tcPr>
            <w:tcW w:w="123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白粉病、、</w:t>
            </w:r>
            <w:proofErr w:type="gramStart"/>
            <w:r>
              <w:rPr>
                <w:rFonts w:asciiTheme="minorEastAsia" w:eastAsiaTheme="minorEastAsia" w:hAnsiTheme="minorEastAsia" w:hint="eastAsia"/>
                <w:sz w:val="18"/>
                <w:szCs w:val="18"/>
              </w:rPr>
              <w:t>蓟</w:t>
            </w:r>
            <w:proofErr w:type="gramEnd"/>
            <w:r>
              <w:rPr>
                <w:rFonts w:asciiTheme="minorEastAsia" w:eastAsiaTheme="minorEastAsia" w:hAnsiTheme="minorEastAsia" w:hint="eastAsia"/>
                <w:sz w:val="18"/>
                <w:szCs w:val="18"/>
              </w:rPr>
              <w:t>马、烟粉</w:t>
            </w:r>
            <w:proofErr w:type="gramStart"/>
            <w:r>
              <w:rPr>
                <w:rFonts w:asciiTheme="minorEastAsia" w:eastAsiaTheme="minorEastAsia" w:hAnsiTheme="minorEastAsia" w:hint="eastAsia"/>
                <w:sz w:val="18"/>
                <w:szCs w:val="18"/>
              </w:rPr>
              <w:t>虱</w:t>
            </w:r>
            <w:proofErr w:type="gramEnd"/>
            <w:r>
              <w:rPr>
                <w:rFonts w:asciiTheme="minorEastAsia" w:eastAsiaTheme="minorEastAsia" w:hAnsiTheme="minorEastAsia" w:hint="eastAsia"/>
                <w:sz w:val="18"/>
                <w:szCs w:val="18"/>
              </w:rPr>
              <w:t>、病毒病</w:t>
            </w:r>
          </w:p>
        </w:tc>
        <w:tc>
          <w:tcPr>
            <w:tcW w:w="1239"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白粉病、、</w:t>
            </w:r>
            <w:proofErr w:type="gramStart"/>
            <w:r>
              <w:rPr>
                <w:rFonts w:asciiTheme="minorEastAsia" w:eastAsiaTheme="minorEastAsia" w:hAnsiTheme="minorEastAsia" w:hint="eastAsia"/>
                <w:sz w:val="18"/>
                <w:szCs w:val="18"/>
              </w:rPr>
              <w:t>蓟</w:t>
            </w:r>
            <w:proofErr w:type="gramEnd"/>
            <w:r>
              <w:rPr>
                <w:rFonts w:asciiTheme="minorEastAsia" w:eastAsiaTheme="minorEastAsia" w:hAnsiTheme="minorEastAsia" w:hint="eastAsia"/>
                <w:sz w:val="18"/>
                <w:szCs w:val="18"/>
              </w:rPr>
              <w:t>马、烟粉</w:t>
            </w:r>
            <w:proofErr w:type="gramStart"/>
            <w:r>
              <w:rPr>
                <w:rFonts w:asciiTheme="minorEastAsia" w:eastAsiaTheme="minorEastAsia" w:hAnsiTheme="minorEastAsia" w:hint="eastAsia"/>
                <w:sz w:val="18"/>
                <w:szCs w:val="18"/>
              </w:rPr>
              <w:t>虱</w:t>
            </w:r>
            <w:proofErr w:type="gramEnd"/>
            <w:r>
              <w:rPr>
                <w:rFonts w:asciiTheme="minorEastAsia" w:eastAsiaTheme="minorEastAsia" w:hAnsiTheme="minorEastAsia" w:hint="eastAsia"/>
                <w:sz w:val="18"/>
                <w:szCs w:val="18"/>
              </w:rPr>
              <w:t>、病毒病</w:t>
            </w:r>
          </w:p>
        </w:tc>
      </w:tr>
    </w:tbl>
    <w:p w:rsidR="000651FB" w:rsidRDefault="003B0907" w:rsidP="002732EB">
      <w:pPr>
        <w:spacing w:beforeLines="50" w:afterLines="50"/>
        <w:jc w:val="center"/>
        <w:rPr>
          <w:rFonts w:eastAsia="黑体"/>
        </w:rPr>
      </w:pPr>
      <w:r>
        <w:rPr>
          <w:rFonts w:eastAsia="黑体"/>
        </w:rPr>
        <w:lastRenderedPageBreak/>
        <w:t>表</w:t>
      </w:r>
      <w:r>
        <w:rPr>
          <w:rFonts w:eastAsia="黑体" w:hint="eastAsia"/>
        </w:rPr>
        <w:t>22</w:t>
      </w:r>
      <w:r>
        <w:rPr>
          <w:rFonts w:eastAsia="黑体"/>
        </w:rPr>
        <w:t xml:space="preserve"> </w:t>
      </w:r>
      <w:r>
        <w:rPr>
          <w:rFonts w:eastAsia="黑体"/>
        </w:rPr>
        <w:t>连栋温室</w:t>
      </w:r>
      <w:r>
        <w:rPr>
          <w:rFonts w:eastAsia="黑体" w:hint="eastAsia"/>
        </w:rPr>
        <w:t>黄瓜</w:t>
      </w:r>
      <w:r>
        <w:rPr>
          <w:rFonts w:eastAsia="黑体"/>
        </w:rPr>
        <w:t>工厂化生产各阶段主要病虫害发生情况</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77"/>
        <w:gridCol w:w="1237"/>
        <w:gridCol w:w="1236"/>
        <w:gridCol w:w="1237"/>
        <w:gridCol w:w="1237"/>
        <w:gridCol w:w="1237"/>
        <w:gridCol w:w="1239"/>
      </w:tblGrid>
      <w:tr w:rsidR="000651FB">
        <w:trPr>
          <w:trHeight w:val="238"/>
          <w:jc w:val="center"/>
        </w:trPr>
        <w:tc>
          <w:tcPr>
            <w:tcW w:w="87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月份</w:t>
            </w:r>
          </w:p>
        </w:tc>
        <w:tc>
          <w:tcPr>
            <w:tcW w:w="123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1236"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c>
          <w:tcPr>
            <w:tcW w:w="123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sz w:val="18"/>
                <w:szCs w:val="18"/>
              </w:rPr>
              <w:t>3</w:t>
            </w:r>
          </w:p>
        </w:tc>
        <w:tc>
          <w:tcPr>
            <w:tcW w:w="123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sz w:val="18"/>
                <w:szCs w:val="18"/>
              </w:rPr>
              <w:t>4</w:t>
            </w:r>
          </w:p>
        </w:tc>
        <w:tc>
          <w:tcPr>
            <w:tcW w:w="123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sz w:val="18"/>
                <w:szCs w:val="18"/>
              </w:rPr>
              <w:t>5</w:t>
            </w:r>
          </w:p>
        </w:tc>
        <w:tc>
          <w:tcPr>
            <w:tcW w:w="1239"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sz w:val="18"/>
                <w:szCs w:val="18"/>
              </w:rPr>
              <w:t>6</w:t>
            </w:r>
          </w:p>
        </w:tc>
      </w:tr>
      <w:tr w:rsidR="000651FB">
        <w:trPr>
          <w:trHeight w:val="273"/>
          <w:jc w:val="center"/>
        </w:trPr>
        <w:tc>
          <w:tcPr>
            <w:tcW w:w="87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主要发生</w:t>
            </w:r>
          </w:p>
        </w:tc>
        <w:tc>
          <w:tcPr>
            <w:tcW w:w="123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霜霉病、白粉病</w:t>
            </w:r>
          </w:p>
        </w:tc>
        <w:tc>
          <w:tcPr>
            <w:tcW w:w="1236"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霜霉病、白粉病</w:t>
            </w:r>
          </w:p>
        </w:tc>
        <w:tc>
          <w:tcPr>
            <w:tcW w:w="123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霜霉病、白粉病</w:t>
            </w:r>
          </w:p>
        </w:tc>
        <w:tc>
          <w:tcPr>
            <w:tcW w:w="123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霜霉病、白粉病、角斑病</w:t>
            </w:r>
          </w:p>
        </w:tc>
        <w:tc>
          <w:tcPr>
            <w:tcW w:w="123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霜霉病、白粉病、角斑病、根结、</w:t>
            </w:r>
            <w:proofErr w:type="gramStart"/>
            <w:r>
              <w:rPr>
                <w:rFonts w:asciiTheme="minorEastAsia" w:eastAsiaTheme="minorEastAsia" w:hAnsiTheme="minorEastAsia" w:hint="eastAsia"/>
                <w:sz w:val="18"/>
                <w:szCs w:val="18"/>
              </w:rPr>
              <w:t>蓟</w:t>
            </w:r>
            <w:proofErr w:type="gramEnd"/>
            <w:r>
              <w:rPr>
                <w:rFonts w:asciiTheme="minorEastAsia" w:eastAsiaTheme="minorEastAsia" w:hAnsiTheme="minorEastAsia" w:hint="eastAsia"/>
                <w:sz w:val="18"/>
                <w:szCs w:val="18"/>
              </w:rPr>
              <w:t>马、烟粉</w:t>
            </w:r>
            <w:proofErr w:type="gramStart"/>
            <w:r>
              <w:rPr>
                <w:rFonts w:asciiTheme="minorEastAsia" w:eastAsiaTheme="minorEastAsia" w:hAnsiTheme="minorEastAsia" w:hint="eastAsia"/>
                <w:sz w:val="18"/>
                <w:szCs w:val="18"/>
              </w:rPr>
              <w:t>虱</w:t>
            </w:r>
            <w:proofErr w:type="gramEnd"/>
            <w:r>
              <w:rPr>
                <w:rFonts w:asciiTheme="minorEastAsia" w:eastAsiaTheme="minorEastAsia" w:hAnsiTheme="minorEastAsia" w:hint="eastAsia"/>
                <w:sz w:val="18"/>
                <w:szCs w:val="18"/>
              </w:rPr>
              <w:t>、蚜虫</w:t>
            </w:r>
          </w:p>
        </w:tc>
        <w:tc>
          <w:tcPr>
            <w:tcW w:w="1239"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霜霉病、白粉病、角斑病、根结、枯萎病、</w:t>
            </w:r>
            <w:proofErr w:type="gramStart"/>
            <w:r>
              <w:rPr>
                <w:rFonts w:asciiTheme="minorEastAsia" w:eastAsiaTheme="minorEastAsia" w:hAnsiTheme="minorEastAsia" w:hint="eastAsia"/>
                <w:sz w:val="18"/>
                <w:szCs w:val="18"/>
              </w:rPr>
              <w:t>蓟</w:t>
            </w:r>
            <w:proofErr w:type="gramEnd"/>
            <w:r>
              <w:rPr>
                <w:rFonts w:asciiTheme="minorEastAsia" w:eastAsiaTheme="minorEastAsia" w:hAnsiTheme="minorEastAsia" w:hint="eastAsia"/>
                <w:sz w:val="18"/>
                <w:szCs w:val="18"/>
              </w:rPr>
              <w:t>马、烟粉</w:t>
            </w:r>
            <w:proofErr w:type="gramStart"/>
            <w:r>
              <w:rPr>
                <w:rFonts w:asciiTheme="minorEastAsia" w:eastAsiaTheme="minorEastAsia" w:hAnsiTheme="minorEastAsia" w:hint="eastAsia"/>
                <w:sz w:val="18"/>
                <w:szCs w:val="18"/>
              </w:rPr>
              <w:t>虱</w:t>
            </w:r>
            <w:proofErr w:type="gramEnd"/>
            <w:r>
              <w:rPr>
                <w:rFonts w:asciiTheme="minorEastAsia" w:eastAsiaTheme="minorEastAsia" w:hAnsiTheme="minorEastAsia" w:hint="eastAsia"/>
                <w:sz w:val="18"/>
                <w:szCs w:val="18"/>
              </w:rPr>
              <w:t>、蚜虫</w:t>
            </w:r>
          </w:p>
        </w:tc>
      </w:tr>
      <w:tr w:rsidR="000651FB">
        <w:trPr>
          <w:trHeight w:val="404"/>
          <w:jc w:val="center"/>
        </w:trPr>
        <w:tc>
          <w:tcPr>
            <w:tcW w:w="87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轻度发生</w:t>
            </w:r>
          </w:p>
        </w:tc>
        <w:tc>
          <w:tcPr>
            <w:tcW w:w="123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灰霉病、菌核病、</w:t>
            </w:r>
            <w:proofErr w:type="gramStart"/>
            <w:r>
              <w:rPr>
                <w:rFonts w:asciiTheme="minorEastAsia" w:eastAsiaTheme="minorEastAsia" w:hAnsiTheme="minorEastAsia" w:hint="eastAsia"/>
                <w:sz w:val="18"/>
                <w:szCs w:val="18"/>
              </w:rPr>
              <w:t>蓟</w:t>
            </w:r>
            <w:proofErr w:type="gramEnd"/>
            <w:r>
              <w:rPr>
                <w:rFonts w:asciiTheme="minorEastAsia" w:eastAsiaTheme="minorEastAsia" w:hAnsiTheme="minorEastAsia" w:hint="eastAsia"/>
                <w:sz w:val="18"/>
                <w:szCs w:val="18"/>
              </w:rPr>
              <w:t>马、烟粉</w:t>
            </w:r>
            <w:proofErr w:type="gramStart"/>
            <w:r>
              <w:rPr>
                <w:rFonts w:asciiTheme="minorEastAsia" w:eastAsiaTheme="minorEastAsia" w:hAnsiTheme="minorEastAsia" w:hint="eastAsia"/>
                <w:sz w:val="18"/>
                <w:szCs w:val="18"/>
              </w:rPr>
              <w:t>虱</w:t>
            </w:r>
            <w:proofErr w:type="gramEnd"/>
            <w:r>
              <w:rPr>
                <w:rFonts w:asciiTheme="minorEastAsia" w:eastAsiaTheme="minorEastAsia" w:hAnsiTheme="minorEastAsia" w:hint="eastAsia"/>
                <w:sz w:val="18"/>
                <w:szCs w:val="18"/>
              </w:rPr>
              <w:t>、蚜虫</w:t>
            </w:r>
          </w:p>
        </w:tc>
        <w:tc>
          <w:tcPr>
            <w:tcW w:w="1236"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灰霉病、菌核病</w:t>
            </w:r>
          </w:p>
        </w:tc>
        <w:tc>
          <w:tcPr>
            <w:tcW w:w="123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灰霉病、菌核病</w:t>
            </w:r>
          </w:p>
        </w:tc>
        <w:tc>
          <w:tcPr>
            <w:tcW w:w="123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proofErr w:type="gramStart"/>
            <w:r>
              <w:rPr>
                <w:rFonts w:asciiTheme="minorEastAsia" w:eastAsiaTheme="minorEastAsia" w:hAnsiTheme="minorEastAsia" w:hint="eastAsia"/>
                <w:sz w:val="18"/>
                <w:szCs w:val="18"/>
              </w:rPr>
              <w:t>蓟</w:t>
            </w:r>
            <w:proofErr w:type="gramEnd"/>
            <w:r>
              <w:rPr>
                <w:rFonts w:asciiTheme="minorEastAsia" w:eastAsiaTheme="minorEastAsia" w:hAnsiTheme="minorEastAsia" w:hint="eastAsia"/>
                <w:sz w:val="18"/>
                <w:szCs w:val="18"/>
              </w:rPr>
              <w:t>马、烟粉</w:t>
            </w:r>
            <w:proofErr w:type="gramStart"/>
            <w:r>
              <w:rPr>
                <w:rFonts w:asciiTheme="minorEastAsia" w:eastAsiaTheme="minorEastAsia" w:hAnsiTheme="minorEastAsia" w:hint="eastAsia"/>
                <w:sz w:val="18"/>
                <w:szCs w:val="18"/>
              </w:rPr>
              <w:t>虱</w:t>
            </w:r>
            <w:proofErr w:type="gramEnd"/>
            <w:r>
              <w:rPr>
                <w:rFonts w:asciiTheme="minorEastAsia" w:eastAsiaTheme="minorEastAsia" w:hAnsiTheme="minorEastAsia" w:hint="eastAsia"/>
                <w:sz w:val="18"/>
                <w:szCs w:val="18"/>
              </w:rPr>
              <w:t>、蚜虫、害螨</w:t>
            </w:r>
          </w:p>
        </w:tc>
        <w:tc>
          <w:tcPr>
            <w:tcW w:w="123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靶斑病、害螨、斑潜蝇</w:t>
            </w:r>
          </w:p>
        </w:tc>
        <w:tc>
          <w:tcPr>
            <w:tcW w:w="1239"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靶斑病、害螨、斑潜蝇</w:t>
            </w:r>
          </w:p>
        </w:tc>
      </w:tr>
      <w:tr w:rsidR="000651FB">
        <w:trPr>
          <w:trHeight w:val="238"/>
          <w:jc w:val="center"/>
        </w:trPr>
        <w:tc>
          <w:tcPr>
            <w:tcW w:w="87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月份</w:t>
            </w:r>
          </w:p>
        </w:tc>
        <w:tc>
          <w:tcPr>
            <w:tcW w:w="123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sz w:val="18"/>
                <w:szCs w:val="18"/>
              </w:rPr>
              <w:t>7</w:t>
            </w:r>
          </w:p>
        </w:tc>
        <w:tc>
          <w:tcPr>
            <w:tcW w:w="1236"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sz w:val="18"/>
                <w:szCs w:val="18"/>
              </w:rPr>
              <w:t>8</w:t>
            </w:r>
          </w:p>
        </w:tc>
        <w:tc>
          <w:tcPr>
            <w:tcW w:w="123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sz w:val="18"/>
                <w:szCs w:val="18"/>
              </w:rPr>
              <w:t>9</w:t>
            </w:r>
          </w:p>
        </w:tc>
        <w:tc>
          <w:tcPr>
            <w:tcW w:w="123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sz w:val="18"/>
                <w:szCs w:val="18"/>
              </w:rPr>
              <w:t>10</w:t>
            </w:r>
          </w:p>
        </w:tc>
        <w:tc>
          <w:tcPr>
            <w:tcW w:w="123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sz w:val="18"/>
                <w:szCs w:val="18"/>
              </w:rPr>
              <w:t>11</w:t>
            </w:r>
          </w:p>
        </w:tc>
        <w:tc>
          <w:tcPr>
            <w:tcW w:w="1239"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sz w:val="18"/>
                <w:szCs w:val="18"/>
              </w:rPr>
              <w:t>12</w:t>
            </w:r>
          </w:p>
        </w:tc>
      </w:tr>
      <w:tr w:rsidR="000651FB">
        <w:trPr>
          <w:trHeight w:val="238"/>
          <w:jc w:val="center"/>
        </w:trPr>
        <w:tc>
          <w:tcPr>
            <w:tcW w:w="87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主要发生</w:t>
            </w:r>
          </w:p>
        </w:tc>
        <w:tc>
          <w:tcPr>
            <w:tcW w:w="123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霜霉病、白粉病、角斑病、根结、枯萎病、</w:t>
            </w:r>
            <w:proofErr w:type="gramStart"/>
            <w:r>
              <w:rPr>
                <w:rFonts w:asciiTheme="minorEastAsia" w:eastAsiaTheme="minorEastAsia" w:hAnsiTheme="minorEastAsia" w:hint="eastAsia"/>
                <w:sz w:val="18"/>
                <w:szCs w:val="18"/>
              </w:rPr>
              <w:t>蓟</w:t>
            </w:r>
            <w:proofErr w:type="gramEnd"/>
            <w:r>
              <w:rPr>
                <w:rFonts w:asciiTheme="minorEastAsia" w:eastAsiaTheme="minorEastAsia" w:hAnsiTheme="minorEastAsia" w:hint="eastAsia"/>
                <w:sz w:val="18"/>
                <w:szCs w:val="18"/>
              </w:rPr>
              <w:t>马、烟粉</w:t>
            </w:r>
            <w:proofErr w:type="gramStart"/>
            <w:r>
              <w:rPr>
                <w:rFonts w:asciiTheme="minorEastAsia" w:eastAsiaTheme="minorEastAsia" w:hAnsiTheme="minorEastAsia" w:hint="eastAsia"/>
                <w:sz w:val="18"/>
                <w:szCs w:val="18"/>
              </w:rPr>
              <w:t>虱</w:t>
            </w:r>
            <w:proofErr w:type="gramEnd"/>
            <w:r>
              <w:rPr>
                <w:rFonts w:asciiTheme="minorEastAsia" w:eastAsiaTheme="minorEastAsia" w:hAnsiTheme="minorEastAsia" w:hint="eastAsia"/>
                <w:sz w:val="18"/>
                <w:szCs w:val="18"/>
              </w:rPr>
              <w:t>、蚜虫</w:t>
            </w:r>
          </w:p>
        </w:tc>
        <w:tc>
          <w:tcPr>
            <w:tcW w:w="1236"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霜霉病、白粉病、角斑病、根结、枯萎病、</w:t>
            </w:r>
            <w:proofErr w:type="gramStart"/>
            <w:r>
              <w:rPr>
                <w:rFonts w:asciiTheme="minorEastAsia" w:eastAsiaTheme="minorEastAsia" w:hAnsiTheme="minorEastAsia" w:hint="eastAsia"/>
                <w:sz w:val="18"/>
                <w:szCs w:val="18"/>
              </w:rPr>
              <w:t>蓟</w:t>
            </w:r>
            <w:proofErr w:type="gramEnd"/>
            <w:r>
              <w:rPr>
                <w:rFonts w:asciiTheme="minorEastAsia" w:eastAsiaTheme="minorEastAsia" w:hAnsiTheme="minorEastAsia" w:hint="eastAsia"/>
                <w:sz w:val="18"/>
                <w:szCs w:val="18"/>
              </w:rPr>
              <w:t>马、烟粉</w:t>
            </w:r>
            <w:proofErr w:type="gramStart"/>
            <w:r>
              <w:rPr>
                <w:rFonts w:asciiTheme="minorEastAsia" w:eastAsiaTheme="minorEastAsia" w:hAnsiTheme="minorEastAsia" w:hint="eastAsia"/>
                <w:sz w:val="18"/>
                <w:szCs w:val="18"/>
              </w:rPr>
              <w:t>虱</w:t>
            </w:r>
            <w:proofErr w:type="gramEnd"/>
            <w:r>
              <w:rPr>
                <w:rFonts w:asciiTheme="minorEastAsia" w:eastAsiaTheme="minorEastAsia" w:hAnsiTheme="minorEastAsia" w:hint="eastAsia"/>
                <w:sz w:val="18"/>
                <w:szCs w:val="18"/>
              </w:rPr>
              <w:t>、蚜虫</w:t>
            </w:r>
          </w:p>
        </w:tc>
        <w:tc>
          <w:tcPr>
            <w:tcW w:w="123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霜霉病、白粉病、角斑病、根结、枯萎病、</w:t>
            </w:r>
            <w:proofErr w:type="gramStart"/>
            <w:r>
              <w:rPr>
                <w:rFonts w:asciiTheme="minorEastAsia" w:eastAsiaTheme="minorEastAsia" w:hAnsiTheme="minorEastAsia" w:hint="eastAsia"/>
                <w:sz w:val="18"/>
                <w:szCs w:val="18"/>
              </w:rPr>
              <w:t>蓟</w:t>
            </w:r>
            <w:proofErr w:type="gramEnd"/>
            <w:r>
              <w:rPr>
                <w:rFonts w:asciiTheme="minorEastAsia" w:eastAsiaTheme="minorEastAsia" w:hAnsiTheme="minorEastAsia" w:hint="eastAsia"/>
                <w:sz w:val="18"/>
                <w:szCs w:val="18"/>
              </w:rPr>
              <w:t>马、烟粉</w:t>
            </w:r>
            <w:proofErr w:type="gramStart"/>
            <w:r>
              <w:rPr>
                <w:rFonts w:asciiTheme="minorEastAsia" w:eastAsiaTheme="minorEastAsia" w:hAnsiTheme="minorEastAsia" w:hint="eastAsia"/>
                <w:sz w:val="18"/>
                <w:szCs w:val="18"/>
              </w:rPr>
              <w:t>虱</w:t>
            </w:r>
            <w:proofErr w:type="gramEnd"/>
            <w:r>
              <w:rPr>
                <w:rFonts w:asciiTheme="minorEastAsia" w:eastAsiaTheme="minorEastAsia" w:hAnsiTheme="minorEastAsia" w:hint="eastAsia"/>
                <w:sz w:val="18"/>
                <w:szCs w:val="18"/>
              </w:rPr>
              <w:t>、蚜虫</w:t>
            </w:r>
          </w:p>
        </w:tc>
        <w:tc>
          <w:tcPr>
            <w:tcW w:w="123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霜霉病、白粉病、角斑病、根结、</w:t>
            </w:r>
            <w:proofErr w:type="gramStart"/>
            <w:r>
              <w:rPr>
                <w:rFonts w:asciiTheme="minorEastAsia" w:eastAsiaTheme="minorEastAsia" w:hAnsiTheme="minorEastAsia" w:hint="eastAsia"/>
                <w:sz w:val="18"/>
                <w:szCs w:val="18"/>
              </w:rPr>
              <w:t>蓟</w:t>
            </w:r>
            <w:proofErr w:type="gramEnd"/>
            <w:r>
              <w:rPr>
                <w:rFonts w:asciiTheme="minorEastAsia" w:eastAsiaTheme="minorEastAsia" w:hAnsiTheme="minorEastAsia" w:hint="eastAsia"/>
                <w:sz w:val="18"/>
                <w:szCs w:val="18"/>
              </w:rPr>
              <w:t>马、烟粉</w:t>
            </w:r>
            <w:proofErr w:type="gramStart"/>
            <w:r>
              <w:rPr>
                <w:rFonts w:asciiTheme="minorEastAsia" w:eastAsiaTheme="minorEastAsia" w:hAnsiTheme="minorEastAsia" w:hint="eastAsia"/>
                <w:sz w:val="18"/>
                <w:szCs w:val="18"/>
              </w:rPr>
              <w:t>虱</w:t>
            </w:r>
            <w:proofErr w:type="gramEnd"/>
            <w:r>
              <w:rPr>
                <w:rFonts w:asciiTheme="minorEastAsia" w:eastAsiaTheme="minorEastAsia" w:hAnsiTheme="minorEastAsia" w:hint="eastAsia"/>
                <w:sz w:val="18"/>
                <w:szCs w:val="18"/>
              </w:rPr>
              <w:t>、蚜虫</w:t>
            </w:r>
          </w:p>
        </w:tc>
        <w:tc>
          <w:tcPr>
            <w:tcW w:w="123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霜霉病、白粉病</w:t>
            </w:r>
          </w:p>
        </w:tc>
        <w:tc>
          <w:tcPr>
            <w:tcW w:w="1239"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霜霉病、白粉病</w:t>
            </w:r>
          </w:p>
        </w:tc>
      </w:tr>
      <w:tr w:rsidR="000651FB">
        <w:trPr>
          <w:trHeight w:val="466"/>
          <w:jc w:val="center"/>
        </w:trPr>
        <w:tc>
          <w:tcPr>
            <w:tcW w:w="87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轻度发生</w:t>
            </w:r>
          </w:p>
        </w:tc>
        <w:tc>
          <w:tcPr>
            <w:tcW w:w="123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靶斑病、害螨、斑潜蝇</w:t>
            </w:r>
          </w:p>
        </w:tc>
        <w:tc>
          <w:tcPr>
            <w:tcW w:w="1236"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靶斑病、害螨、斑潜蝇</w:t>
            </w:r>
          </w:p>
        </w:tc>
        <w:tc>
          <w:tcPr>
            <w:tcW w:w="123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靶斑病、害螨、斑潜蝇</w:t>
            </w:r>
          </w:p>
        </w:tc>
        <w:tc>
          <w:tcPr>
            <w:tcW w:w="123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害螨</w:t>
            </w:r>
          </w:p>
        </w:tc>
        <w:tc>
          <w:tcPr>
            <w:tcW w:w="1237"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灰霉病、菌核病、</w:t>
            </w:r>
            <w:proofErr w:type="gramStart"/>
            <w:r>
              <w:rPr>
                <w:rFonts w:asciiTheme="minorEastAsia" w:eastAsiaTheme="minorEastAsia" w:hAnsiTheme="minorEastAsia" w:hint="eastAsia"/>
                <w:sz w:val="18"/>
                <w:szCs w:val="18"/>
              </w:rPr>
              <w:t>蓟</w:t>
            </w:r>
            <w:proofErr w:type="gramEnd"/>
            <w:r>
              <w:rPr>
                <w:rFonts w:asciiTheme="minorEastAsia" w:eastAsiaTheme="minorEastAsia" w:hAnsiTheme="minorEastAsia" w:hint="eastAsia"/>
                <w:sz w:val="18"/>
                <w:szCs w:val="18"/>
              </w:rPr>
              <w:t>马、烟粉</w:t>
            </w:r>
            <w:proofErr w:type="gramStart"/>
            <w:r>
              <w:rPr>
                <w:rFonts w:asciiTheme="minorEastAsia" w:eastAsiaTheme="minorEastAsia" w:hAnsiTheme="minorEastAsia" w:hint="eastAsia"/>
                <w:sz w:val="18"/>
                <w:szCs w:val="18"/>
              </w:rPr>
              <w:t>虱</w:t>
            </w:r>
            <w:proofErr w:type="gramEnd"/>
            <w:r>
              <w:rPr>
                <w:rFonts w:asciiTheme="minorEastAsia" w:eastAsiaTheme="minorEastAsia" w:hAnsiTheme="minorEastAsia" w:hint="eastAsia"/>
                <w:sz w:val="18"/>
                <w:szCs w:val="18"/>
              </w:rPr>
              <w:t>、蚜虫</w:t>
            </w:r>
          </w:p>
        </w:tc>
        <w:tc>
          <w:tcPr>
            <w:tcW w:w="1239" w:type="dxa"/>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灰霉病、菌核病、</w:t>
            </w:r>
            <w:proofErr w:type="gramStart"/>
            <w:r>
              <w:rPr>
                <w:rFonts w:asciiTheme="minorEastAsia" w:eastAsiaTheme="minorEastAsia" w:hAnsiTheme="minorEastAsia" w:hint="eastAsia"/>
                <w:sz w:val="18"/>
                <w:szCs w:val="18"/>
              </w:rPr>
              <w:t>蓟</w:t>
            </w:r>
            <w:proofErr w:type="gramEnd"/>
            <w:r>
              <w:rPr>
                <w:rFonts w:asciiTheme="minorEastAsia" w:eastAsiaTheme="minorEastAsia" w:hAnsiTheme="minorEastAsia" w:hint="eastAsia"/>
                <w:sz w:val="18"/>
                <w:szCs w:val="18"/>
              </w:rPr>
              <w:t>马、烟粉</w:t>
            </w:r>
            <w:proofErr w:type="gramStart"/>
            <w:r>
              <w:rPr>
                <w:rFonts w:asciiTheme="minorEastAsia" w:eastAsiaTheme="minorEastAsia" w:hAnsiTheme="minorEastAsia" w:hint="eastAsia"/>
                <w:sz w:val="18"/>
                <w:szCs w:val="18"/>
              </w:rPr>
              <w:t>虱</w:t>
            </w:r>
            <w:proofErr w:type="gramEnd"/>
            <w:r>
              <w:rPr>
                <w:rFonts w:asciiTheme="minorEastAsia" w:eastAsiaTheme="minorEastAsia" w:hAnsiTheme="minorEastAsia" w:hint="eastAsia"/>
                <w:sz w:val="18"/>
                <w:szCs w:val="18"/>
              </w:rPr>
              <w:t>、蚜虫</w:t>
            </w:r>
          </w:p>
        </w:tc>
      </w:tr>
    </w:tbl>
    <w:p w:rsidR="000651FB" w:rsidRDefault="003B0907" w:rsidP="002732EB">
      <w:pPr>
        <w:pStyle w:val="a1"/>
        <w:numPr>
          <w:ilvl w:val="0"/>
          <w:numId w:val="0"/>
        </w:numPr>
        <w:spacing w:beforeLines="50" w:afterLines="50"/>
        <w:rPr>
          <w:rFonts w:ascii="Times New Roman"/>
          <w:szCs w:val="22"/>
        </w:rPr>
      </w:pPr>
      <w:r>
        <w:rPr>
          <w:rFonts w:ascii="Times New Roman" w:hint="eastAsia"/>
          <w:szCs w:val="22"/>
        </w:rPr>
        <w:t>5.9</w:t>
      </w:r>
      <w:r>
        <w:rPr>
          <w:rFonts w:ascii="Times New Roman"/>
          <w:szCs w:val="22"/>
        </w:rPr>
        <w:t>.</w:t>
      </w:r>
      <w:r>
        <w:rPr>
          <w:rFonts w:ascii="Times New Roman" w:hint="eastAsia"/>
          <w:szCs w:val="22"/>
        </w:rPr>
        <w:t xml:space="preserve">2  </w:t>
      </w:r>
      <w:r>
        <w:rPr>
          <w:rFonts w:ascii="Times New Roman" w:hint="eastAsia"/>
          <w:szCs w:val="22"/>
        </w:rPr>
        <w:t>防治原则</w:t>
      </w:r>
    </w:p>
    <w:p w:rsidR="000651FB" w:rsidRDefault="003B0907">
      <w:pPr>
        <w:ind w:firstLineChars="200" w:firstLine="420"/>
        <w:rPr>
          <w:szCs w:val="21"/>
        </w:rPr>
      </w:pPr>
      <w:r>
        <w:rPr>
          <w:szCs w:val="21"/>
        </w:rPr>
        <w:t>连栋温室</w:t>
      </w:r>
      <w:r>
        <w:rPr>
          <w:rFonts w:hint="eastAsia"/>
          <w:szCs w:val="21"/>
        </w:rPr>
        <w:t>果菜</w:t>
      </w:r>
      <w:r>
        <w:rPr>
          <w:szCs w:val="21"/>
        </w:rPr>
        <w:t>生产病虫害防治系统，主要包括生物防治、物理防治、化学防治等在内的综合病虫害防治体系</w:t>
      </w:r>
      <w:r>
        <w:rPr>
          <w:rFonts w:hint="eastAsia"/>
          <w:szCs w:val="21"/>
        </w:rPr>
        <w:t>，</w:t>
      </w:r>
      <w:r>
        <w:rPr>
          <w:szCs w:val="21"/>
        </w:rPr>
        <w:t>生产过程中坚持源头控制和综合防控的理念，以温湿度精准调控以及有益昆虫生态系构建为基础，充分发挥自然调控和生态调控优势，同时以科学化学防治</w:t>
      </w:r>
      <w:r>
        <w:rPr>
          <w:rFonts w:hint="eastAsia"/>
          <w:szCs w:val="21"/>
        </w:rPr>
        <w:t>作</w:t>
      </w:r>
      <w:r>
        <w:rPr>
          <w:szCs w:val="21"/>
        </w:rPr>
        <w:t>为必要补充，通过定期监测预警制定最佳防治策略，以达到有效防控病虫害、减少产量损失、保障产品安全的目的。</w:t>
      </w:r>
    </w:p>
    <w:p w:rsidR="000651FB" w:rsidRDefault="003B0907" w:rsidP="002732EB">
      <w:pPr>
        <w:pStyle w:val="a1"/>
        <w:numPr>
          <w:ilvl w:val="0"/>
          <w:numId w:val="0"/>
        </w:numPr>
        <w:spacing w:beforeLines="50" w:afterLines="50"/>
        <w:rPr>
          <w:rFonts w:ascii="Times New Roman"/>
          <w:szCs w:val="22"/>
        </w:rPr>
      </w:pPr>
      <w:r>
        <w:rPr>
          <w:rFonts w:ascii="Times New Roman" w:hint="eastAsia"/>
          <w:szCs w:val="22"/>
        </w:rPr>
        <w:t>5.9</w:t>
      </w:r>
      <w:r>
        <w:rPr>
          <w:rFonts w:ascii="Times New Roman"/>
          <w:szCs w:val="22"/>
        </w:rPr>
        <w:t>.</w:t>
      </w:r>
      <w:r>
        <w:rPr>
          <w:rFonts w:ascii="Times New Roman" w:hint="eastAsia"/>
          <w:szCs w:val="22"/>
        </w:rPr>
        <w:t xml:space="preserve">3  </w:t>
      </w:r>
      <w:r>
        <w:rPr>
          <w:rFonts w:ascii="Times New Roman" w:hint="eastAsia"/>
          <w:szCs w:val="22"/>
        </w:rPr>
        <w:t>防治措施</w:t>
      </w:r>
    </w:p>
    <w:p w:rsidR="000651FB" w:rsidRDefault="003B0907" w:rsidP="002732EB">
      <w:pPr>
        <w:pStyle w:val="a1"/>
        <w:numPr>
          <w:ilvl w:val="0"/>
          <w:numId w:val="0"/>
        </w:numPr>
        <w:spacing w:beforeLines="50" w:afterLines="50"/>
        <w:rPr>
          <w:rFonts w:ascii="Times New Roman"/>
          <w:szCs w:val="22"/>
        </w:rPr>
      </w:pPr>
      <w:r>
        <w:rPr>
          <w:rFonts w:ascii="Times New Roman" w:hint="eastAsia"/>
          <w:szCs w:val="22"/>
        </w:rPr>
        <w:t xml:space="preserve">5.9.3.1 </w:t>
      </w:r>
      <w:r>
        <w:rPr>
          <w:rFonts w:ascii="Times New Roman"/>
          <w:szCs w:val="22"/>
        </w:rPr>
        <w:t>农业防治</w:t>
      </w:r>
    </w:p>
    <w:p w:rsidR="000651FB" w:rsidRDefault="003B0907">
      <w:pPr>
        <w:pStyle w:val="afffffff0"/>
        <w:rPr>
          <w:sz w:val="21"/>
          <w:szCs w:val="22"/>
        </w:rPr>
      </w:pPr>
      <w:r>
        <w:rPr>
          <w:rFonts w:hint="eastAsia"/>
          <w:sz w:val="21"/>
          <w:szCs w:val="22"/>
        </w:rPr>
        <w:t>选用抗（耐）病品种，培育壮苗，</w:t>
      </w:r>
      <w:r>
        <w:rPr>
          <w:sz w:val="21"/>
          <w:szCs w:val="22"/>
        </w:rPr>
        <w:t>集成保温增温、遮阳降温、环流风机等环境调控设备，应用环境调控技术，创造适宜</w:t>
      </w:r>
      <w:r>
        <w:rPr>
          <w:rFonts w:hint="eastAsia"/>
          <w:sz w:val="21"/>
          <w:szCs w:val="22"/>
        </w:rPr>
        <w:t>作物</w:t>
      </w:r>
      <w:r>
        <w:rPr>
          <w:sz w:val="21"/>
          <w:szCs w:val="22"/>
        </w:rPr>
        <w:t>生长的环境，整枝打杈、疏花</w:t>
      </w:r>
      <w:proofErr w:type="gramStart"/>
      <w:r>
        <w:rPr>
          <w:sz w:val="21"/>
          <w:szCs w:val="22"/>
        </w:rPr>
        <w:t>疏果</w:t>
      </w:r>
      <w:proofErr w:type="gramEnd"/>
      <w:r>
        <w:rPr>
          <w:sz w:val="21"/>
          <w:szCs w:val="22"/>
        </w:rPr>
        <w:t>等农事操作严格按操作规范进行，减少病虫害的发生几率。</w:t>
      </w:r>
    </w:p>
    <w:p w:rsidR="000651FB" w:rsidRDefault="003B0907" w:rsidP="002732EB">
      <w:pPr>
        <w:pStyle w:val="a1"/>
        <w:numPr>
          <w:ilvl w:val="0"/>
          <w:numId w:val="0"/>
        </w:numPr>
        <w:spacing w:beforeLines="50" w:afterLines="50"/>
        <w:rPr>
          <w:rFonts w:ascii="Times New Roman"/>
          <w:szCs w:val="22"/>
        </w:rPr>
      </w:pPr>
      <w:r>
        <w:rPr>
          <w:rFonts w:ascii="Times New Roman" w:hint="eastAsia"/>
          <w:szCs w:val="22"/>
        </w:rPr>
        <w:t xml:space="preserve">5.9.3.2  </w:t>
      </w:r>
      <w:r>
        <w:rPr>
          <w:rFonts w:ascii="Times New Roman"/>
          <w:szCs w:val="22"/>
        </w:rPr>
        <w:t>物理防治</w:t>
      </w:r>
    </w:p>
    <w:p w:rsidR="000651FB" w:rsidRDefault="003B0907">
      <w:pPr>
        <w:pStyle w:val="afffffff0"/>
        <w:rPr>
          <w:sz w:val="21"/>
          <w:szCs w:val="22"/>
        </w:rPr>
      </w:pPr>
      <w:r>
        <w:rPr>
          <w:sz w:val="21"/>
          <w:szCs w:val="22"/>
        </w:rPr>
        <w:t>温室进出口设置更衣室，配备工作服、风淋消毒缓冲间，</w:t>
      </w:r>
      <w:r>
        <w:rPr>
          <w:rFonts w:hint="eastAsia"/>
          <w:sz w:val="21"/>
          <w:szCs w:val="22"/>
        </w:rPr>
        <w:t>温室天窗设置防虫网，</w:t>
      </w:r>
      <w:r>
        <w:rPr>
          <w:sz w:val="21"/>
          <w:szCs w:val="22"/>
        </w:rPr>
        <w:t>避免外界病虫</w:t>
      </w:r>
      <w:r>
        <w:rPr>
          <w:rFonts w:hint="eastAsia"/>
          <w:sz w:val="21"/>
          <w:szCs w:val="22"/>
        </w:rPr>
        <w:t>进入</w:t>
      </w:r>
      <w:r>
        <w:rPr>
          <w:sz w:val="21"/>
          <w:szCs w:val="22"/>
        </w:rPr>
        <w:t>温室，应用专用黄带诱杀蚜虫、粉</w:t>
      </w:r>
      <w:proofErr w:type="gramStart"/>
      <w:r>
        <w:rPr>
          <w:sz w:val="21"/>
          <w:szCs w:val="22"/>
        </w:rPr>
        <w:t>虱</w:t>
      </w:r>
      <w:proofErr w:type="gramEnd"/>
      <w:r>
        <w:rPr>
          <w:sz w:val="21"/>
          <w:szCs w:val="22"/>
        </w:rPr>
        <w:t>等害虫，悬挂蓝带诱杀</w:t>
      </w:r>
      <w:proofErr w:type="gramStart"/>
      <w:r>
        <w:rPr>
          <w:sz w:val="21"/>
          <w:szCs w:val="22"/>
        </w:rPr>
        <w:t>蓟</w:t>
      </w:r>
      <w:proofErr w:type="gramEnd"/>
      <w:r>
        <w:rPr>
          <w:sz w:val="21"/>
          <w:szCs w:val="22"/>
        </w:rPr>
        <w:t>马，根据植株生长高度及时调整黄带、蓝带高度</w:t>
      </w:r>
      <w:r>
        <w:rPr>
          <w:rFonts w:hint="eastAsia"/>
          <w:sz w:val="21"/>
          <w:szCs w:val="22"/>
        </w:rPr>
        <w:t>，</w:t>
      </w:r>
      <w:r>
        <w:rPr>
          <w:sz w:val="21"/>
          <w:szCs w:val="22"/>
        </w:rPr>
        <w:t>根据粘性情况定期更换。</w:t>
      </w:r>
    </w:p>
    <w:p w:rsidR="000651FB" w:rsidRDefault="003B0907" w:rsidP="002732EB">
      <w:pPr>
        <w:pStyle w:val="a1"/>
        <w:numPr>
          <w:ilvl w:val="0"/>
          <w:numId w:val="0"/>
        </w:numPr>
        <w:spacing w:beforeLines="50" w:afterLines="50"/>
        <w:rPr>
          <w:rFonts w:ascii="Times New Roman"/>
          <w:szCs w:val="22"/>
        </w:rPr>
      </w:pPr>
      <w:r>
        <w:rPr>
          <w:rFonts w:ascii="Times New Roman" w:hint="eastAsia"/>
          <w:szCs w:val="22"/>
        </w:rPr>
        <w:t xml:space="preserve">5.9.3.3  </w:t>
      </w:r>
      <w:r>
        <w:rPr>
          <w:rFonts w:ascii="Times New Roman"/>
          <w:szCs w:val="22"/>
        </w:rPr>
        <w:t>生物防治</w:t>
      </w:r>
    </w:p>
    <w:p w:rsidR="000651FB" w:rsidRDefault="003B0907">
      <w:pPr>
        <w:pStyle w:val="afffffff0"/>
        <w:rPr>
          <w:sz w:val="21"/>
          <w:szCs w:val="22"/>
        </w:rPr>
      </w:pPr>
      <w:r>
        <w:rPr>
          <w:sz w:val="21"/>
          <w:szCs w:val="22"/>
        </w:rPr>
        <w:t>以天敌防治为主，辅以氨基寡糖素、</w:t>
      </w:r>
      <w:proofErr w:type="gramStart"/>
      <w:r>
        <w:rPr>
          <w:sz w:val="21"/>
          <w:szCs w:val="22"/>
        </w:rPr>
        <w:t>寡雄腐</w:t>
      </w:r>
      <w:proofErr w:type="gramEnd"/>
      <w:r>
        <w:rPr>
          <w:sz w:val="21"/>
          <w:szCs w:val="22"/>
        </w:rPr>
        <w:t>霉菌等生物药剂防治。选用丽</w:t>
      </w:r>
      <w:proofErr w:type="gramStart"/>
      <w:r>
        <w:rPr>
          <w:sz w:val="21"/>
          <w:szCs w:val="22"/>
        </w:rPr>
        <w:t>蚜</w:t>
      </w:r>
      <w:proofErr w:type="gramEnd"/>
      <w:r>
        <w:rPr>
          <w:sz w:val="21"/>
          <w:szCs w:val="22"/>
        </w:rPr>
        <w:t>小蜂、烟盲</w:t>
      </w:r>
      <w:proofErr w:type="gramStart"/>
      <w:r>
        <w:rPr>
          <w:sz w:val="21"/>
          <w:szCs w:val="22"/>
        </w:rPr>
        <w:t>蝽</w:t>
      </w:r>
      <w:proofErr w:type="gramEnd"/>
      <w:r>
        <w:rPr>
          <w:sz w:val="21"/>
          <w:szCs w:val="22"/>
        </w:rPr>
        <w:t>防治粉</w:t>
      </w:r>
      <w:proofErr w:type="gramStart"/>
      <w:r>
        <w:rPr>
          <w:sz w:val="21"/>
          <w:szCs w:val="22"/>
        </w:rPr>
        <w:t>虱</w:t>
      </w:r>
      <w:proofErr w:type="gramEnd"/>
      <w:r>
        <w:rPr>
          <w:sz w:val="21"/>
          <w:szCs w:val="22"/>
        </w:rPr>
        <w:t>类害虫；选用巴氏新小绥</w:t>
      </w:r>
      <w:proofErr w:type="gramStart"/>
      <w:r>
        <w:rPr>
          <w:sz w:val="21"/>
          <w:szCs w:val="22"/>
        </w:rPr>
        <w:t>螨</w:t>
      </w:r>
      <w:proofErr w:type="gramEnd"/>
      <w:r>
        <w:rPr>
          <w:sz w:val="21"/>
          <w:szCs w:val="22"/>
        </w:rPr>
        <w:t>、智利小植绥螨防治螨类；选用天敌异色瓢虫防治蚜虫；选用天敌东亚小花蝽、巴氏新小绥</w:t>
      </w:r>
      <w:proofErr w:type="gramStart"/>
      <w:r>
        <w:rPr>
          <w:sz w:val="21"/>
          <w:szCs w:val="22"/>
        </w:rPr>
        <w:t>螨</w:t>
      </w:r>
      <w:proofErr w:type="gramEnd"/>
      <w:r>
        <w:rPr>
          <w:sz w:val="21"/>
          <w:szCs w:val="22"/>
        </w:rPr>
        <w:t>防治</w:t>
      </w:r>
      <w:proofErr w:type="gramStart"/>
      <w:r>
        <w:rPr>
          <w:sz w:val="21"/>
          <w:szCs w:val="22"/>
        </w:rPr>
        <w:t>蓟</w:t>
      </w:r>
      <w:proofErr w:type="gramEnd"/>
      <w:r>
        <w:rPr>
          <w:sz w:val="21"/>
          <w:szCs w:val="22"/>
        </w:rPr>
        <w:t>马。</w:t>
      </w:r>
    </w:p>
    <w:p w:rsidR="000651FB" w:rsidRDefault="003B0907" w:rsidP="002732EB">
      <w:pPr>
        <w:pStyle w:val="a1"/>
        <w:numPr>
          <w:ilvl w:val="0"/>
          <w:numId w:val="0"/>
        </w:numPr>
        <w:spacing w:beforeLines="50" w:afterLines="50"/>
        <w:rPr>
          <w:rFonts w:ascii="Times New Roman"/>
          <w:szCs w:val="22"/>
        </w:rPr>
      </w:pPr>
      <w:r>
        <w:rPr>
          <w:rFonts w:ascii="Times New Roman" w:hint="eastAsia"/>
          <w:szCs w:val="22"/>
        </w:rPr>
        <w:lastRenderedPageBreak/>
        <w:t xml:space="preserve">5.9.4  </w:t>
      </w:r>
      <w:r>
        <w:rPr>
          <w:rFonts w:ascii="Times New Roman"/>
          <w:szCs w:val="22"/>
        </w:rPr>
        <w:t>化学防治</w:t>
      </w:r>
    </w:p>
    <w:p w:rsidR="000651FB" w:rsidRDefault="003B0907">
      <w:pPr>
        <w:pStyle w:val="afffffff0"/>
        <w:rPr>
          <w:sz w:val="21"/>
          <w:szCs w:val="22"/>
        </w:rPr>
      </w:pPr>
      <w:r>
        <w:rPr>
          <w:sz w:val="21"/>
          <w:szCs w:val="22"/>
        </w:rPr>
        <w:t>应按照</w:t>
      </w:r>
      <w:r>
        <w:rPr>
          <w:sz w:val="21"/>
          <w:szCs w:val="22"/>
        </w:rPr>
        <w:t xml:space="preserve"> GB/T 8321</w:t>
      </w:r>
      <w:r>
        <w:rPr>
          <w:rFonts w:hint="eastAsia"/>
          <w:sz w:val="21"/>
          <w:szCs w:val="22"/>
        </w:rPr>
        <w:t>（所有部分）</w:t>
      </w:r>
      <w:r>
        <w:rPr>
          <w:sz w:val="21"/>
          <w:szCs w:val="22"/>
        </w:rPr>
        <w:t xml:space="preserve"> </w:t>
      </w:r>
      <w:r>
        <w:rPr>
          <w:sz w:val="21"/>
          <w:szCs w:val="22"/>
        </w:rPr>
        <w:t>规定使用药剂。轮换使用不同作用机理的农药，保证农药安全间隔期。</w:t>
      </w:r>
    </w:p>
    <w:p w:rsidR="000651FB" w:rsidRDefault="003B0907">
      <w:pPr>
        <w:pStyle w:val="afffffff0"/>
        <w:rPr>
          <w:sz w:val="21"/>
          <w:szCs w:val="22"/>
        </w:rPr>
      </w:pPr>
      <w:r>
        <w:rPr>
          <w:sz w:val="21"/>
          <w:szCs w:val="22"/>
        </w:rPr>
        <w:t>农药包装废弃物处理应按照</w:t>
      </w:r>
      <w:r>
        <w:rPr>
          <w:sz w:val="21"/>
          <w:szCs w:val="22"/>
        </w:rPr>
        <w:t xml:space="preserve"> NY/T 1276 </w:t>
      </w:r>
      <w:r>
        <w:rPr>
          <w:sz w:val="21"/>
          <w:szCs w:val="22"/>
        </w:rPr>
        <w:t>规定执行</w:t>
      </w:r>
      <w:r>
        <w:rPr>
          <w:rFonts w:hint="eastAsia"/>
          <w:sz w:val="21"/>
          <w:szCs w:val="22"/>
        </w:rPr>
        <w:t>。</w:t>
      </w:r>
    </w:p>
    <w:p w:rsidR="000651FB" w:rsidRDefault="003B0907">
      <w:pPr>
        <w:pStyle w:val="afffffff0"/>
        <w:rPr>
          <w:sz w:val="21"/>
          <w:szCs w:val="22"/>
        </w:rPr>
      </w:pPr>
      <w:r>
        <w:rPr>
          <w:rFonts w:hint="eastAsia"/>
          <w:sz w:val="21"/>
          <w:szCs w:val="22"/>
        </w:rPr>
        <w:t>主要病虫害防治药剂及使用方法见附录</w:t>
      </w:r>
      <w:r>
        <w:rPr>
          <w:rFonts w:hint="eastAsia"/>
          <w:sz w:val="21"/>
          <w:szCs w:val="22"/>
        </w:rPr>
        <w:t>A</w:t>
      </w:r>
      <w:r>
        <w:rPr>
          <w:rFonts w:hint="eastAsia"/>
          <w:sz w:val="21"/>
          <w:szCs w:val="22"/>
        </w:rPr>
        <w:t>。禁止使用化学农药见附录</w:t>
      </w:r>
      <w:r>
        <w:rPr>
          <w:rFonts w:hint="eastAsia"/>
          <w:sz w:val="21"/>
          <w:szCs w:val="22"/>
        </w:rPr>
        <w:t>B</w:t>
      </w:r>
      <w:r>
        <w:rPr>
          <w:rFonts w:hint="eastAsia"/>
          <w:sz w:val="21"/>
          <w:szCs w:val="22"/>
        </w:rPr>
        <w:t>。</w:t>
      </w:r>
    </w:p>
    <w:p w:rsidR="000651FB" w:rsidRDefault="003B0907">
      <w:pPr>
        <w:pStyle w:val="a1"/>
        <w:spacing w:before="312" w:after="312"/>
        <w:rPr>
          <w:rFonts w:ascii="Times New Roman"/>
        </w:rPr>
      </w:pPr>
      <w:bookmarkStart w:id="40" w:name="_Toc2908_WPSOffice_Level1"/>
      <w:r>
        <w:rPr>
          <w:rFonts w:ascii="Times New Roman"/>
        </w:rPr>
        <w:t>生产档案</w:t>
      </w:r>
      <w:bookmarkEnd w:id="40"/>
    </w:p>
    <w:p w:rsidR="000651FB" w:rsidRDefault="003B0907">
      <w:pPr>
        <w:pStyle w:val="afff1"/>
        <w:rPr>
          <w:rFonts w:ascii="Times New Roman"/>
        </w:rPr>
      </w:pPr>
      <w:r>
        <w:rPr>
          <w:rFonts w:ascii="Times New Roman"/>
        </w:rPr>
        <w:t>对各生产环节所采取的措施进行详细记录。</w:t>
      </w:r>
    </w:p>
    <w:p w:rsidR="000651FB" w:rsidRDefault="003B0907">
      <w:r>
        <w:br w:type="page"/>
      </w:r>
    </w:p>
    <w:p w:rsidR="000651FB" w:rsidRDefault="003B0907">
      <w:pPr>
        <w:pStyle w:val="af8"/>
        <w:rPr>
          <w:rFonts w:ascii="Times New Roman"/>
        </w:rPr>
      </w:pPr>
      <w:bookmarkStart w:id="41" w:name="_Toc17878130"/>
      <w:r>
        <w:rPr>
          <w:rFonts w:hint="eastAsia"/>
        </w:rPr>
        <w:lastRenderedPageBreak/>
        <w:t>（资料</w:t>
      </w:r>
      <w:r>
        <w:t>性</w:t>
      </w:r>
      <w:r>
        <w:rPr>
          <w:rFonts w:hint="eastAsia"/>
        </w:rPr>
        <w:t>）</w:t>
      </w:r>
      <w:r>
        <w:br/>
      </w:r>
      <w:bookmarkEnd w:id="41"/>
      <w:r>
        <w:rPr>
          <w:rFonts w:hint="eastAsia"/>
        </w:rPr>
        <w:t>连栋温室番茄、甜椒、黄瓜常见病虫害防治方法</w:t>
      </w:r>
    </w:p>
    <w:p w:rsidR="000651FB" w:rsidRDefault="003B0907" w:rsidP="002732EB">
      <w:pPr>
        <w:pStyle w:val="af9"/>
        <w:tabs>
          <w:tab w:val="clear" w:pos="360"/>
        </w:tabs>
        <w:spacing w:beforeLines="50" w:afterLines="50"/>
        <w:rPr>
          <w:rFonts w:hAnsi="黑体"/>
        </w:rPr>
      </w:pPr>
      <w:bookmarkStart w:id="42" w:name="_Toc387397144"/>
      <w:r>
        <w:rPr>
          <w:rFonts w:hAnsi="黑体" w:hint="eastAsia"/>
        </w:rPr>
        <w:t>连栋温室番茄、甜椒、黄瓜常见病害防治方法</w:t>
      </w:r>
      <w:bookmarkEnd w:id="42"/>
    </w:p>
    <w:p w:rsidR="000651FB" w:rsidRDefault="003B0907">
      <w:pPr>
        <w:pStyle w:val="afa"/>
        <w:spacing w:before="156" w:after="156"/>
        <w:rPr>
          <w:rFonts w:ascii="Times New Roman"/>
        </w:rPr>
      </w:pPr>
      <w:r>
        <w:rPr>
          <w:rFonts w:hint="eastAsia"/>
          <w:szCs w:val="22"/>
        </w:rPr>
        <w:t>生物防治方法</w:t>
      </w:r>
    </w:p>
    <w:p w:rsidR="000651FB" w:rsidRDefault="003B0907">
      <w:pPr>
        <w:pStyle w:val="afff1"/>
      </w:pPr>
      <w:r>
        <w:rPr>
          <w:rFonts w:ascii="Times New Roman"/>
          <w:szCs w:val="21"/>
        </w:rPr>
        <w:t>以天敌防治为主，辅以氨基寡糖素、</w:t>
      </w:r>
      <w:proofErr w:type="gramStart"/>
      <w:r>
        <w:rPr>
          <w:rFonts w:ascii="Times New Roman"/>
          <w:szCs w:val="21"/>
        </w:rPr>
        <w:t>寡雄腐</w:t>
      </w:r>
      <w:proofErr w:type="gramEnd"/>
      <w:r>
        <w:rPr>
          <w:rFonts w:ascii="Times New Roman"/>
          <w:szCs w:val="21"/>
        </w:rPr>
        <w:t>霉菌等生物药剂防治。</w:t>
      </w:r>
      <w:r>
        <w:rPr>
          <w:rFonts w:ascii="Times New Roman" w:hint="eastAsia"/>
          <w:szCs w:val="21"/>
        </w:rPr>
        <w:t>具体防治方法见表</w:t>
      </w:r>
      <w:r>
        <w:rPr>
          <w:rFonts w:ascii="Times New Roman" w:hint="eastAsia"/>
          <w:szCs w:val="21"/>
        </w:rPr>
        <w:t>A.1</w:t>
      </w:r>
      <w:r>
        <w:rPr>
          <w:rFonts w:ascii="Times New Roman" w:hint="eastAsia"/>
          <w:szCs w:val="21"/>
        </w:rPr>
        <w:t>。</w:t>
      </w:r>
    </w:p>
    <w:p w:rsidR="000651FB" w:rsidRDefault="003B0907" w:rsidP="002732EB">
      <w:pPr>
        <w:spacing w:beforeLines="50" w:afterLines="50"/>
        <w:jc w:val="center"/>
        <w:rPr>
          <w:rFonts w:eastAsia="黑体"/>
        </w:rPr>
      </w:pPr>
      <w:r>
        <w:rPr>
          <w:rFonts w:eastAsia="黑体"/>
        </w:rPr>
        <w:t>表</w:t>
      </w:r>
      <w:r>
        <w:rPr>
          <w:rFonts w:eastAsia="黑体" w:hint="eastAsia"/>
        </w:rPr>
        <w:t>A.1</w:t>
      </w:r>
      <w:r>
        <w:rPr>
          <w:rFonts w:eastAsia="黑体"/>
        </w:rPr>
        <w:t xml:space="preserve"> </w:t>
      </w:r>
      <w:r>
        <w:rPr>
          <w:rFonts w:eastAsia="黑体"/>
        </w:rPr>
        <w:t>连栋温室番茄</w:t>
      </w:r>
      <w:r>
        <w:rPr>
          <w:rFonts w:eastAsia="黑体" w:hint="eastAsia"/>
        </w:rPr>
        <w:t>、甜椒、黄瓜</w:t>
      </w:r>
      <w:r>
        <w:rPr>
          <w:rFonts w:eastAsia="黑体"/>
        </w:rPr>
        <w:t>工厂化生产中天敌释放方法</w:t>
      </w:r>
    </w:p>
    <w:tbl>
      <w:tblPr>
        <w:tblW w:w="9547" w:type="dxa"/>
        <w:jc w:val="center"/>
        <w:tblInd w:w="-1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89"/>
        <w:gridCol w:w="1275"/>
        <w:gridCol w:w="1134"/>
        <w:gridCol w:w="1276"/>
        <w:gridCol w:w="1324"/>
        <w:gridCol w:w="1114"/>
        <w:gridCol w:w="1160"/>
        <w:gridCol w:w="1175"/>
      </w:tblGrid>
      <w:tr w:rsidR="000651FB" w:rsidTr="00781E89">
        <w:trPr>
          <w:trHeight w:val="285"/>
          <w:jc w:val="center"/>
        </w:trPr>
        <w:tc>
          <w:tcPr>
            <w:tcW w:w="1089" w:type="dxa"/>
            <w:noWrap/>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虫害</w:t>
            </w:r>
          </w:p>
        </w:tc>
        <w:tc>
          <w:tcPr>
            <w:tcW w:w="2409" w:type="dxa"/>
            <w:gridSpan w:val="2"/>
            <w:noWrap/>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粉</w:t>
            </w:r>
            <w:proofErr w:type="gramStart"/>
            <w:r>
              <w:rPr>
                <w:rFonts w:asciiTheme="minorEastAsia" w:eastAsiaTheme="minorEastAsia" w:hAnsiTheme="minorEastAsia" w:hint="eastAsia"/>
                <w:sz w:val="18"/>
                <w:szCs w:val="18"/>
              </w:rPr>
              <w:t>虱</w:t>
            </w:r>
            <w:proofErr w:type="gramEnd"/>
            <w:r>
              <w:rPr>
                <w:rFonts w:asciiTheme="minorEastAsia" w:eastAsiaTheme="minorEastAsia" w:hAnsiTheme="minorEastAsia" w:hint="eastAsia"/>
                <w:sz w:val="18"/>
                <w:szCs w:val="18"/>
              </w:rPr>
              <w:t>类</w:t>
            </w:r>
          </w:p>
        </w:tc>
        <w:tc>
          <w:tcPr>
            <w:tcW w:w="2600" w:type="dxa"/>
            <w:gridSpan w:val="2"/>
            <w:noWrap/>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螨类</w:t>
            </w:r>
          </w:p>
        </w:tc>
        <w:tc>
          <w:tcPr>
            <w:tcW w:w="1114" w:type="dxa"/>
            <w:noWrap/>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蚜虫</w:t>
            </w:r>
          </w:p>
        </w:tc>
        <w:tc>
          <w:tcPr>
            <w:tcW w:w="2335" w:type="dxa"/>
            <w:gridSpan w:val="2"/>
            <w:noWrap/>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proofErr w:type="gramStart"/>
            <w:r>
              <w:rPr>
                <w:rFonts w:asciiTheme="minorEastAsia" w:eastAsiaTheme="minorEastAsia" w:hAnsiTheme="minorEastAsia" w:hint="eastAsia"/>
                <w:sz w:val="18"/>
                <w:szCs w:val="18"/>
              </w:rPr>
              <w:t>蓟</w:t>
            </w:r>
            <w:proofErr w:type="gramEnd"/>
            <w:r>
              <w:rPr>
                <w:rFonts w:asciiTheme="minorEastAsia" w:eastAsiaTheme="minorEastAsia" w:hAnsiTheme="minorEastAsia" w:hint="eastAsia"/>
                <w:sz w:val="18"/>
                <w:szCs w:val="18"/>
              </w:rPr>
              <w:t>马</w:t>
            </w:r>
          </w:p>
        </w:tc>
      </w:tr>
      <w:tr w:rsidR="000651FB" w:rsidTr="00781E89">
        <w:trPr>
          <w:trHeight w:val="270"/>
          <w:jc w:val="center"/>
        </w:trPr>
        <w:tc>
          <w:tcPr>
            <w:tcW w:w="1089" w:type="dxa"/>
            <w:noWrap/>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天敌</w:t>
            </w:r>
          </w:p>
        </w:tc>
        <w:tc>
          <w:tcPr>
            <w:tcW w:w="1275" w:type="dxa"/>
            <w:noWrap/>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丽</w:t>
            </w:r>
            <w:proofErr w:type="gramStart"/>
            <w:r>
              <w:rPr>
                <w:rFonts w:asciiTheme="minorEastAsia" w:eastAsiaTheme="minorEastAsia" w:hAnsiTheme="minorEastAsia" w:hint="eastAsia"/>
                <w:sz w:val="18"/>
                <w:szCs w:val="18"/>
              </w:rPr>
              <w:t>蚜</w:t>
            </w:r>
            <w:proofErr w:type="gramEnd"/>
            <w:r>
              <w:rPr>
                <w:rFonts w:asciiTheme="minorEastAsia" w:eastAsiaTheme="minorEastAsia" w:hAnsiTheme="minorEastAsia" w:hint="eastAsia"/>
                <w:sz w:val="18"/>
                <w:szCs w:val="18"/>
              </w:rPr>
              <w:t>小蜂</w:t>
            </w:r>
          </w:p>
        </w:tc>
        <w:tc>
          <w:tcPr>
            <w:tcW w:w="1134" w:type="dxa"/>
            <w:noWrap/>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烟盲</w:t>
            </w:r>
            <w:proofErr w:type="gramStart"/>
            <w:r>
              <w:rPr>
                <w:rFonts w:asciiTheme="minorEastAsia" w:eastAsiaTheme="minorEastAsia" w:hAnsiTheme="minorEastAsia" w:hint="eastAsia"/>
                <w:sz w:val="18"/>
                <w:szCs w:val="18"/>
              </w:rPr>
              <w:t>蝽</w:t>
            </w:r>
            <w:proofErr w:type="gramEnd"/>
          </w:p>
        </w:tc>
        <w:tc>
          <w:tcPr>
            <w:tcW w:w="1276" w:type="dxa"/>
            <w:noWrap/>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巴氏新小绥</w:t>
            </w:r>
            <w:proofErr w:type="gramStart"/>
            <w:r>
              <w:rPr>
                <w:rFonts w:asciiTheme="minorEastAsia" w:eastAsiaTheme="minorEastAsia" w:hAnsiTheme="minorEastAsia" w:hint="eastAsia"/>
                <w:sz w:val="18"/>
                <w:szCs w:val="18"/>
              </w:rPr>
              <w:t>螨</w:t>
            </w:r>
            <w:proofErr w:type="gramEnd"/>
          </w:p>
        </w:tc>
        <w:tc>
          <w:tcPr>
            <w:tcW w:w="1324" w:type="dxa"/>
            <w:noWrap/>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智利小植绥螨</w:t>
            </w:r>
          </w:p>
        </w:tc>
        <w:tc>
          <w:tcPr>
            <w:tcW w:w="1114" w:type="dxa"/>
            <w:noWrap/>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异色瓢虫</w:t>
            </w:r>
          </w:p>
        </w:tc>
        <w:tc>
          <w:tcPr>
            <w:tcW w:w="1160" w:type="dxa"/>
            <w:noWrap/>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东亚小花蝽</w:t>
            </w:r>
          </w:p>
        </w:tc>
        <w:tc>
          <w:tcPr>
            <w:tcW w:w="1175" w:type="dxa"/>
            <w:noWrap/>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巴氏新小绥</w:t>
            </w:r>
            <w:proofErr w:type="gramStart"/>
            <w:r>
              <w:rPr>
                <w:rFonts w:asciiTheme="minorEastAsia" w:eastAsiaTheme="minorEastAsia" w:hAnsiTheme="minorEastAsia" w:hint="eastAsia"/>
                <w:sz w:val="18"/>
                <w:szCs w:val="18"/>
              </w:rPr>
              <w:t>螨</w:t>
            </w:r>
            <w:proofErr w:type="gramEnd"/>
          </w:p>
        </w:tc>
      </w:tr>
      <w:tr w:rsidR="000651FB" w:rsidTr="00781E89">
        <w:trPr>
          <w:trHeight w:val="285"/>
          <w:jc w:val="center"/>
        </w:trPr>
        <w:tc>
          <w:tcPr>
            <w:tcW w:w="1089" w:type="dxa"/>
            <w:noWrap/>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使用方法</w:t>
            </w:r>
          </w:p>
        </w:tc>
        <w:tc>
          <w:tcPr>
            <w:tcW w:w="1275" w:type="dxa"/>
            <w:noWrap/>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2000头/亩，7</w:t>
            </w:r>
            <w:r>
              <w:rPr>
                <w:rFonts w:asciiTheme="minorEastAsia" w:eastAsiaTheme="minorEastAsia" w:hAnsiTheme="minorEastAsia"/>
                <w:sz w:val="18"/>
                <w:szCs w:val="18"/>
              </w:rPr>
              <w:t xml:space="preserve"> d~10 d</w:t>
            </w:r>
            <w:r>
              <w:rPr>
                <w:rFonts w:asciiTheme="minorEastAsia" w:eastAsiaTheme="minorEastAsia" w:hAnsiTheme="minorEastAsia" w:hint="eastAsia"/>
                <w:sz w:val="18"/>
                <w:szCs w:val="18"/>
              </w:rPr>
              <w:t>释放一次，连续释放3~5次</w:t>
            </w:r>
          </w:p>
        </w:tc>
        <w:tc>
          <w:tcPr>
            <w:tcW w:w="1134" w:type="dxa"/>
            <w:noWrap/>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1000头/亩，10</w:t>
            </w:r>
            <w:r>
              <w:rPr>
                <w:rFonts w:asciiTheme="minorEastAsia" w:eastAsiaTheme="minorEastAsia" w:hAnsiTheme="minorEastAsia"/>
                <w:sz w:val="18"/>
                <w:szCs w:val="18"/>
              </w:rPr>
              <w:t xml:space="preserve"> d</w:t>
            </w:r>
            <w:r>
              <w:rPr>
                <w:rFonts w:asciiTheme="minorEastAsia" w:eastAsiaTheme="minorEastAsia" w:hAnsiTheme="minorEastAsia" w:hint="eastAsia"/>
                <w:sz w:val="18"/>
                <w:szCs w:val="18"/>
              </w:rPr>
              <w:t>释放一次，连续释放2~3次</w:t>
            </w:r>
          </w:p>
        </w:tc>
        <w:tc>
          <w:tcPr>
            <w:tcW w:w="1276" w:type="dxa"/>
            <w:noWrap/>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10000头/亩，15</w:t>
            </w:r>
            <w:r>
              <w:rPr>
                <w:rFonts w:asciiTheme="minorEastAsia" w:eastAsiaTheme="minorEastAsia" w:hAnsiTheme="minorEastAsia"/>
                <w:sz w:val="18"/>
                <w:szCs w:val="18"/>
              </w:rPr>
              <w:t xml:space="preserve"> d~20 d</w:t>
            </w:r>
            <w:r>
              <w:rPr>
                <w:rFonts w:asciiTheme="minorEastAsia" w:eastAsiaTheme="minorEastAsia" w:hAnsiTheme="minorEastAsia" w:hint="eastAsia"/>
                <w:sz w:val="18"/>
                <w:szCs w:val="18"/>
              </w:rPr>
              <w:t>后释放20000~30000头/亩</w:t>
            </w:r>
          </w:p>
        </w:tc>
        <w:tc>
          <w:tcPr>
            <w:tcW w:w="1324" w:type="dxa"/>
            <w:noWrap/>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9000头/亩，15</w:t>
            </w:r>
            <w:r>
              <w:rPr>
                <w:rFonts w:asciiTheme="minorEastAsia" w:eastAsiaTheme="minorEastAsia" w:hAnsiTheme="minorEastAsia"/>
                <w:sz w:val="18"/>
                <w:szCs w:val="18"/>
              </w:rPr>
              <w:t xml:space="preserve"> d~20 d</w:t>
            </w:r>
            <w:r>
              <w:rPr>
                <w:rFonts w:asciiTheme="minorEastAsia" w:eastAsiaTheme="minorEastAsia" w:hAnsiTheme="minorEastAsia" w:hint="eastAsia"/>
                <w:sz w:val="18"/>
                <w:szCs w:val="18"/>
              </w:rPr>
              <w:t>释放一次，连续释放2~3次</w:t>
            </w:r>
          </w:p>
        </w:tc>
        <w:tc>
          <w:tcPr>
            <w:tcW w:w="1114" w:type="dxa"/>
            <w:noWrap/>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2000头/亩，7</w:t>
            </w:r>
            <w:r>
              <w:rPr>
                <w:rFonts w:asciiTheme="minorEastAsia" w:eastAsiaTheme="minorEastAsia" w:hAnsiTheme="minorEastAsia"/>
                <w:sz w:val="18"/>
                <w:szCs w:val="18"/>
              </w:rPr>
              <w:t xml:space="preserve"> d~10 d</w:t>
            </w:r>
            <w:r>
              <w:rPr>
                <w:rFonts w:asciiTheme="minorEastAsia" w:eastAsiaTheme="minorEastAsia" w:hAnsiTheme="minorEastAsia" w:hint="eastAsia"/>
                <w:sz w:val="18"/>
                <w:szCs w:val="18"/>
              </w:rPr>
              <w:t>释放一次，连续释放3次</w:t>
            </w:r>
          </w:p>
        </w:tc>
        <w:tc>
          <w:tcPr>
            <w:tcW w:w="1160" w:type="dxa"/>
            <w:noWrap/>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1000头/亩，7</w:t>
            </w:r>
            <w:r>
              <w:rPr>
                <w:rFonts w:asciiTheme="minorEastAsia" w:eastAsiaTheme="minorEastAsia" w:hAnsiTheme="minorEastAsia"/>
                <w:sz w:val="18"/>
                <w:szCs w:val="18"/>
              </w:rPr>
              <w:t xml:space="preserve"> d~10 d</w:t>
            </w:r>
            <w:r>
              <w:rPr>
                <w:rFonts w:asciiTheme="minorEastAsia" w:eastAsiaTheme="minorEastAsia" w:hAnsiTheme="minorEastAsia" w:hint="eastAsia"/>
                <w:sz w:val="18"/>
                <w:szCs w:val="18"/>
              </w:rPr>
              <w:t>释放一次，连续释放2~4次</w:t>
            </w:r>
          </w:p>
        </w:tc>
        <w:tc>
          <w:tcPr>
            <w:tcW w:w="1175" w:type="dxa"/>
            <w:noWrap/>
            <w:tcMar>
              <w:top w:w="15" w:type="dxa"/>
              <w:left w:w="15" w:type="dxa"/>
              <w:right w:w="15" w:type="dxa"/>
            </w:tcMar>
            <w:vAlign w:val="center"/>
          </w:tcPr>
          <w:p w:rsidR="000651FB" w:rsidRDefault="003B0907">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10000头/亩，1</w:t>
            </w:r>
            <w:r>
              <w:rPr>
                <w:rFonts w:asciiTheme="minorEastAsia" w:eastAsiaTheme="minorEastAsia" w:hAnsiTheme="minorEastAsia"/>
                <w:sz w:val="18"/>
                <w:szCs w:val="18"/>
              </w:rPr>
              <w:t>5 d~20 d</w:t>
            </w:r>
            <w:r>
              <w:rPr>
                <w:rFonts w:asciiTheme="minorEastAsia" w:eastAsiaTheme="minorEastAsia" w:hAnsiTheme="minorEastAsia" w:hint="eastAsia"/>
                <w:sz w:val="18"/>
                <w:szCs w:val="18"/>
              </w:rPr>
              <w:t>后释放20000~30000头/亩</w:t>
            </w:r>
          </w:p>
        </w:tc>
      </w:tr>
    </w:tbl>
    <w:p w:rsidR="000651FB" w:rsidRDefault="003B0907">
      <w:pPr>
        <w:pStyle w:val="afa"/>
        <w:spacing w:before="156" w:after="156"/>
        <w:rPr>
          <w:rFonts w:ascii="Times New Roman"/>
        </w:rPr>
      </w:pPr>
      <w:r>
        <w:rPr>
          <w:rFonts w:hint="eastAsia"/>
          <w:szCs w:val="22"/>
        </w:rPr>
        <w:t>化学防治方法</w:t>
      </w:r>
    </w:p>
    <w:p w:rsidR="000651FB" w:rsidRDefault="003B0907">
      <w:pPr>
        <w:ind w:firstLineChars="200" w:firstLine="420"/>
        <w:rPr>
          <w:szCs w:val="22"/>
        </w:rPr>
      </w:pPr>
      <w:r>
        <w:rPr>
          <w:szCs w:val="22"/>
        </w:rPr>
        <w:t>针对主要病虫害必要时采用化学药剂防治（表</w:t>
      </w:r>
      <w:r>
        <w:rPr>
          <w:rFonts w:hint="eastAsia"/>
          <w:szCs w:val="22"/>
        </w:rPr>
        <w:t>A.2</w:t>
      </w:r>
      <w:r>
        <w:rPr>
          <w:rFonts w:hint="eastAsia"/>
          <w:szCs w:val="22"/>
        </w:rPr>
        <w:t>～</w:t>
      </w:r>
      <w:r>
        <w:rPr>
          <w:rFonts w:hint="eastAsia"/>
          <w:szCs w:val="22"/>
        </w:rPr>
        <w:t>A.4</w:t>
      </w:r>
      <w:r>
        <w:rPr>
          <w:szCs w:val="22"/>
        </w:rPr>
        <w:t>），严格按照国家规定的标准执行，轮换用药，控制药剂的浓度、使用次数及安全间隔期。</w:t>
      </w:r>
    </w:p>
    <w:p w:rsidR="000651FB" w:rsidRDefault="003B0907" w:rsidP="002732EB">
      <w:pPr>
        <w:spacing w:beforeLines="50" w:afterLines="50"/>
        <w:jc w:val="center"/>
        <w:rPr>
          <w:rFonts w:eastAsia="黑体"/>
        </w:rPr>
      </w:pPr>
      <w:r>
        <w:rPr>
          <w:rFonts w:eastAsia="黑体"/>
        </w:rPr>
        <w:t>表</w:t>
      </w:r>
      <w:r>
        <w:rPr>
          <w:rFonts w:eastAsia="黑体" w:hint="eastAsia"/>
        </w:rPr>
        <w:t>A.2</w:t>
      </w:r>
      <w:r>
        <w:rPr>
          <w:rFonts w:eastAsia="黑体"/>
        </w:rPr>
        <w:t xml:space="preserve"> </w:t>
      </w:r>
      <w:r>
        <w:rPr>
          <w:rFonts w:eastAsia="黑体" w:hint="eastAsia"/>
        </w:rPr>
        <w:t xml:space="preserve"> </w:t>
      </w:r>
      <w:r>
        <w:rPr>
          <w:rFonts w:eastAsia="黑体"/>
        </w:rPr>
        <w:t>连栋温室番茄工厂化生产主要病虫害化学防治措施</w:t>
      </w:r>
    </w:p>
    <w:tbl>
      <w:tblPr>
        <w:tblStyle w:val="afff4"/>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4"/>
        <w:gridCol w:w="8117"/>
      </w:tblGrid>
      <w:tr w:rsidR="000651FB">
        <w:tc>
          <w:tcPr>
            <w:tcW w:w="1454" w:type="dxa"/>
          </w:tcPr>
          <w:p w:rsidR="000651FB" w:rsidRDefault="003B0907">
            <w:pPr>
              <w:pStyle w:val="aff3"/>
              <w:spacing w:after="0"/>
              <w:ind w:leftChars="0" w:left="0" w:rightChars="0" w:right="0"/>
              <w:jc w:val="center"/>
              <w:rPr>
                <w:rFonts w:eastAsia="黑体"/>
              </w:rPr>
            </w:pPr>
            <w:r>
              <w:rPr>
                <w:rFonts w:asciiTheme="minorEastAsia" w:eastAsiaTheme="minorEastAsia" w:hAnsiTheme="minorEastAsia" w:hint="eastAsia"/>
                <w:szCs w:val="18"/>
              </w:rPr>
              <w:t>主要病虫害</w:t>
            </w:r>
          </w:p>
        </w:tc>
        <w:tc>
          <w:tcPr>
            <w:tcW w:w="8117" w:type="dxa"/>
          </w:tcPr>
          <w:p w:rsidR="000651FB" w:rsidRDefault="003B0907">
            <w:pPr>
              <w:widowControl/>
              <w:jc w:val="center"/>
              <w:rPr>
                <w:rFonts w:eastAsia="黑体"/>
              </w:rPr>
            </w:pPr>
            <w:r>
              <w:rPr>
                <w:rFonts w:asciiTheme="minorEastAsia" w:eastAsiaTheme="minorEastAsia" w:hAnsiTheme="minorEastAsia" w:hint="eastAsia"/>
                <w:szCs w:val="18"/>
              </w:rPr>
              <w:t>防治方法</w:t>
            </w:r>
          </w:p>
        </w:tc>
      </w:tr>
      <w:tr w:rsidR="000651FB" w:rsidTr="00781E89">
        <w:tc>
          <w:tcPr>
            <w:tcW w:w="1454" w:type="dxa"/>
            <w:vAlign w:val="center"/>
          </w:tcPr>
          <w:p w:rsidR="000651FB" w:rsidRDefault="003B0907" w:rsidP="00781E89">
            <w:pPr>
              <w:pStyle w:val="aff3"/>
              <w:spacing w:after="0"/>
              <w:ind w:leftChars="0" w:left="0" w:rightChars="0" w:right="0"/>
              <w:jc w:val="left"/>
              <w:rPr>
                <w:rFonts w:eastAsia="黑体"/>
              </w:rPr>
            </w:pPr>
            <w:r>
              <w:rPr>
                <w:rFonts w:asciiTheme="minorEastAsia" w:eastAsiaTheme="minorEastAsia" w:hAnsiTheme="minorEastAsia" w:hint="eastAsia"/>
                <w:szCs w:val="18"/>
              </w:rPr>
              <w:t>灰霉病</w:t>
            </w:r>
          </w:p>
        </w:tc>
        <w:tc>
          <w:tcPr>
            <w:tcW w:w="8117" w:type="dxa"/>
            <w:vAlign w:val="center"/>
          </w:tcPr>
          <w:p w:rsidR="000651FB" w:rsidRDefault="003B0907" w:rsidP="00781E89">
            <w:pPr>
              <w:pStyle w:val="aff3"/>
              <w:spacing w:after="0"/>
              <w:ind w:leftChars="0" w:left="0" w:rightChars="0" w:right="0"/>
              <w:jc w:val="left"/>
              <w:rPr>
                <w:rFonts w:eastAsia="黑体"/>
              </w:rPr>
            </w:pPr>
            <w:r>
              <w:rPr>
                <w:rFonts w:asciiTheme="minorEastAsia" w:eastAsiaTheme="minorEastAsia" w:hAnsiTheme="minorEastAsia" w:hint="eastAsia"/>
                <w:szCs w:val="18"/>
              </w:rPr>
              <w:t>50%</w:t>
            </w:r>
            <w:proofErr w:type="gramStart"/>
            <w:r>
              <w:rPr>
                <w:rFonts w:asciiTheme="minorEastAsia" w:eastAsiaTheme="minorEastAsia" w:hAnsiTheme="minorEastAsia" w:hint="eastAsia"/>
                <w:szCs w:val="18"/>
              </w:rPr>
              <w:t>啶</w:t>
            </w:r>
            <w:proofErr w:type="gramEnd"/>
            <w:r>
              <w:rPr>
                <w:rFonts w:asciiTheme="minorEastAsia" w:eastAsiaTheme="minorEastAsia" w:hAnsiTheme="minorEastAsia" w:hint="eastAsia"/>
                <w:szCs w:val="18"/>
              </w:rPr>
              <w:t>酰菌</w:t>
            </w:r>
            <w:proofErr w:type="gramStart"/>
            <w:r>
              <w:rPr>
                <w:rFonts w:asciiTheme="minorEastAsia" w:eastAsiaTheme="minorEastAsia" w:hAnsiTheme="minorEastAsia" w:hint="eastAsia"/>
                <w:szCs w:val="18"/>
              </w:rPr>
              <w:t>胺水</w:t>
            </w:r>
            <w:proofErr w:type="gramEnd"/>
            <w:r>
              <w:rPr>
                <w:rFonts w:asciiTheme="minorEastAsia" w:eastAsiaTheme="minorEastAsia" w:hAnsiTheme="minorEastAsia" w:hint="eastAsia"/>
                <w:szCs w:val="18"/>
              </w:rPr>
              <w:t>分散粒剂1500倍或40%</w:t>
            </w:r>
            <w:proofErr w:type="gramStart"/>
            <w:r>
              <w:rPr>
                <w:rFonts w:asciiTheme="minorEastAsia" w:eastAsiaTheme="minorEastAsia" w:hAnsiTheme="minorEastAsia" w:hint="eastAsia"/>
                <w:szCs w:val="18"/>
              </w:rPr>
              <w:t>嘧</w:t>
            </w:r>
            <w:proofErr w:type="gramEnd"/>
            <w:r>
              <w:rPr>
                <w:rFonts w:asciiTheme="minorEastAsia" w:eastAsiaTheme="minorEastAsia" w:hAnsiTheme="minorEastAsia" w:hint="eastAsia"/>
                <w:szCs w:val="18"/>
              </w:rPr>
              <w:t>霉胺可湿性粉剂600倍叶面喷施交替使用。</w:t>
            </w:r>
          </w:p>
        </w:tc>
      </w:tr>
      <w:tr w:rsidR="000651FB" w:rsidTr="00781E89">
        <w:tc>
          <w:tcPr>
            <w:tcW w:w="1454" w:type="dxa"/>
            <w:vAlign w:val="center"/>
          </w:tcPr>
          <w:p w:rsidR="000651FB" w:rsidRDefault="003B0907" w:rsidP="00781E89">
            <w:pPr>
              <w:pStyle w:val="aff3"/>
              <w:spacing w:after="0"/>
              <w:ind w:leftChars="0" w:left="0" w:rightChars="0" w:right="0"/>
              <w:jc w:val="left"/>
              <w:rPr>
                <w:rFonts w:eastAsia="黑体"/>
              </w:rPr>
            </w:pPr>
            <w:r>
              <w:rPr>
                <w:rFonts w:asciiTheme="minorEastAsia" w:eastAsiaTheme="minorEastAsia" w:hAnsiTheme="minorEastAsia" w:hint="eastAsia"/>
                <w:szCs w:val="18"/>
              </w:rPr>
              <w:t>早疫病</w:t>
            </w:r>
          </w:p>
        </w:tc>
        <w:tc>
          <w:tcPr>
            <w:tcW w:w="8117" w:type="dxa"/>
            <w:vAlign w:val="center"/>
          </w:tcPr>
          <w:p w:rsidR="000651FB" w:rsidRDefault="003B0907" w:rsidP="00781E89">
            <w:pPr>
              <w:pStyle w:val="aff3"/>
              <w:spacing w:after="0"/>
              <w:ind w:leftChars="0" w:left="0" w:rightChars="0" w:right="0"/>
              <w:jc w:val="left"/>
              <w:rPr>
                <w:rFonts w:eastAsia="黑体"/>
              </w:rPr>
            </w:pPr>
            <w:r>
              <w:rPr>
                <w:rFonts w:asciiTheme="minorEastAsia" w:eastAsiaTheme="minorEastAsia" w:hAnsiTheme="minorEastAsia" w:hint="eastAsia"/>
                <w:szCs w:val="18"/>
              </w:rPr>
              <w:t>50%异菌</w:t>
            </w:r>
            <w:proofErr w:type="gramStart"/>
            <w:r>
              <w:rPr>
                <w:rFonts w:asciiTheme="minorEastAsia" w:eastAsiaTheme="minorEastAsia" w:hAnsiTheme="minorEastAsia" w:hint="eastAsia"/>
                <w:szCs w:val="18"/>
              </w:rPr>
              <w:t>脲</w:t>
            </w:r>
            <w:proofErr w:type="gramEnd"/>
            <w:r>
              <w:rPr>
                <w:rFonts w:asciiTheme="minorEastAsia" w:eastAsiaTheme="minorEastAsia" w:hAnsiTheme="minorEastAsia" w:hint="eastAsia"/>
                <w:szCs w:val="18"/>
              </w:rPr>
              <w:t>可湿性粉剂1000～1500倍液、80%</w:t>
            </w:r>
            <w:proofErr w:type="gramStart"/>
            <w:r>
              <w:rPr>
                <w:rFonts w:asciiTheme="minorEastAsia" w:eastAsiaTheme="minorEastAsia" w:hAnsiTheme="minorEastAsia" w:hint="eastAsia"/>
                <w:szCs w:val="18"/>
              </w:rPr>
              <w:t>代森锰锌</w:t>
            </w:r>
            <w:proofErr w:type="gramEnd"/>
            <w:r>
              <w:rPr>
                <w:rFonts w:asciiTheme="minorEastAsia" w:eastAsiaTheme="minorEastAsia" w:hAnsiTheme="minorEastAsia" w:hint="eastAsia"/>
                <w:szCs w:val="18"/>
              </w:rPr>
              <w:t>可湿性粉剂600倍液交替使用。</w:t>
            </w:r>
          </w:p>
        </w:tc>
      </w:tr>
      <w:tr w:rsidR="000651FB" w:rsidTr="00781E89">
        <w:tc>
          <w:tcPr>
            <w:tcW w:w="1454" w:type="dxa"/>
            <w:vAlign w:val="center"/>
          </w:tcPr>
          <w:p w:rsidR="000651FB" w:rsidRDefault="003B0907" w:rsidP="00781E89">
            <w:pPr>
              <w:pStyle w:val="aff3"/>
              <w:spacing w:after="0"/>
              <w:ind w:leftChars="0" w:left="0" w:rightChars="0" w:right="0"/>
              <w:jc w:val="left"/>
              <w:rPr>
                <w:rFonts w:eastAsia="黑体"/>
              </w:rPr>
            </w:pPr>
            <w:r>
              <w:rPr>
                <w:rFonts w:asciiTheme="minorEastAsia" w:eastAsiaTheme="minorEastAsia" w:hAnsiTheme="minorEastAsia" w:hint="eastAsia"/>
                <w:szCs w:val="18"/>
              </w:rPr>
              <w:t>白粉病</w:t>
            </w:r>
          </w:p>
        </w:tc>
        <w:tc>
          <w:tcPr>
            <w:tcW w:w="8117" w:type="dxa"/>
            <w:vAlign w:val="center"/>
          </w:tcPr>
          <w:p w:rsidR="000651FB" w:rsidRDefault="003B0907" w:rsidP="00781E89">
            <w:pPr>
              <w:pStyle w:val="aff3"/>
              <w:spacing w:after="0"/>
              <w:ind w:leftChars="0" w:left="0" w:rightChars="0" w:right="0"/>
              <w:jc w:val="left"/>
              <w:rPr>
                <w:rFonts w:eastAsia="黑体"/>
              </w:rPr>
            </w:pPr>
            <w:r>
              <w:rPr>
                <w:rFonts w:asciiTheme="minorEastAsia" w:eastAsiaTheme="minorEastAsia" w:hAnsiTheme="minorEastAsia" w:hint="eastAsia"/>
                <w:szCs w:val="18"/>
              </w:rPr>
              <w:t>硫磺熏蒸</w:t>
            </w:r>
          </w:p>
        </w:tc>
      </w:tr>
      <w:tr w:rsidR="000651FB" w:rsidTr="00781E89">
        <w:tc>
          <w:tcPr>
            <w:tcW w:w="1454" w:type="dxa"/>
            <w:vAlign w:val="center"/>
          </w:tcPr>
          <w:p w:rsidR="000651FB" w:rsidRDefault="003B0907" w:rsidP="00781E89">
            <w:pPr>
              <w:pStyle w:val="aff3"/>
              <w:spacing w:after="0"/>
              <w:ind w:leftChars="0" w:left="0" w:rightChars="0" w:right="0"/>
              <w:jc w:val="left"/>
              <w:rPr>
                <w:rFonts w:eastAsia="黑体"/>
              </w:rPr>
            </w:pPr>
            <w:r>
              <w:rPr>
                <w:rFonts w:asciiTheme="minorEastAsia" w:eastAsiaTheme="minorEastAsia" w:hAnsiTheme="minorEastAsia" w:hint="eastAsia"/>
                <w:szCs w:val="18"/>
              </w:rPr>
              <w:t>叶霉病</w:t>
            </w:r>
          </w:p>
        </w:tc>
        <w:tc>
          <w:tcPr>
            <w:tcW w:w="8117" w:type="dxa"/>
            <w:vAlign w:val="center"/>
          </w:tcPr>
          <w:p w:rsidR="000651FB" w:rsidRDefault="003B0907" w:rsidP="00781E89">
            <w:pPr>
              <w:pStyle w:val="aff3"/>
              <w:spacing w:after="0"/>
              <w:ind w:leftChars="0" w:left="0" w:rightChars="0" w:right="0"/>
              <w:jc w:val="left"/>
              <w:rPr>
                <w:rFonts w:eastAsia="黑体"/>
              </w:rPr>
            </w:pPr>
            <w:r>
              <w:rPr>
                <w:rFonts w:asciiTheme="minorEastAsia" w:eastAsiaTheme="minorEastAsia" w:hAnsiTheme="minorEastAsia" w:hint="eastAsia"/>
                <w:szCs w:val="18"/>
              </w:rPr>
              <w:t>47%春雷</w:t>
            </w:r>
            <w:proofErr w:type="gramStart"/>
            <w:r>
              <w:rPr>
                <w:rFonts w:asciiTheme="minorEastAsia" w:eastAsiaTheme="minorEastAsia" w:hAnsiTheme="minorEastAsia" w:hint="eastAsia"/>
                <w:szCs w:val="18"/>
              </w:rPr>
              <w:t>氧氯铜</w:t>
            </w:r>
            <w:proofErr w:type="gramEnd"/>
            <w:r>
              <w:rPr>
                <w:rFonts w:asciiTheme="minorEastAsia" w:eastAsiaTheme="minorEastAsia" w:hAnsiTheme="minorEastAsia" w:hint="eastAsia"/>
                <w:szCs w:val="18"/>
              </w:rPr>
              <w:t>可湿性粉剂600倍液或10%苯</w:t>
            </w:r>
            <w:proofErr w:type="gramStart"/>
            <w:r>
              <w:rPr>
                <w:rFonts w:asciiTheme="minorEastAsia" w:eastAsiaTheme="minorEastAsia" w:hAnsiTheme="minorEastAsia" w:hint="eastAsia"/>
                <w:szCs w:val="18"/>
              </w:rPr>
              <w:t>醚甲环唑</w:t>
            </w:r>
            <w:proofErr w:type="gramEnd"/>
            <w:r>
              <w:rPr>
                <w:rFonts w:asciiTheme="minorEastAsia" w:eastAsiaTheme="minorEastAsia" w:hAnsiTheme="minorEastAsia" w:hint="eastAsia"/>
                <w:szCs w:val="18"/>
              </w:rPr>
              <w:t>水分散粒剂1500倍液交替使用。</w:t>
            </w:r>
          </w:p>
        </w:tc>
      </w:tr>
      <w:tr w:rsidR="000651FB" w:rsidTr="00781E89">
        <w:tc>
          <w:tcPr>
            <w:tcW w:w="1454" w:type="dxa"/>
            <w:vAlign w:val="center"/>
          </w:tcPr>
          <w:p w:rsidR="000651FB" w:rsidRDefault="003B0907" w:rsidP="00781E89">
            <w:pPr>
              <w:pStyle w:val="aff3"/>
              <w:spacing w:after="0"/>
              <w:ind w:leftChars="0" w:left="0" w:rightChars="0" w:right="0"/>
              <w:jc w:val="left"/>
              <w:rPr>
                <w:rFonts w:eastAsia="黑体"/>
              </w:rPr>
            </w:pPr>
            <w:r>
              <w:rPr>
                <w:rFonts w:asciiTheme="minorEastAsia" w:eastAsiaTheme="minorEastAsia" w:hAnsiTheme="minorEastAsia" w:hint="eastAsia"/>
                <w:szCs w:val="18"/>
              </w:rPr>
              <w:t>粉</w:t>
            </w:r>
            <w:proofErr w:type="gramStart"/>
            <w:r>
              <w:rPr>
                <w:rFonts w:asciiTheme="minorEastAsia" w:eastAsiaTheme="minorEastAsia" w:hAnsiTheme="minorEastAsia" w:hint="eastAsia"/>
                <w:szCs w:val="18"/>
              </w:rPr>
              <w:t>虱</w:t>
            </w:r>
            <w:proofErr w:type="gramEnd"/>
          </w:p>
        </w:tc>
        <w:tc>
          <w:tcPr>
            <w:tcW w:w="8117" w:type="dxa"/>
            <w:vAlign w:val="center"/>
          </w:tcPr>
          <w:p w:rsidR="000651FB" w:rsidRDefault="003B0907" w:rsidP="00781E89">
            <w:pPr>
              <w:pStyle w:val="aff3"/>
              <w:spacing w:after="0"/>
              <w:ind w:leftChars="0" w:left="0" w:rightChars="0" w:right="0"/>
              <w:jc w:val="left"/>
              <w:rPr>
                <w:rFonts w:eastAsia="黑体"/>
              </w:rPr>
            </w:pPr>
            <w:r>
              <w:rPr>
                <w:rFonts w:asciiTheme="minorEastAsia" w:eastAsiaTheme="minorEastAsia" w:hAnsiTheme="minorEastAsia" w:hint="eastAsia"/>
                <w:szCs w:val="18"/>
              </w:rPr>
              <w:t>22.4%悬浮</w:t>
            </w:r>
            <w:proofErr w:type="gramStart"/>
            <w:r>
              <w:rPr>
                <w:rFonts w:asciiTheme="minorEastAsia" w:eastAsiaTheme="minorEastAsia" w:hAnsiTheme="minorEastAsia" w:hint="eastAsia"/>
                <w:szCs w:val="18"/>
              </w:rPr>
              <w:t>剂螺虫</w:t>
            </w:r>
            <w:proofErr w:type="gramEnd"/>
            <w:r>
              <w:rPr>
                <w:rFonts w:asciiTheme="minorEastAsia" w:eastAsiaTheme="minorEastAsia" w:hAnsiTheme="minorEastAsia" w:hint="eastAsia"/>
                <w:szCs w:val="18"/>
              </w:rPr>
              <w:t>乙酯1500倍或22%氟</w:t>
            </w:r>
            <w:proofErr w:type="gramStart"/>
            <w:r>
              <w:rPr>
                <w:rFonts w:asciiTheme="minorEastAsia" w:eastAsiaTheme="minorEastAsia" w:hAnsiTheme="minorEastAsia" w:hint="eastAsia"/>
                <w:szCs w:val="18"/>
              </w:rPr>
              <w:t>啶</w:t>
            </w:r>
            <w:proofErr w:type="gramEnd"/>
            <w:r>
              <w:rPr>
                <w:rFonts w:asciiTheme="minorEastAsia" w:eastAsiaTheme="minorEastAsia" w:hAnsiTheme="minorEastAsia" w:hint="eastAsia"/>
                <w:szCs w:val="18"/>
              </w:rPr>
              <w:t>虫胺</w:t>
            </w:r>
            <w:proofErr w:type="gramStart"/>
            <w:r>
              <w:rPr>
                <w:rFonts w:asciiTheme="minorEastAsia" w:eastAsiaTheme="minorEastAsia" w:hAnsiTheme="minorEastAsia" w:hint="eastAsia"/>
                <w:szCs w:val="18"/>
              </w:rPr>
              <w:t>腈</w:t>
            </w:r>
            <w:proofErr w:type="gramEnd"/>
            <w:r>
              <w:rPr>
                <w:rFonts w:asciiTheme="minorEastAsia" w:eastAsiaTheme="minorEastAsia" w:hAnsiTheme="minorEastAsia" w:hint="eastAsia"/>
                <w:szCs w:val="18"/>
              </w:rPr>
              <w:t>2000~3000倍交替使用。</w:t>
            </w:r>
          </w:p>
        </w:tc>
      </w:tr>
      <w:tr w:rsidR="000651FB" w:rsidTr="00781E89">
        <w:tc>
          <w:tcPr>
            <w:tcW w:w="1454" w:type="dxa"/>
            <w:vAlign w:val="center"/>
          </w:tcPr>
          <w:p w:rsidR="000651FB" w:rsidRDefault="003B0907" w:rsidP="00781E89">
            <w:pPr>
              <w:pStyle w:val="aff3"/>
              <w:spacing w:after="0"/>
              <w:ind w:leftChars="0" w:left="0" w:rightChars="0" w:right="0"/>
              <w:jc w:val="left"/>
              <w:rPr>
                <w:rFonts w:eastAsia="黑体"/>
              </w:rPr>
            </w:pPr>
            <w:r>
              <w:rPr>
                <w:rFonts w:asciiTheme="minorEastAsia" w:eastAsiaTheme="minorEastAsia" w:hAnsiTheme="minorEastAsia" w:hint="eastAsia"/>
                <w:szCs w:val="18"/>
              </w:rPr>
              <w:t>螨类</w:t>
            </w:r>
          </w:p>
        </w:tc>
        <w:tc>
          <w:tcPr>
            <w:tcW w:w="8117" w:type="dxa"/>
            <w:vAlign w:val="center"/>
          </w:tcPr>
          <w:p w:rsidR="000651FB" w:rsidRDefault="003B0907" w:rsidP="00781E89">
            <w:pPr>
              <w:pStyle w:val="aff3"/>
              <w:spacing w:after="0"/>
              <w:ind w:leftChars="0" w:left="0" w:rightChars="0" w:right="0"/>
              <w:jc w:val="left"/>
              <w:rPr>
                <w:rFonts w:eastAsia="黑体"/>
              </w:rPr>
            </w:pPr>
            <w:r>
              <w:rPr>
                <w:rFonts w:asciiTheme="minorEastAsia" w:eastAsiaTheme="minorEastAsia" w:hAnsiTheme="minorEastAsia" w:hint="eastAsia"/>
                <w:szCs w:val="18"/>
              </w:rPr>
              <w:t>5%阿维菌素2000倍或液43%</w:t>
            </w:r>
            <w:r>
              <w:rPr>
                <w:rFonts w:asciiTheme="minorEastAsia" w:eastAsiaTheme="minorEastAsia" w:hAnsiTheme="minorEastAsia"/>
                <w:szCs w:val="18"/>
              </w:rPr>
              <w:t xml:space="preserve"> </w:t>
            </w:r>
            <w:r>
              <w:rPr>
                <w:rFonts w:asciiTheme="minorEastAsia" w:eastAsiaTheme="minorEastAsia" w:hAnsiTheme="minorEastAsia" w:hint="eastAsia"/>
                <w:szCs w:val="18"/>
              </w:rPr>
              <w:t>悬浮剂联苯</w:t>
            </w:r>
            <w:proofErr w:type="gramStart"/>
            <w:r>
              <w:rPr>
                <w:rFonts w:asciiTheme="minorEastAsia" w:eastAsiaTheme="minorEastAsia" w:hAnsiTheme="minorEastAsia" w:hint="eastAsia"/>
                <w:szCs w:val="18"/>
              </w:rPr>
              <w:t>肼</w:t>
            </w:r>
            <w:proofErr w:type="gramEnd"/>
            <w:r>
              <w:rPr>
                <w:rFonts w:asciiTheme="minorEastAsia" w:eastAsiaTheme="minorEastAsia" w:hAnsiTheme="minorEastAsia" w:hint="eastAsia"/>
                <w:szCs w:val="18"/>
              </w:rPr>
              <w:t>酯3000倍交替使用。</w:t>
            </w:r>
          </w:p>
        </w:tc>
      </w:tr>
      <w:tr w:rsidR="000651FB" w:rsidTr="00781E89">
        <w:tc>
          <w:tcPr>
            <w:tcW w:w="1454" w:type="dxa"/>
            <w:vAlign w:val="center"/>
          </w:tcPr>
          <w:p w:rsidR="000651FB" w:rsidRDefault="003B0907" w:rsidP="00781E89">
            <w:pPr>
              <w:pStyle w:val="aff3"/>
              <w:spacing w:after="0"/>
              <w:ind w:leftChars="0" w:left="0" w:rightChars="0" w:right="0"/>
              <w:jc w:val="left"/>
              <w:rPr>
                <w:rFonts w:eastAsia="黑体"/>
              </w:rPr>
            </w:pPr>
            <w:proofErr w:type="gramStart"/>
            <w:r>
              <w:rPr>
                <w:rFonts w:asciiTheme="minorEastAsia" w:eastAsiaTheme="minorEastAsia" w:hAnsiTheme="minorEastAsia" w:hint="eastAsia"/>
                <w:szCs w:val="18"/>
              </w:rPr>
              <w:t>蓟</w:t>
            </w:r>
            <w:proofErr w:type="gramEnd"/>
            <w:r>
              <w:rPr>
                <w:rFonts w:asciiTheme="minorEastAsia" w:eastAsiaTheme="minorEastAsia" w:hAnsiTheme="minorEastAsia" w:hint="eastAsia"/>
                <w:szCs w:val="18"/>
              </w:rPr>
              <w:t>马</w:t>
            </w:r>
          </w:p>
        </w:tc>
        <w:tc>
          <w:tcPr>
            <w:tcW w:w="8117" w:type="dxa"/>
            <w:vAlign w:val="center"/>
          </w:tcPr>
          <w:p w:rsidR="000651FB" w:rsidRDefault="003B0907" w:rsidP="00781E89">
            <w:pPr>
              <w:pStyle w:val="aff3"/>
              <w:spacing w:after="0"/>
              <w:ind w:leftChars="0" w:left="0" w:rightChars="0" w:right="0"/>
              <w:jc w:val="left"/>
              <w:rPr>
                <w:rFonts w:eastAsia="黑体"/>
              </w:rPr>
            </w:pPr>
            <w:r>
              <w:rPr>
                <w:rFonts w:asciiTheme="minorEastAsia" w:eastAsiaTheme="minorEastAsia" w:hAnsiTheme="minorEastAsia" w:hint="eastAsia"/>
                <w:szCs w:val="18"/>
              </w:rPr>
              <w:t>5%阿维菌素1500~2000倍或240</w:t>
            </w:r>
            <w:r>
              <w:rPr>
                <w:rFonts w:asciiTheme="minorEastAsia" w:eastAsiaTheme="minorEastAsia" w:hAnsiTheme="minorEastAsia"/>
                <w:szCs w:val="18"/>
              </w:rPr>
              <w:t xml:space="preserve"> g/L</w:t>
            </w:r>
            <w:r>
              <w:rPr>
                <w:rFonts w:asciiTheme="minorEastAsia" w:eastAsiaTheme="minorEastAsia" w:hAnsiTheme="minorEastAsia" w:hint="eastAsia"/>
                <w:szCs w:val="18"/>
              </w:rPr>
              <w:t>乙基多杀菌素悬浮剂1500倍交替使用。</w:t>
            </w:r>
          </w:p>
        </w:tc>
      </w:tr>
      <w:tr w:rsidR="000651FB" w:rsidTr="00781E89">
        <w:tc>
          <w:tcPr>
            <w:tcW w:w="1454" w:type="dxa"/>
            <w:vAlign w:val="center"/>
          </w:tcPr>
          <w:p w:rsidR="000651FB" w:rsidRDefault="003B0907" w:rsidP="00781E89">
            <w:pPr>
              <w:pStyle w:val="aff3"/>
              <w:spacing w:after="0"/>
              <w:ind w:leftChars="0" w:left="0" w:rightChars="0" w:right="0"/>
              <w:jc w:val="left"/>
              <w:rPr>
                <w:rFonts w:asciiTheme="minorEastAsia" w:eastAsiaTheme="minorEastAsia" w:hAnsiTheme="minorEastAsia"/>
                <w:szCs w:val="18"/>
              </w:rPr>
            </w:pPr>
            <w:r>
              <w:rPr>
                <w:rFonts w:asciiTheme="minorEastAsia" w:eastAsiaTheme="minorEastAsia" w:hAnsiTheme="minorEastAsia" w:hint="eastAsia"/>
                <w:szCs w:val="18"/>
              </w:rPr>
              <w:t>潜叶蝇</w:t>
            </w:r>
          </w:p>
        </w:tc>
        <w:tc>
          <w:tcPr>
            <w:tcW w:w="8117" w:type="dxa"/>
            <w:vAlign w:val="center"/>
          </w:tcPr>
          <w:p w:rsidR="000651FB" w:rsidRDefault="003B0907" w:rsidP="00781E89">
            <w:pPr>
              <w:pStyle w:val="aff3"/>
              <w:spacing w:after="0"/>
              <w:ind w:leftChars="0" w:left="0" w:rightChars="0" w:right="0"/>
              <w:jc w:val="left"/>
              <w:rPr>
                <w:rFonts w:eastAsia="黑体"/>
              </w:rPr>
            </w:pPr>
            <w:r>
              <w:rPr>
                <w:rFonts w:asciiTheme="minorEastAsia" w:eastAsiaTheme="minorEastAsia" w:hAnsiTheme="minorEastAsia"/>
                <w:szCs w:val="18"/>
              </w:rPr>
              <w:t>25%</w:t>
            </w:r>
            <w:proofErr w:type="gramStart"/>
            <w:r>
              <w:rPr>
                <w:rFonts w:asciiTheme="minorEastAsia" w:eastAsiaTheme="minorEastAsia" w:hAnsiTheme="minorEastAsia" w:hint="eastAsia"/>
                <w:szCs w:val="18"/>
              </w:rPr>
              <w:t>噻</w:t>
            </w:r>
            <w:proofErr w:type="gramEnd"/>
            <w:r>
              <w:rPr>
                <w:rFonts w:asciiTheme="minorEastAsia" w:eastAsiaTheme="minorEastAsia" w:hAnsiTheme="minorEastAsia" w:hint="eastAsia"/>
                <w:szCs w:val="18"/>
              </w:rPr>
              <w:t>虫</w:t>
            </w:r>
            <w:proofErr w:type="gramStart"/>
            <w:r>
              <w:rPr>
                <w:rFonts w:asciiTheme="minorEastAsia" w:eastAsiaTheme="minorEastAsia" w:hAnsiTheme="minorEastAsia" w:hint="eastAsia"/>
                <w:szCs w:val="18"/>
              </w:rPr>
              <w:t>嗪</w:t>
            </w:r>
            <w:proofErr w:type="gramEnd"/>
            <w:r>
              <w:rPr>
                <w:rFonts w:asciiTheme="minorEastAsia" w:eastAsiaTheme="minorEastAsia" w:hAnsiTheme="minorEastAsia" w:hint="eastAsia"/>
                <w:szCs w:val="18"/>
              </w:rPr>
              <w:t>水分散粒剂</w:t>
            </w:r>
            <w:r>
              <w:rPr>
                <w:rFonts w:asciiTheme="minorEastAsia" w:eastAsiaTheme="minorEastAsia" w:hAnsiTheme="minorEastAsia"/>
                <w:szCs w:val="18"/>
              </w:rPr>
              <w:t>3000</w:t>
            </w:r>
            <w:r>
              <w:rPr>
                <w:rFonts w:asciiTheme="minorEastAsia" w:eastAsiaTheme="minorEastAsia" w:hAnsiTheme="minorEastAsia" w:hint="eastAsia"/>
                <w:szCs w:val="18"/>
              </w:rPr>
              <w:t>倍液</w:t>
            </w:r>
            <w:r>
              <w:rPr>
                <w:rFonts w:asciiTheme="minorEastAsia" w:eastAsiaTheme="minorEastAsia" w:hAnsiTheme="minorEastAsia"/>
                <w:szCs w:val="18"/>
              </w:rPr>
              <w:t>+2.5%</w:t>
            </w:r>
            <w:r>
              <w:rPr>
                <w:rFonts w:asciiTheme="minorEastAsia" w:eastAsiaTheme="minorEastAsia" w:hAnsiTheme="minorEastAsia" w:hint="eastAsia"/>
                <w:szCs w:val="18"/>
              </w:rPr>
              <w:t>三氟氯氰菊酯水剂</w:t>
            </w:r>
            <w:r>
              <w:rPr>
                <w:rFonts w:asciiTheme="minorEastAsia" w:eastAsiaTheme="minorEastAsia" w:hAnsiTheme="minorEastAsia"/>
                <w:szCs w:val="18"/>
              </w:rPr>
              <w:t>1500</w:t>
            </w:r>
            <w:r>
              <w:rPr>
                <w:rFonts w:asciiTheme="minorEastAsia" w:eastAsiaTheme="minorEastAsia" w:hAnsiTheme="minorEastAsia" w:hint="eastAsia"/>
                <w:szCs w:val="18"/>
              </w:rPr>
              <w:t>倍液混合或</w:t>
            </w:r>
            <w:r>
              <w:rPr>
                <w:rFonts w:asciiTheme="minorEastAsia" w:eastAsiaTheme="minorEastAsia" w:hAnsiTheme="minorEastAsia"/>
                <w:szCs w:val="18"/>
              </w:rPr>
              <w:t>5%</w:t>
            </w:r>
            <w:r>
              <w:rPr>
                <w:rFonts w:asciiTheme="minorEastAsia" w:eastAsiaTheme="minorEastAsia" w:hAnsiTheme="minorEastAsia" w:hint="eastAsia"/>
                <w:szCs w:val="18"/>
              </w:rPr>
              <w:t>阿维菌素乳油</w:t>
            </w:r>
            <w:r>
              <w:rPr>
                <w:rFonts w:asciiTheme="minorEastAsia" w:eastAsiaTheme="minorEastAsia" w:hAnsiTheme="minorEastAsia"/>
                <w:szCs w:val="18"/>
              </w:rPr>
              <w:t>1500</w:t>
            </w:r>
            <w:r>
              <w:rPr>
                <w:rFonts w:asciiTheme="minorEastAsia" w:eastAsiaTheme="minorEastAsia" w:hAnsiTheme="minorEastAsia" w:hint="eastAsia"/>
                <w:szCs w:val="18"/>
              </w:rPr>
              <w:t>〜</w:t>
            </w:r>
            <w:r>
              <w:rPr>
                <w:rFonts w:asciiTheme="minorEastAsia" w:eastAsiaTheme="minorEastAsia" w:hAnsiTheme="minorEastAsia"/>
                <w:szCs w:val="18"/>
              </w:rPr>
              <w:t>2000</w:t>
            </w:r>
            <w:r>
              <w:rPr>
                <w:rFonts w:asciiTheme="minorEastAsia" w:eastAsiaTheme="minorEastAsia" w:hAnsiTheme="minorEastAsia" w:hint="eastAsia"/>
                <w:szCs w:val="18"/>
              </w:rPr>
              <w:t>倍液交替使用。</w:t>
            </w:r>
          </w:p>
        </w:tc>
      </w:tr>
    </w:tbl>
    <w:p w:rsidR="000651FB" w:rsidRDefault="003B0907" w:rsidP="002732EB">
      <w:pPr>
        <w:spacing w:beforeLines="50" w:afterLines="50"/>
        <w:jc w:val="center"/>
        <w:rPr>
          <w:rFonts w:eastAsia="黑体"/>
        </w:rPr>
      </w:pPr>
      <w:r>
        <w:rPr>
          <w:rFonts w:eastAsia="黑体"/>
        </w:rPr>
        <w:t>表</w:t>
      </w:r>
      <w:r>
        <w:rPr>
          <w:rFonts w:eastAsia="黑体" w:hint="eastAsia"/>
        </w:rPr>
        <w:t>A.3</w:t>
      </w:r>
      <w:r>
        <w:rPr>
          <w:rFonts w:eastAsia="黑体"/>
        </w:rPr>
        <w:t xml:space="preserve"> </w:t>
      </w:r>
      <w:r>
        <w:rPr>
          <w:rFonts w:eastAsia="黑体" w:hint="eastAsia"/>
        </w:rPr>
        <w:t xml:space="preserve"> </w:t>
      </w:r>
      <w:r>
        <w:rPr>
          <w:rFonts w:eastAsia="黑体"/>
        </w:rPr>
        <w:t>连栋温室</w:t>
      </w:r>
      <w:r>
        <w:rPr>
          <w:rFonts w:eastAsia="黑体" w:hint="eastAsia"/>
        </w:rPr>
        <w:t>甜椒</w:t>
      </w:r>
      <w:r>
        <w:rPr>
          <w:rFonts w:eastAsia="黑体"/>
        </w:rPr>
        <w:t>工厂化生产主要病虫害化学防治措施</w:t>
      </w:r>
    </w:p>
    <w:tbl>
      <w:tblPr>
        <w:tblpPr w:leftFromText="180" w:rightFromText="180" w:vertAnchor="text" w:horzAnchor="page" w:tblpX="1128" w:tblpY="438"/>
        <w:tblOverlap w:val="neve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8"/>
        <w:gridCol w:w="8083"/>
      </w:tblGrid>
      <w:tr w:rsidR="00781E89" w:rsidTr="00781E89">
        <w:trPr>
          <w:trHeight w:val="239"/>
        </w:trPr>
        <w:tc>
          <w:tcPr>
            <w:tcW w:w="1488" w:type="dxa"/>
            <w:vAlign w:val="center"/>
          </w:tcPr>
          <w:p w:rsidR="00781E89" w:rsidRDefault="00781E89" w:rsidP="00781E89">
            <w:pPr>
              <w:widowControl/>
              <w:jc w:val="center"/>
              <w:rPr>
                <w:rFonts w:eastAsia="黑体"/>
              </w:rPr>
            </w:pPr>
            <w:r>
              <w:rPr>
                <w:rFonts w:asciiTheme="minorEastAsia" w:eastAsiaTheme="minorEastAsia" w:hAnsiTheme="minorEastAsia" w:hint="eastAsia"/>
                <w:sz w:val="18"/>
                <w:szCs w:val="18"/>
              </w:rPr>
              <w:t>主要病虫害</w:t>
            </w:r>
          </w:p>
        </w:tc>
        <w:tc>
          <w:tcPr>
            <w:tcW w:w="8083" w:type="dxa"/>
            <w:vAlign w:val="center"/>
          </w:tcPr>
          <w:p w:rsidR="00781E89" w:rsidRDefault="00781E89" w:rsidP="00781E89">
            <w:pPr>
              <w:widowControl/>
              <w:jc w:val="center"/>
              <w:rPr>
                <w:rFonts w:eastAsia="黑体"/>
              </w:rPr>
            </w:pPr>
            <w:r>
              <w:rPr>
                <w:rFonts w:asciiTheme="minorEastAsia" w:eastAsiaTheme="minorEastAsia" w:hAnsiTheme="minorEastAsia" w:hint="eastAsia"/>
                <w:sz w:val="18"/>
                <w:szCs w:val="18"/>
              </w:rPr>
              <w:t>防治方法</w:t>
            </w:r>
          </w:p>
        </w:tc>
      </w:tr>
      <w:tr w:rsidR="00781E89" w:rsidTr="00934C83">
        <w:tc>
          <w:tcPr>
            <w:tcW w:w="1488" w:type="dxa"/>
          </w:tcPr>
          <w:p w:rsidR="00781E89" w:rsidRDefault="00781E89" w:rsidP="00934C83">
            <w:pPr>
              <w:pStyle w:val="aff3"/>
              <w:spacing w:after="0"/>
              <w:ind w:leftChars="0" w:left="0" w:rightChars="0" w:right="0"/>
              <w:rPr>
                <w:rFonts w:eastAsia="黑体"/>
              </w:rPr>
            </w:pPr>
            <w:r>
              <w:rPr>
                <w:rFonts w:asciiTheme="minorEastAsia" w:eastAsiaTheme="minorEastAsia" w:hAnsiTheme="minorEastAsia" w:hint="eastAsia"/>
                <w:sz w:val="18"/>
                <w:szCs w:val="18"/>
              </w:rPr>
              <w:t>灰霉病</w:t>
            </w:r>
          </w:p>
        </w:tc>
        <w:tc>
          <w:tcPr>
            <w:tcW w:w="8083" w:type="dxa"/>
          </w:tcPr>
          <w:p w:rsidR="00781E89" w:rsidRDefault="00781E89" w:rsidP="00934C83">
            <w:pPr>
              <w:pStyle w:val="aff3"/>
              <w:spacing w:after="0"/>
              <w:ind w:leftChars="0" w:left="0" w:rightChars="0" w:right="0"/>
              <w:rPr>
                <w:rFonts w:eastAsia="黑体"/>
              </w:rPr>
            </w:pPr>
            <w:r>
              <w:rPr>
                <w:rFonts w:asciiTheme="minorEastAsia" w:eastAsiaTheme="minorEastAsia" w:hAnsiTheme="minorEastAsia" w:hint="eastAsia"/>
                <w:sz w:val="18"/>
                <w:szCs w:val="18"/>
              </w:rPr>
              <w:t>50%</w:t>
            </w:r>
            <w:proofErr w:type="gramStart"/>
            <w:r>
              <w:rPr>
                <w:rFonts w:asciiTheme="minorEastAsia" w:eastAsiaTheme="minorEastAsia" w:hAnsiTheme="minorEastAsia" w:hint="eastAsia"/>
                <w:sz w:val="18"/>
                <w:szCs w:val="18"/>
              </w:rPr>
              <w:t>啶</w:t>
            </w:r>
            <w:proofErr w:type="gramEnd"/>
            <w:r>
              <w:rPr>
                <w:rFonts w:asciiTheme="minorEastAsia" w:eastAsiaTheme="minorEastAsia" w:hAnsiTheme="minorEastAsia" w:hint="eastAsia"/>
                <w:sz w:val="18"/>
                <w:szCs w:val="18"/>
              </w:rPr>
              <w:t>酰菌</w:t>
            </w:r>
            <w:proofErr w:type="gramStart"/>
            <w:r>
              <w:rPr>
                <w:rFonts w:asciiTheme="minorEastAsia" w:eastAsiaTheme="minorEastAsia" w:hAnsiTheme="minorEastAsia" w:hint="eastAsia"/>
                <w:sz w:val="18"/>
                <w:szCs w:val="18"/>
              </w:rPr>
              <w:t>胺水</w:t>
            </w:r>
            <w:proofErr w:type="gramEnd"/>
            <w:r>
              <w:rPr>
                <w:rFonts w:asciiTheme="minorEastAsia" w:eastAsiaTheme="minorEastAsia" w:hAnsiTheme="minorEastAsia" w:hint="eastAsia"/>
                <w:sz w:val="18"/>
                <w:szCs w:val="18"/>
              </w:rPr>
              <w:t>分散粒剂1500倍或40%</w:t>
            </w:r>
            <w:proofErr w:type="gramStart"/>
            <w:r>
              <w:rPr>
                <w:rFonts w:asciiTheme="minorEastAsia" w:eastAsiaTheme="minorEastAsia" w:hAnsiTheme="minorEastAsia" w:hint="eastAsia"/>
                <w:sz w:val="18"/>
                <w:szCs w:val="18"/>
              </w:rPr>
              <w:t>嘧</w:t>
            </w:r>
            <w:proofErr w:type="gramEnd"/>
            <w:r>
              <w:rPr>
                <w:rFonts w:asciiTheme="minorEastAsia" w:eastAsiaTheme="minorEastAsia" w:hAnsiTheme="minorEastAsia" w:hint="eastAsia"/>
                <w:sz w:val="18"/>
                <w:szCs w:val="18"/>
              </w:rPr>
              <w:t>霉胺可湿性粉剂600倍叶面喷施交替使用。</w:t>
            </w:r>
          </w:p>
        </w:tc>
      </w:tr>
      <w:tr w:rsidR="00781E89" w:rsidTr="00934C83">
        <w:tc>
          <w:tcPr>
            <w:tcW w:w="1488" w:type="dxa"/>
          </w:tcPr>
          <w:p w:rsidR="00781E89" w:rsidRDefault="00781E89" w:rsidP="00934C83">
            <w:pPr>
              <w:pStyle w:val="aff3"/>
              <w:spacing w:after="0"/>
              <w:ind w:leftChars="0" w:left="0" w:rightChars="0" w:right="0"/>
              <w:rPr>
                <w:rFonts w:eastAsia="黑体"/>
              </w:rPr>
            </w:pPr>
            <w:r>
              <w:rPr>
                <w:rFonts w:asciiTheme="minorEastAsia" w:eastAsiaTheme="minorEastAsia" w:hAnsiTheme="minorEastAsia" w:hint="eastAsia"/>
                <w:sz w:val="18"/>
                <w:szCs w:val="18"/>
              </w:rPr>
              <w:t>疫病</w:t>
            </w:r>
          </w:p>
        </w:tc>
        <w:tc>
          <w:tcPr>
            <w:tcW w:w="8083" w:type="dxa"/>
          </w:tcPr>
          <w:p w:rsidR="00781E89" w:rsidRDefault="00781E89" w:rsidP="00934C83">
            <w:pPr>
              <w:pStyle w:val="aff3"/>
              <w:spacing w:after="0"/>
              <w:ind w:leftChars="0" w:left="0" w:rightChars="0" w:right="0"/>
              <w:rPr>
                <w:rFonts w:eastAsia="黑体"/>
              </w:rPr>
            </w:pPr>
            <w:r>
              <w:rPr>
                <w:rFonts w:asciiTheme="minorEastAsia" w:eastAsiaTheme="minorEastAsia" w:hAnsiTheme="minorEastAsia" w:hint="eastAsia"/>
                <w:sz w:val="18"/>
                <w:szCs w:val="18"/>
              </w:rPr>
              <w:t>70%</w:t>
            </w:r>
            <w:proofErr w:type="gramStart"/>
            <w:r>
              <w:rPr>
                <w:rFonts w:asciiTheme="minorEastAsia" w:eastAsiaTheme="minorEastAsia" w:hAnsiTheme="minorEastAsia" w:hint="eastAsia"/>
                <w:sz w:val="18"/>
                <w:szCs w:val="18"/>
              </w:rPr>
              <w:t>代森锰锌</w:t>
            </w:r>
            <w:proofErr w:type="gramEnd"/>
            <w:r>
              <w:rPr>
                <w:rFonts w:asciiTheme="minorEastAsia" w:eastAsiaTheme="minorEastAsia" w:hAnsiTheme="minorEastAsia" w:hint="eastAsia"/>
                <w:sz w:val="18"/>
                <w:szCs w:val="18"/>
              </w:rPr>
              <w:t>500倍+85%乙磷铝500倍液，75%百菌清800倍液交替喷雾使用。</w:t>
            </w:r>
          </w:p>
        </w:tc>
      </w:tr>
      <w:tr w:rsidR="00781E89" w:rsidTr="00934C83">
        <w:tc>
          <w:tcPr>
            <w:tcW w:w="1488" w:type="dxa"/>
          </w:tcPr>
          <w:p w:rsidR="00781E89" w:rsidRDefault="00781E89" w:rsidP="00934C83">
            <w:pPr>
              <w:pStyle w:val="aff3"/>
              <w:spacing w:after="0"/>
              <w:ind w:leftChars="0" w:left="0" w:rightChars="0" w:right="0"/>
              <w:rPr>
                <w:rFonts w:eastAsia="黑体"/>
              </w:rPr>
            </w:pPr>
            <w:r>
              <w:rPr>
                <w:rFonts w:asciiTheme="minorEastAsia" w:eastAsiaTheme="minorEastAsia" w:hAnsiTheme="minorEastAsia" w:hint="eastAsia"/>
                <w:sz w:val="18"/>
                <w:szCs w:val="18"/>
              </w:rPr>
              <w:t>青枯病</w:t>
            </w:r>
          </w:p>
        </w:tc>
        <w:tc>
          <w:tcPr>
            <w:tcW w:w="8083" w:type="dxa"/>
          </w:tcPr>
          <w:p w:rsidR="00781E89" w:rsidRDefault="00781E89" w:rsidP="00934C83">
            <w:pPr>
              <w:pStyle w:val="aff3"/>
              <w:spacing w:after="0"/>
              <w:ind w:leftChars="0" w:left="0" w:rightChars="0" w:right="0"/>
              <w:rPr>
                <w:rFonts w:eastAsia="黑体"/>
              </w:rPr>
            </w:pPr>
            <w:r>
              <w:rPr>
                <w:rFonts w:asciiTheme="minorEastAsia" w:eastAsiaTheme="minorEastAsia" w:hAnsiTheme="minorEastAsia" w:hint="eastAsia"/>
                <w:sz w:val="18"/>
                <w:szCs w:val="18"/>
              </w:rPr>
              <w:t>77%可杀得可湿性粉剂500倍液或硫酸链霉素4000倍液喷雾交替使用。</w:t>
            </w:r>
          </w:p>
        </w:tc>
      </w:tr>
      <w:tr w:rsidR="00781E89" w:rsidTr="00934C83">
        <w:tc>
          <w:tcPr>
            <w:tcW w:w="1488" w:type="dxa"/>
          </w:tcPr>
          <w:p w:rsidR="00781E89" w:rsidRDefault="00781E89" w:rsidP="00934C83">
            <w:pPr>
              <w:pStyle w:val="aff3"/>
              <w:spacing w:after="0"/>
              <w:ind w:leftChars="0" w:left="0" w:rightChars="0" w:right="0"/>
              <w:rPr>
                <w:rFonts w:eastAsia="黑体"/>
              </w:rPr>
            </w:pPr>
            <w:r>
              <w:rPr>
                <w:rFonts w:asciiTheme="minorEastAsia" w:eastAsiaTheme="minorEastAsia" w:hAnsiTheme="minorEastAsia" w:hint="eastAsia"/>
                <w:sz w:val="18"/>
                <w:szCs w:val="18"/>
              </w:rPr>
              <w:t>白粉病</w:t>
            </w:r>
          </w:p>
        </w:tc>
        <w:tc>
          <w:tcPr>
            <w:tcW w:w="8083" w:type="dxa"/>
          </w:tcPr>
          <w:p w:rsidR="00781E89" w:rsidRDefault="00781E89" w:rsidP="00934C83">
            <w:pPr>
              <w:pStyle w:val="aff3"/>
              <w:spacing w:after="0"/>
              <w:ind w:leftChars="0" w:left="0" w:rightChars="0" w:right="0"/>
              <w:rPr>
                <w:rFonts w:eastAsia="黑体"/>
              </w:rPr>
            </w:pPr>
            <w:r>
              <w:rPr>
                <w:rFonts w:asciiTheme="minorEastAsia" w:eastAsiaTheme="minorEastAsia" w:hAnsiTheme="minorEastAsia" w:hint="eastAsia"/>
                <w:sz w:val="18"/>
                <w:szCs w:val="18"/>
              </w:rPr>
              <w:t>硫磺熏蒸</w:t>
            </w:r>
          </w:p>
        </w:tc>
      </w:tr>
      <w:tr w:rsidR="00781E89" w:rsidTr="00934C83">
        <w:tc>
          <w:tcPr>
            <w:tcW w:w="1488" w:type="dxa"/>
          </w:tcPr>
          <w:p w:rsidR="00781E89" w:rsidRDefault="00781E89" w:rsidP="00934C83">
            <w:pPr>
              <w:pStyle w:val="aff3"/>
              <w:spacing w:after="0"/>
              <w:ind w:leftChars="0" w:left="0" w:rightChars="0" w:right="0"/>
              <w:rPr>
                <w:rFonts w:eastAsia="黑体"/>
              </w:rPr>
            </w:pPr>
            <w:proofErr w:type="gramStart"/>
            <w:r>
              <w:rPr>
                <w:rFonts w:asciiTheme="minorEastAsia" w:eastAsiaTheme="minorEastAsia" w:hAnsiTheme="minorEastAsia" w:hint="eastAsia"/>
                <w:sz w:val="18"/>
                <w:szCs w:val="18"/>
              </w:rPr>
              <w:t>脐</w:t>
            </w:r>
            <w:proofErr w:type="gramEnd"/>
            <w:r>
              <w:rPr>
                <w:rFonts w:asciiTheme="minorEastAsia" w:eastAsiaTheme="minorEastAsia" w:hAnsiTheme="minorEastAsia" w:hint="eastAsia"/>
                <w:sz w:val="18"/>
                <w:szCs w:val="18"/>
              </w:rPr>
              <w:t>腐病</w:t>
            </w:r>
          </w:p>
        </w:tc>
        <w:tc>
          <w:tcPr>
            <w:tcW w:w="8083" w:type="dxa"/>
          </w:tcPr>
          <w:p w:rsidR="00781E89" w:rsidRDefault="00781E89" w:rsidP="00934C83">
            <w:pPr>
              <w:pStyle w:val="aff3"/>
              <w:spacing w:after="0"/>
              <w:ind w:leftChars="0" w:left="0" w:rightChars="0" w:right="0"/>
              <w:rPr>
                <w:rFonts w:eastAsia="黑体"/>
              </w:rPr>
            </w:pPr>
            <w:r>
              <w:rPr>
                <w:rFonts w:asciiTheme="minorEastAsia" w:eastAsiaTheme="minorEastAsia" w:hAnsiTheme="minorEastAsia" w:hint="eastAsia"/>
                <w:sz w:val="18"/>
                <w:szCs w:val="18"/>
              </w:rPr>
              <w:t>25%的</w:t>
            </w:r>
            <w:proofErr w:type="gramStart"/>
            <w:r>
              <w:rPr>
                <w:rFonts w:asciiTheme="minorEastAsia" w:eastAsiaTheme="minorEastAsia" w:hAnsiTheme="minorEastAsia" w:hint="eastAsia"/>
                <w:sz w:val="18"/>
                <w:szCs w:val="18"/>
              </w:rPr>
              <w:t>嘧菌脂悬浮剂灌根</w:t>
            </w:r>
            <w:proofErr w:type="gramEnd"/>
            <w:r>
              <w:rPr>
                <w:rFonts w:asciiTheme="minorEastAsia" w:eastAsiaTheme="minorEastAsia" w:hAnsiTheme="minorEastAsia" w:hint="eastAsia"/>
                <w:sz w:val="18"/>
                <w:szCs w:val="18"/>
              </w:rPr>
              <w:t>使用，或10%苯</w:t>
            </w:r>
            <w:proofErr w:type="gramStart"/>
            <w:r>
              <w:rPr>
                <w:rFonts w:asciiTheme="minorEastAsia" w:eastAsiaTheme="minorEastAsia" w:hAnsiTheme="minorEastAsia" w:hint="eastAsia"/>
                <w:sz w:val="18"/>
                <w:szCs w:val="18"/>
              </w:rPr>
              <w:t>醚甲环唑</w:t>
            </w:r>
            <w:proofErr w:type="gramEnd"/>
            <w:r>
              <w:rPr>
                <w:rFonts w:asciiTheme="minorEastAsia" w:eastAsiaTheme="minorEastAsia" w:hAnsiTheme="minorEastAsia" w:hint="eastAsia"/>
                <w:sz w:val="18"/>
                <w:szCs w:val="18"/>
              </w:rPr>
              <w:t>的水分散粒剂喷雾。</w:t>
            </w:r>
          </w:p>
        </w:tc>
      </w:tr>
      <w:tr w:rsidR="00781E89" w:rsidTr="00934C83">
        <w:tc>
          <w:tcPr>
            <w:tcW w:w="1488" w:type="dxa"/>
          </w:tcPr>
          <w:p w:rsidR="00781E89" w:rsidRDefault="00781E89" w:rsidP="00934C83">
            <w:pPr>
              <w:pStyle w:val="aff3"/>
              <w:spacing w:after="0"/>
              <w:ind w:leftChars="0" w:left="0" w:rightChars="0" w:right="0"/>
              <w:rPr>
                <w:rFonts w:eastAsia="黑体"/>
              </w:rPr>
            </w:pPr>
            <w:r>
              <w:rPr>
                <w:rFonts w:asciiTheme="minorEastAsia" w:eastAsiaTheme="minorEastAsia" w:hAnsiTheme="minorEastAsia" w:hint="eastAsia"/>
                <w:sz w:val="18"/>
                <w:szCs w:val="18"/>
              </w:rPr>
              <w:lastRenderedPageBreak/>
              <w:t>叶斑病</w:t>
            </w:r>
          </w:p>
        </w:tc>
        <w:tc>
          <w:tcPr>
            <w:tcW w:w="8083" w:type="dxa"/>
          </w:tcPr>
          <w:p w:rsidR="00781E89" w:rsidRDefault="00781E89" w:rsidP="00934C83">
            <w:pPr>
              <w:pStyle w:val="aff3"/>
              <w:spacing w:after="0"/>
              <w:ind w:leftChars="0" w:left="0" w:rightChars="0" w:right="0"/>
              <w:rPr>
                <w:rFonts w:eastAsiaTheme="minorEastAsia"/>
              </w:rPr>
            </w:pPr>
            <w:r>
              <w:rPr>
                <w:rFonts w:asciiTheme="minorEastAsia" w:eastAsiaTheme="minorEastAsia" w:hAnsiTheme="minorEastAsia" w:hint="eastAsia"/>
                <w:sz w:val="18"/>
                <w:szCs w:val="18"/>
              </w:rPr>
              <w:t>50%</w:t>
            </w:r>
            <w:proofErr w:type="gramStart"/>
            <w:r>
              <w:rPr>
                <w:rFonts w:asciiTheme="minorEastAsia" w:eastAsiaTheme="minorEastAsia" w:hAnsiTheme="minorEastAsia" w:hint="eastAsia"/>
                <w:sz w:val="18"/>
                <w:szCs w:val="18"/>
              </w:rPr>
              <w:t>多硫悬浮</w:t>
            </w:r>
            <w:proofErr w:type="gramEnd"/>
            <w:r>
              <w:rPr>
                <w:rFonts w:asciiTheme="minorEastAsia" w:eastAsiaTheme="minorEastAsia" w:hAnsiTheme="minorEastAsia" w:hint="eastAsia"/>
                <w:sz w:val="18"/>
                <w:szCs w:val="18"/>
              </w:rPr>
              <w:t>剂或36%甲基</w:t>
            </w:r>
            <w:proofErr w:type="gramStart"/>
            <w:r>
              <w:rPr>
                <w:rFonts w:asciiTheme="minorEastAsia" w:eastAsiaTheme="minorEastAsia" w:hAnsiTheme="minorEastAsia" w:hint="eastAsia"/>
                <w:sz w:val="18"/>
                <w:szCs w:val="18"/>
              </w:rPr>
              <w:t>硫菌灵</w:t>
            </w:r>
            <w:proofErr w:type="gramEnd"/>
            <w:r>
              <w:rPr>
                <w:rFonts w:asciiTheme="minorEastAsia" w:eastAsiaTheme="minorEastAsia" w:hAnsiTheme="minorEastAsia" w:hint="eastAsia"/>
                <w:sz w:val="18"/>
                <w:szCs w:val="18"/>
              </w:rPr>
              <w:t>悬浮剂500倍液交替使用。</w:t>
            </w:r>
          </w:p>
        </w:tc>
      </w:tr>
      <w:tr w:rsidR="00781E89" w:rsidTr="00934C83">
        <w:tc>
          <w:tcPr>
            <w:tcW w:w="1488" w:type="dxa"/>
          </w:tcPr>
          <w:p w:rsidR="00781E89" w:rsidRDefault="00781E89" w:rsidP="00934C83">
            <w:pPr>
              <w:pStyle w:val="aff3"/>
              <w:spacing w:after="0"/>
              <w:ind w:leftChars="0" w:left="0" w:rightChars="0" w:right="0"/>
              <w:rPr>
                <w:rFonts w:eastAsia="黑体"/>
              </w:rPr>
            </w:pPr>
            <w:r>
              <w:rPr>
                <w:rFonts w:asciiTheme="minorEastAsia" w:eastAsiaTheme="minorEastAsia" w:hAnsiTheme="minorEastAsia" w:hint="eastAsia"/>
                <w:sz w:val="18"/>
                <w:szCs w:val="18"/>
              </w:rPr>
              <w:t>粉</w:t>
            </w:r>
            <w:proofErr w:type="gramStart"/>
            <w:r>
              <w:rPr>
                <w:rFonts w:asciiTheme="minorEastAsia" w:eastAsiaTheme="minorEastAsia" w:hAnsiTheme="minorEastAsia" w:hint="eastAsia"/>
                <w:sz w:val="18"/>
                <w:szCs w:val="18"/>
              </w:rPr>
              <w:t>虱</w:t>
            </w:r>
            <w:proofErr w:type="gramEnd"/>
          </w:p>
        </w:tc>
        <w:tc>
          <w:tcPr>
            <w:tcW w:w="8083" w:type="dxa"/>
          </w:tcPr>
          <w:p w:rsidR="00781E89" w:rsidRDefault="00781E89" w:rsidP="00934C83">
            <w:pPr>
              <w:pStyle w:val="aff3"/>
              <w:spacing w:after="0"/>
              <w:ind w:leftChars="0" w:left="0" w:rightChars="0" w:right="0"/>
              <w:rPr>
                <w:rFonts w:eastAsia="黑体"/>
              </w:rPr>
            </w:pPr>
            <w:r>
              <w:rPr>
                <w:rFonts w:asciiTheme="minorEastAsia" w:eastAsiaTheme="minorEastAsia" w:hAnsiTheme="minorEastAsia" w:hint="eastAsia"/>
                <w:sz w:val="18"/>
                <w:szCs w:val="18"/>
              </w:rPr>
              <w:t>22.4%悬浮</w:t>
            </w:r>
            <w:proofErr w:type="gramStart"/>
            <w:r>
              <w:rPr>
                <w:rFonts w:asciiTheme="minorEastAsia" w:eastAsiaTheme="minorEastAsia" w:hAnsiTheme="minorEastAsia" w:hint="eastAsia"/>
                <w:sz w:val="18"/>
                <w:szCs w:val="18"/>
              </w:rPr>
              <w:t>剂螺虫</w:t>
            </w:r>
            <w:proofErr w:type="gramEnd"/>
            <w:r>
              <w:rPr>
                <w:rFonts w:asciiTheme="minorEastAsia" w:eastAsiaTheme="minorEastAsia" w:hAnsiTheme="minorEastAsia" w:hint="eastAsia"/>
                <w:sz w:val="18"/>
                <w:szCs w:val="18"/>
              </w:rPr>
              <w:t>乙酯1500倍或22%氟</w:t>
            </w:r>
            <w:proofErr w:type="gramStart"/>
            <w:r>
              <w:rPr>
                <w:rFonts w:asciiTheme="minorEastAsia" w:eastAsiaTheme="minorEastAsia" w:hAnsiTheme="minorEastAsia" w:hint="eastAsia"/>
                <w:sz w:val="18"/>
                <w:szCs w:val="18"/>
              </w:rPr>
              <w:t>啶</w:t>
            </w:r>
            <w:proofErr w:type="gramEnd"/>
            <w:r>
              <w:rPr>
                <w:rFonts w:asciiTheme="minorEastAsia" w:eastAsiaTheme="minorEastAsia" w:hAnsiTheme="minorEastAsia" w:hint="eastAsia"/>
                <w:sz w:val="18"/>
                <w:szCs w:val="18"/>
              </w:rPr>
              <w:t>虫胺</w:t>
            </w:r>
            <w:proofErr w:type="gramStart"/>
            <w:r>
              <w:rPr>
                <w:rFonts w:asciiTheme="minorEastAsia" w:eastAsiaTheme="minorEastAsia" w:hAnsiTheme="minorEastAsia" w:hint="eastAsia"/>
                <w:sz w:val="18"/>
                <w:szCs w:val="18"/>
              </w:rPr>
              <w:t>腈</w:t>
            </w:r>
            <w:proofErr w:type="gramEnd"/>
            <w:r>
              <w:rPr>
                <w:rFonts w:asciiTheme="minorEastAsia" w:eastAsiaTheme="minorEastAsia" w:hAnsiTheme="minorEastAsia" w:hint="eastAsia"/>
                <w:sz w:val="18"/>
                <w:szCs w:val="18"/>
              </w:rPr>
              <w:t>2000~3000倍交替使用。</w:t>
            </w:r>
          </w:p>
        </w:tc>
      </w:tr>
      <w:tr w:rsidR="00781E89" w:rsidTr="00934C83">
        <w:tc>
          <w:tcPr>
            <w:tcW w:w="1488" w:type="dxa"/>
          </w:tcPr>
          <w:p w:rsidR="00781E89" w:rsidRDefault="00781E89" w:rsidP="00934C83">
            <w:pPr>
              <w:pStyle w:val="aff3"/>
              <w:spacing w:after="0"/>
              <w:ind w:leftChars="0" w:left="0" w:rightChars="0" w:right="0"/>
              <w:rPr>
                <w:rFonts w:eastAsia="黑体"/>
              </w:rPr>
            </w:pPr>
            <w:r>
              <w:rPr>
                <w:rFonts w:asciiTheme="minorEastAsia" w:eastAsiaTheme="minorEastAsia" w:hAnsiTheme="minorEastAsia" w:hint="eastAsia"/>
                <w:sz w:val="18"/>
                <w:szCs w:val="18"/>
              </w:rPr>
              <w:t>螨类</w:t>
            </w:r>
          </w:p>
        </w:tc>
        <w:tc>
          <w:tcPr>
            <w:tcW w:w="8083" w:type="dxa"/>
          </w:tcPr>
          <w:p w:rsidR="00781E89" w:rsidRDefault="00781E89" w:rsidP="00934C83">
            <w:pPr>
              <w:pStyle w:val="aff3"/>
              <w:spacing w:after="0"/>
              <w:ind w:leftChars="0" w:left="0" w:rightChars="0" w:right="0"/>
              <w:rPr>
                <w:rFonts w:eastAsia="黑体"/>
              </w:rPr>
            </w:pPr>
            <w:r>
              <w:rPr>
                <w:rFonts w:asciiTheme="minorEastAsia" w:eastAsiaTheme="minorEastAsia" w:hAnsiTheme="minorEastAsia" w:hint="eastAsia"/>
                <w:sz w:val="18"/>
                <w:szCs w:val="18"/>
              </w:rPr>
              <w:t>5%阿维菌素2000倍或液43%</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悬浮剂联苯</w:t>
            </w:r>
            <w:proofErr w:type="gramStart"/>
            <w:r>
              <w:rPr>
                <w:rFonts w:asciiTheme="minorEastAsia" w:eastAsiaTheme="minorEastAsia" w:hAnsiTheme="minorEastAsia" w:hint="eastAsia"/>
                <w:sz w:val="18"/>
                <w:szCs w:val="18"/>
              </w:rPr>
              <w:t>肼</w:t>
            </w:r>
            <w:proofErr w:type="gramEnd"/>
            <w:r>
              <w:rPr>
                <w:rFonts w:asciiTheme="minorEastAsia" w:eastAsiaTheme="minorEastAsia" w:hAnsiTheme="minorEastAsia" w:hint="eastAsia"/>
                <w:sz w:val="18"/>
                <w:szCs w:val="18"/>
              </w:rPr>
              <w:t>酯3000倍交替使用。</w:t>
            </w:r>
          </w:p>
        </w:tc>
      </w:tr>
      <w:tr w:rsidR="00781E89" w:rsidTr="00934C83">
        <w:tc>
          <w:tcPr>
            <w:tcW w:w="1488" w:type="dxa"/>
          </w:tcPr>
          <w:p w:rsidR="00781E89" w:rsidRDefault="00781E89" w:rsidP="00934C83">
            <w:pPr>
              <w:pStyle w:val="aff3"/>
              <w:spacing w:after="0"/>
              <w:ind w:leftChars="0" w:left="0" w:rightChars="0" w:right="0"/>
              <w:rPr>
                <w:rFonts w:eastAsia="黑体"/>
              </w:rPr>
            </w:pPr>
            <w:proofErr w:type="gramStart"/>
            <w:r>
              <w:rPr>
                <w:rFonts w:asciiTheme="minorEastAsia" w:eastAsiaTheme="minorEastAsia" w:hAnsiTheme="minorEastAsia" w:hint="eastAsia"/>
                <w:sz w:val="18"/>
                <w:szCs w:val="18"/>
              </w:rPr>
              <w:t>蓟</w:t>
            </w:r>
            <w:proofErr w:type="gramEnd"/>
            <w:r>
              <w:rPr>
                <w:rFonts w:asciiTheme="minorEastAsia" w:eastAsiaTheme="minorEastAsia" w:hAnsiTheme="minorEastAsia" w:hint="eastAsia"/>
                <w:sz w:val="18"/>
                <w:szCs w:val="18"/>
              </w:rPr>
              <w:t>马</w:t>
            </w:r>
          </w:p>
        </w:tc>
        <w:tc>
          <w:tcPr>
            <w:tcW w:w="8083" w:type="dxa"/>
          </w:tcPr>
          <w:p w:rsidR="00781E89" w:rsidRDefault="00781E89" w:rsidP="00934C83">
            <w:pPr>
              <w:pStyle w:val="aff3"/>
              <w:spacing w:after="0"/>
              <w:ind w:leftChars="0" w:left="0" w:rightChars="0" w:right="0"/>
              <w:rPr>
                <w:rFonts w:eastAsia="黑体"/>
              </w:rPr>
            </w:pPr>
            <w:r>
              <w:rPr>
                <w:rFonts w:asciiTheme="minorEastAsia" w:eastAsiaTheme="minorEastAsia" w:hAnsiTheme="minorEastAsia" w:hint="eastAsia"/>
                <w:sz w:val="18"/>
                <w:szCs w:val="18"/>
              </w:rPr>
              <w:t>5%阿维菌素1500~2000倍或240</w:t>
            </w:r>
            <w:r>
              <w:rPr>
                <w:rFonts w:asciiTheme="minorEastAsia" w:eastAsiaTheme="minorEastAsia" w:hAnsiTheme="minorEastAsia"/>
                <w:sz w:val="18"/>
                <w:szCs w:val="18"/>
              </w:rPr>
              <w:t xml:space="preserve"> g/L</w:t>
            </w:r>
            <w:r>
              <w:rPr>
                <w:rFonts w:asciiTheme="minorEastAsia" w:eastAsiaTheme="minorEastAsia" w:hAnsiTheme="minorEastAsia" w:hint="eastAsia"/>
                <w:sz w:val="18"/>
                <w:szCs w:val="18"/>
              </w:rPr>
              <w:t>乙基多杀菌素悬浮剂1500倍交替使用。</w:t>
            </w:r>
          </w:p>
        </w:tc>
      </w:tr>
      <w:tr w:rsidR="00781E89" w:rsidTr="00934C83">
        <w:tc>
          <w:tcPr>
            <w:tcW w:w="1488" w:type="dxa"/>
          </w:tcPr>
          <w:p w:rsidR="00781E89" w:rsidRDefault="00781E89" w:rsidP="00934C83">
            <w:pPr>
              <w:pStyle w:val="aff3"/>
              <w:spacing w:after="0"/>
              <w:ind w:leftChars="0" w:left="0" w:rightChars="0" w:right="0"/>
              <w:rPr>
                <w:rFonts w:asciiTheme="minorEastAsia" w:eastAsiaTheme="minorEastAsia" w:hAnsiTheme="minorEastAsia"/>
                <w:sz w:val="18"/>
                <w:szCs w:val="18"/>
              </w:rPr>
            </w:pPr>
            <w:r>
              <w:rPr>
                <w:rFonts w:asciiTheme="minorEastAsia" w:eastAsiaTheme="minorEastAsia" w:hAnsiTheme="minorEastAsia" w:hint="eastAsia"/>
                <w:sz w:val="18"/>
                <w:szCs w:val="18"/>
              </w:rPr>
              <w:t>蚜虫</w:t>
            </w:r>
          </w:p>
        </w:tc>
        <w:tc>
          <w:tcPr>
            <w:tcW w:w="8083" w:type="dxa"/>
          </w:tcPr>
          <w:p w:rsidR="00781E89" w:rsidRDefault="00781E89" w:rsidP="00934C83">
            <w:pPr>
              <w:pStyle w:val="aff3"/>
              <w:spacing w:after="0"/>
              <w:ind w:leftChars="0" w:left="0" w:rightChars="0" w:right="0"/>
              <w:rPr>
                <w:rFonts w:eastAsia="黑体"/>
              </w:rPr>
            </w:pPr>
            <w:r>
              <w:rPr>
                <w:rFonts w:asciiTheme="minorEastAsia" w:eastAsiaTheme="minorEastAsia" w:hAnsiTheme="minorEastAsia" w:hint="eastAsia"/>
                <w:sz w:val="18"/>
                <w:szCs w:val="18"/>
              </w:rPr>
              <w:t>22.4%悬浮</w:t>
            </w:r>
            <w:proofErr w:type="gramStart"/>
            <w:r>
              <w:rPr>
                <w:rFonts w:asciiTheme="minorEastAsia" w:eastAsiaTheme="minorEastAsia" w:hAnsiTheme="minorEastAsia" w:hint="eastAsia"/>
                <w:sz w:val="18"/>
                <w:szCs w:val="18"/>
              </w:rPr>
              <w:t>剂螺虫</w:t>
            </w:r>
            <w:proofErr w:type="gramEnd"/>
            <w:r>
              <w:rPr>
                <w:rFonts w:asciiTheme="minorEastAsia" w:eastAsiaTheme="minorEastAsia" w:hAnsiTheme="minorEastAsia" w:hint="eastAsia"/>
                <w:sz w:val="18"/>
                <w:szCs w:val="18"/>
              </w:rPr>
              <w:t>乙酯1500倍或22%氟</w:t>
            </w:r>
            <w:proofErr w:type="gramStart"/>
            <w:r>
              <w:rPr>
                <w:rFonts w:asciiTheme="minorEastAsia" w:eastAsiaTheme="minorEastAsia" w:hAnsiTheme="minorEastAsia" w:hint="eastAsia"/>
                <w:sz w:val="18"/>
                <w:szCs w:val="18"/>
              </w:rPr>
              <w:t>啶</w:t>
            </w:r>
            <w:proofErr w:type="gramEnd"/>
            <w:r>
              <w:rPr>
                <w:rFonts w:asciiTheme="minorEastAsia" w:eastAsiaTheme="minorEastAsia" w:hAnsiTheme="minorEastAsia" w:hint="eastAsia"/>
                <w:sz w:val="18"/>
                <w:szCs w:val="18"/>
              </w:rPr>
              <w:t>虫胺</w:t>
            </w:r>
            <w:proofErr w:type="gramStart"/>
            <w:r>
              <w:rPr>
                <w:rFonts w:asciiTheme="minorEastAsia" w:eastAsiaTheme="minorEastAsia" w:hAnsiTheme="minorEastAsia" w:hint="eastAsia"/>
                <w:sz w:val="18"/>
                <w:szCs w:val="18"/>
              </w:rPr>
              <w:t>腈</w:t>
            </w:r>
            <w:proofErr w:type="gramEnd"/>
            <w:r>
              <w:rPr>
                <w:rFonts w:asciiTheme="minorEastAsia" w:eastAsiaTheme="minorEastAsia" w:hAnsiTheme="minorEastAsia" w:hint="eastAsia"/>
                <w:sz w:val="18"/>
                <w:szCs w:val="18"/>
              </w:rPr>
              <w:t>2000~3000倍叶面喷施。</w:t>
            </w:r>
          </w:p>
        </w:tc>
      </w:tr>
    </w:tbl>
    <w:p w:rsidR="00781E89" w:rsidRPr="00781E89" w:rsidRDefault="00781E89" w:rsidP="00781E89">
      <w:pPr>
        <w:pStyle w:val="aff3"/>
        <w:ind w:left="1470" w:right="1470"/>
      </w:pPr>
    </w:p>
    <w:p w:rsidR="000651FB" w:rsidRDefault="003B0907" w:rsidP="002732EB">
      <w:pPr>
        <w:spacing w:beforeLines="50" w:afterLines="50"/>
        <w:jc w:val="center"/>
        <w:rPr>
          <w:rFonts w:eastAsia="黑体"/>
        </w:rPr>
      </w:pPr>
      <w:r>
        <w:rPr>
          <w:rFonts w:eastAsia="黑体"/>
        </w:rPr>
        <w:t>表</w:t>
      </w:r>
      <w:r>
        <w:rPr>
          <w:rFonts w:eastAsia="黑体" w:hint="eastAsia"/>
        </w:rPr>
        <w:t>A.4</w:t>
      </w:r>
      <w:r>
        <w:rPr>
          <w:rFonts w:eastAsia="黑体"/>
        </w:rPr>
        <w:t xml:space="preserve"> </w:t>
      </w:r>
      <w:r>
        <w:rPr>
          <w:rFonts w:eastAsia="黑体" w:hint="eastAsia"/>
        </w:rPr>
        <w:t xml:space="preserve"> </w:t>
      </w:r>
      <w:r>
        <w:rPr>
          <w:rFonts w:eastAsia="黑体"/>
        </w:rPr>
        <w:t>连栋温室</w:t>
      </w:r>
      <w:r>
        <w:rPr>
          <w:rFonts w:eastAsia="黑体" w:hint="eastAsia"/>
        </w:rPr>
        <w:t>黄瓜</w:t>
      </w:r>
      <w:r>
        <w:rPr>
          <w:rFonts w:eastAsia="黑体"/>
        </w:rPr>
        <w:t>工厂化生产主要病虫害化学防治措施</w:t>
      </w:r>
    </w:p>
    <w:tbl>
      <w:tblPr>
        <w:tblStyle w:val="afff4"/>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6"/>
        <w:gridCol w:w="7935"/>
      </w:tblGrid>
      <w:tr w:rsidR="000651FB">
        <w:tc>
          <w:tcPr>
            <w:tcW w:w="1636" w:type="dxa"/>
          </w:tcPr>
          <w:p w:rsidR="000651FB" w:rsidRDefault="003B0907">
            <w:pPr>
              <w:pStyle w:val="aff3"/>
              <w:spacing w:after="0"/>
              <w:ind w:leftChars="0" w:left="0" w:rightChars="0" w:right="0"/>
              <w:jc w:val="center"/>
              <w:rPr>
                <w:rFonts w:eastAsia="黑体"/>
              </w:rPr>
            </w:pPr>
            <w:r>
              <w:rPr>
                <w:rFonts w:asciiTheme="minorEastAsia" w:eastAsiaTheme="minorEastAsia" w:hAnsiTheme="minorEastAsia" w:hint="eastAsia"/>
                <w:szCs w:val="18"/>
              </w:rPr>
              <w:t>主要病虫害</w:t>
            </w:r>
          </w:p>
        </w:tc>
        <w:tc>
          <w:tcPr>
            <w:tcW w:w="7935" w:type="dxa"/>
          </w:tcPr>
          <w:p w:rsidR="000651FB" w:rsidRDefault="003B0907">
            <w:pPr>
              <w:pStyle w:val="aff3"/>
              <w:spacing w:after="0"/>
              <w:ind w:leftChars="0" w:left="0" w:rightChars="0" w:right="0"/>
              <w:jc w:val="center"/>
              <w:rPr>
                <w:rFonts w:eastAsia="黑体"/>
              </w:rPr>
            </w:pPr>
            <w:r>
              <w:rPr>
                <w:rFonts w:asciiTheme="minorEastAsia" w:eastAsiaTheme="minorEastAsia" w:hAnsiTheme="minorEastAsia" w:hint="eastAsia"/>
                <w:szCs w:val="18"/>
              </w:rPr>
              <w:t>防治方法</w:t>
            </w:r>
          </w:p>
        </w:tc>
      </w:tr>
      <w:tr w:rsidR="000651FB" w:rsidTr="00781E89">
        <w:tc>
          <w:tcPr>
            <w:tcW w:w="1636" w:type="dxa"/>
            <w:vAlign w:val="center"/>
          </w:tcPr>
          <w:p w:rsidR="000651FB" w:rsidRDefault="003B0907" w:rsidP="00781E89">
            <w:pPr>
              <w:pStyle w:val="aff3"/>
              <w:spacing w:after="0"/>
              <w:ind w:leftChars="0" w:left="0" w:rightChars="0" w:right="0"/>
              <w:jc w:val="left"/>
              <w:rPr>
                <w:rFonts w:eastAsia="黑体"/>
              </w:rPr>
            </w:pPr>
            <w:r>
              <w:rPr>
                <w:rFonts w:asciiTheme="minorEastAsia" w:eastAsiaTheme="minorEastAsia" w:hAnsiTheme="minorEastAsia" w:hint="eastAsia"/>
                <w:szCs w:val="18"/>
              </w:rPr>
              <w:t>灰霉病</w:t>
            </w:r>
          </w:p>
        </w:tc>
        <w:tc>
          <w:tcPr>
            <w:tcW w:w="7935" w:type="dxa"/>
            <w:vAlign w:val="center"/>
          </w:tcPr>
          <w:p w:rsidR="000651FB" w:rsidRDefault="003B0907" w:rsidP="00781E89">
            <w:pPr>
              <w:pStyle w:val="aff3"/>
              <w:spacing w:after="0"/>
              <w:ind w:leftChars="0" w:left="0" w:rightChars="0" w:right="0"/>
              <w:jc w:val="left"/>
              <w:rPr>
                <w:rFonts w:eastAsia="黑体"/>
              </w:rPr>
            </w:pPr>
            <w:r>
              <w:rPr>
                <w:rFonts w:asciiTheme="minorEastAsia" w:eastAsiaTheme="minorEastAsia" w:hAnsiTheme="minorEastAsia" w:hint="eastAsia"/>
                <w:szCs w:val="18"/>
              </w:rPr>
              <w:t>50%</w:t>
            </w:r>
            <w:proofErr w:type="gramStart"/>
            <w:r>
              <w:rPr>
                <w:rFonts w:asciiTheme="minorEastAsia" w:eastAsiaTheme="minorEastAsia" w:hAnsiTheme="minorEastAsia" w:hint="eastAsia"/>
                <w:szCs w:val="18"/>
              </w:rPr>
              <w:t>农利灵</w:t>
            </w:r>
            <w:proofErr w:type="gramEnd"/>
            <w:r>
              <w:rPr>
                <w:rFonts w:asciiTheme="minorEastAsia" w:eastAsiaTheme="minorEastAsia" w:hAnsiTheme="minorEastAsia" w:hint="eastAsia"/>
                <w:szCs w:val="18"/>
              </w:rPr>
              <w:t>可湿性粉剂1000倍液，或65%</w:t>
            </w:r>
            <w:proofErr w:type="gramStart"/>
            <w:r>
              <w:rPr>
                <w:rFonts w:asciiTheme="minorEastAsia" w:eastAsiaTheme="minorEastAsia" w:hAnsiTheme="minorEastAsia" w:hint="eastAsia"/>
                <w:szCs w:val="18"/>
              </w:rPr>
              <w:t>甲霉灵</w:t>
            </w:r>
            <w:proofErr w:type="gramEnd"/>
            <w:r>
              <w:rPr>
                <w:rFonts w:asciiTheme="minorEastAsia" w:eastAsiaTheme="minorEastAsia" w:hAnsiTheme="minorEastAsia" w:hint="eastAsia"/>
                <w:szCs w:val="18"/>
              </w:rPr>
              <w:t>可湿性粉剂500倍液，或40%施加乐悬浮剂800~1000倍液，或45%特克多悬浮剂800倍液喷雾。</w:t>
            </w:r>
          </w:p>
        </w:tc>
      </w:tr>
      <w:tr w:rsidR="000651FB" w:rsidTr="00781E89">
        <w:tc>
          <w:tcPr>
            <w:tcW w:w="1636" w:type="dxa"/>
            <w:vAlign w:val="center"/>
          </w:tcPr>
          <w:p w:rsidR="000651FB" w:rsidRDefault="003B0907" w:rsidP="00781E89">
            <w:pPr>
              <w:pStyle w:val="aff3"/>
              <w:spacing w:after="0"/>
              <w:ind w:leftChars="0" w:left="0" w:rightChars="0" w:right="0"/>
              <w:jc w:val="left"/>
              <w:rPr>
                <w:rFonts w:eastAsia="黑体"/>
              </w:rPr>
            </w:pPr>
            <w:r>
              <w:rPr>
                <w:rFonts w:asciiTheme="minorEastAsia" w:eastAsiaTheme="minorEastAsia" w:hAnsiTheme="minorEastAsia" w:hint="eastAsia"/>
                <w:szCs w:val="18"/>
              </w:rPr>
              <w:t>霜霉病</w:t>
            </w:r>
          </w:p>
        </w:tc>
        <w:tc>
          <w:tcPr>
            <w:tcW w:w="7935" w:type="dxa"/>
            <w:vAlign w:val="center"/>
          </w:tcPr>
          <w:p w:rsidR="000651FB" w:rsidRDefault="003B0907" w:rsidP="00781E89">
            <w:pPr>
              <w:pStyle w:val="aff3"/>
              <w:spacing w:after="0"/>
              <w:ind w:leftChars="0" w:left="0" w:rightChars="0" w:right="0"/>
              <w:jc w:val="left"/>
              <w:rPr>
                <w:rFonts w:eastAsia="黑体"/>
              </w:rPr>
            </w:pPr>
            <w:r>
              <w:rPr>
                <w:rFonts w:asciiTheme="minorEastAsia" w:eastAsiaTheme="minorEastAsia" w:hAnsiTheme="minorEastAsia" w:hint="eastAsia"/>
                <w:szCs w:val="18"/>
              </w:rPr>
              <w:t>5%百菌清粉尘剂，或5%霜</w:t>
            </w:r>
            <w:proofErr w:type="gramStart"/>
            <w:r>
              <w:rPr>
                <w:rFonts w:asciiTheme="minorEastAsia" w:eastAsiaTheme="minorEastAsia" w:hAnsiTheme="minorEastAsia" w:hint="eastAsia"/>
                <w:szCs w:val="18"/>
              </w:rPr>
              <w:t>脲</w:t>
            </w:r>
            <w:proofErr w:type="gramEnd"/>
            <w:r>
              <w:rPr>
                <w:rFonts w:asciiTheme="minorEastAsia" w:eastAsiaTheme="minorEastAsia" w:hAnsiTheme="minorEastAsia" w:hint="eastAsia"/>
                <w:szCs w:val="18"/>
              </w:rPr>
              <w:t>·锰锌粉</w:t>
            </w:r>
            <w:proofErr w:type="gramStart"/>
            <w:r>
              <w:rPr>
                <w:rFonts w:asciiTheme="minorEastAsia" w:eastAsiaTheme="minorEastAsia" w:hAnsiTheme="minorEastAsia" w:hint="eastAsia"/>
                <w:szCs w:val="18"/>
              </w:rPr>
              <w:t>尘</w:t>
            </w:r>
            <w:proofErr w:type="gramEnd"/>
            <w:r>
              <w:rPr>
                <w:rFonts w:asciiTheme="minorEastAsia" w:eastAsiaTheme="minorEastAsia" w:hAnsiTheme="minorEastAsia" w:hint="eastAsia"/>
                <w:szCs w:val="18"/>
              </w:rPr>
              <w:t>防治，7</w:t>
            </w:r>
            <w:r>
              <w:rPr>
                <w:rFonts w:asciiTheme="minorEastAsia" w:eastAsiaTheme="minorEastAsia" w:hAnsiTheme="minorEastAsia"/>
                <w:szCs w:val="18"/>
              </w:rPr>
              <w:t xml:space="preserve"> d~10 </w:t>
            </w:r>
            <w:r>
              <w:rPr>
                <w:rFonts w:asciiTheme="minorEastAsia" w:eastAsiaTheme="minorEastAsia" w:hAnsiTheme="minorEastAsia" w:hint="eastAsia"/>
                <w:szCs w:val="18"/>
              </w:rPr>
              <w:t>d防治1次。</w:t>
            </w:r>
          </w:p>
        </w:tc>
      </w:tr>
      <w:tr w:rsidR="000651FB" w:rsidTr="00781E89">
        <w:tc>
          <w:tcPr>
            <w:tcW w:w="1636" w:type="dxa"/>
            <w:vAlign w:val="center"/>
          </w:tcPr>
          <w:p w:rsidR="000651FB" w:rsidRDefault="003B0907" w:rsidP="00781E89">
            <w:pPr>
              <w:pStyle w:val="aff3"/>
              <w:spacing w:after="0"/>
              <w:ind w:leftChars="0" w:left="0" w:rightChars="0" w:right="0"/>
              <w:jc w:val="left"/>
              <w:rPr>
                <w:rFonts w:eastAsia="黑体"/>
              </w:rPr>
            </w:pPr>
            <w:r>
              <w:rPr>
                <w:rFonts w:asciiTheme="minorEastAsia" w:eastAsiaTheme="minorEastAsia" w:hAnsiTheme="minorEastAsia" w:hint="eastAsia"/>
                <w:szCs w:val="18"/>
              </w:rPr>
              <w:t>枯萎病</w:t>
            </w:r>
          </w:p>
        </w:tc>
        <w:tc>
          <w:tcPr>
            <w:tcW w:w="7935" w:type="dxa"/>
            <w:vAlign w:val="center"/>
          </w:tcPr>
          <w:p w:rsidR="000651FB" w:rsidRDefault="003B0907" w:rsidP="00781E89">
            <w:pPr>
              <w:pStyle w:val="aff3"/>
              <w:spacing w:after="0"/>
              <w:ind w:leftChars="0" w:left="0" w:rightChars="0" w:right="0"/>
              <w:jc w:val="left"/>
              <w:rPr>
                <w:rFonts w:eastAsia="黑体"/>
              </w:rPr>
            </w:pPr>
            <w:r>
              <w:rPr>
                <w:rFonts w:asciiTheme="minorEastAsia" w:eastAsiaTheme="minorEastAsia" w:hAnsiTheme="minorEastAsia" w:hint="eastAsia"/>
                <w:szCs w:val="18"/>
              </w:rPr>
              <w:t>及时拔除病株，病穴及邻近植株用88%枯必治可湿性粉剂1500倍液，或50%多菌灵可湿性粉剂500倍液，或98%</w:t>
            </w:r>
            <w:proofErr w:type="gramStart"/>
            <w:r>
              <w:rPr>
                <w:rFonts w:asciiTheme="minorEastAsia" w:eastAsiaTheme="minorEastAsia" w:hAnsiTheme="minorEastAsia" w:hint="eastAsia"/>
                <w:szCs w:val="18"/>
              </w:rPr>
              <w:t>恶霉灵可</w:t>
            </w:r>
            <w:proofErr w:type="gramEnd"/>
            <w:r>
              <w:rPr>
                <w:rFonts w:asciiTheme="minorEastAsia" w:eastAsiaTheme="minorEastAsia" w:hAnsiTheme="minorEastAsia" w:hint="eastAsia"/>
                <w:szCs w:val="18"/>
              </w:rPr>
              <w:t>溶剂2500倍液喷雾。</w:t>
            </w:r>
          </w:p>
        </w:tc>
      </w:tr>
      <w:tr w:rsidR="000651FB" w:rsidTr="00781E89">
        <w:tc>
          <w:tcPr>
            <w:tcW w:w="1636" w:type="dxa"/>
            <w:vAlign w:val="center"/>
          </w:tcPr>
          <w:p w:rsidR="000651FB" w:rsidRDefault="003B0907" w:rsidP="00781E89">
            <w:pPr>
              <w:pStyle w:val="aff3"/>
              <w:spacing w:after="0"/>
              <w:ind w:leftChars="0" w:left="0" w:rightChars="0" w:right="0"/>
              <w:jc w:val="left"/>
              <w:rPr>
                <w:rFonts w:eastAsia="黑体"/>
              </w:rPr>
            </w:pPr>
            <w:r>
              <w:rPr>
                <w:rFonts w:asciiTheme="minorEastAsia" w:eastAsiaTheme="minorEastAsia" w:hAnsiTheme="minorEastAsia" w:hint="eastAsia"/>
                <w:szCs w:val="18"/>
              </w:rPr>
              <w:t>白粉病</w:t>
            </w:r>
          </w:p>
        </w:tc>
        <w:tc>
          <w:tcPr>
            <w:tcW w:w="7935" w:type="dxa"/>
            <w:vAlign w:val="center"/>
          </w:tcPr>
          <w:p w:rsidR="000651FB" w:rsidRDefault="003B0907" w:rsidP="00781E89">
            <w:pPr>
              <w:pStyle w:val="aff3"/>
              <w:spacing w:after="0"/>
              <w:ind w:leftChars="0" w:left="0" w:rightChars="0" w:right="0"/>
              <w:jc w:val="left"/>
              <w:rPr>
                <w:rFonts w:eastAsia="黑体"/>
              </w:rPr>
            </w:pPr>
            <w:r>
              <w:rPr>
                <w:rFonts w:asciiTheme="minorEastAsia" w:eastAsiaTheme="minorEastAsia" w:hAnsiTheme="minorEastAsia" w:hint="eastAsia"/>
                <w:szCs w:val="18"/>
              </w:rPr>
              <w:t>硫磺熏蒸，或75%百菌清可湿性粉剂、70%甲基</w:t>
            </w:r>
            <w:proofErr w:type="gramStart"/>
            <w:r>
              <w:rPr>
                <w:rFonts w:asciiTheme="minorEastAsia" w:eastAsiaTheme="minorEastAsia" w:hAnsiTheme="minorEastAsia" w:hint="eastAsia"/>
                <w:szCs w:val="18"/>
              </w:rPr>
              <w:t>硫菌灵</w:t>
            </w:r>
            <w:proofErr w:type="gramEnd"/>
            <w:r>
              <w:rPr>
                <w:rFonts w:asciiTheme="minorEastAsia" w:eastAsiaTheme="minorEastAsia" w:hAnsiTheme="minorEastAsia" w:hint="eastAsia"/>
                <w:szCs w:val="18"/>
              </w:rPr>
              <w:t>可湿性粉剂、250</w:t>
            </w:r>
            <w:r>
              <w:rPr>
                <w:rFonts w:asciiTheme="minorEastAsia" w:eastAsiaTheme="minorEastAsia" w:hAnsiTheme="minorEastAsia"/>
                <w:szCs w:val="18"/>
              </w:rPr>
              <w:t xml:space="preserve"> </w:t>
            </w:r>
            <w:r>
              <w:rPr>
                <w:rFonts w:asciiTheme="minorEastAsia" w:eastAsiaTheme="minorEastAsia" w:hAnsiTheme="minorEastAsia" w:hint="eastAsia"/>
                <w:szCs w:val="18"/>
              </w:rPr>
              <w:t>g/L</w:t>
            </w:r>
            <w:proofErr w:type="gramStart"/>
            <w:r>
              <w:rPr>
                <w:rFonts w:asciiTheme="minorEastAsia" w:eastAsiaTheme="minorEastAsia" w:hAnsiTheme="minorEastAsia" w:hint="eastAsia"/>
                <w:szCs w:val="18"/>
              </w:rPr>
              <w:t>嘧菌酯</w:t>
            </w:r>
            <w:proofErr w:type="gramEnd"/>
            <w:r>
              <w:rPr>
                <w:rFonts w:asciiTheme="minorEastAsia" w:eastAsiaTheme="minorEastAsia" w:hAnsiTheme="minorEastAsia" w:hint="eastAsia"/>
                <w:szCs w:val="18"/>
              </w:rPr>
              <w:t>悬浮剂喷施。</w:t>
            </w:r>
          </w:p>
        </w:tc>
      </w:tr>
      <w:tr w:rsidR="000651FB" w:rsidTr="00781E89">
        <w:tc>
          <w:tcPr>
            <w:tcW w:w="1636" w:type="dxa"/>
            <w:vAlign w:val="center"/>
          </w:tcPr>
          <w:p w:rsidR="000651FB" w:rsidRDefault="003B0907" w:rsidP="00781E89">
            <w:pPr>
              <w:pStyle w:val="aff3"/>
              <w:spacing w:after="0"/>
              <w:ind w:leftChars="0" w:left="0" w:rightChars="0" w:right="0"/>
              <w:jc w:val="left"/>
              <w:rPr>
                <w:rFonts w:eastAsia="黑体"/>
              </w:rPr>
            </w:pPr>
            <w:r>
              <w:rPr>
                <w:rFonts w:asciiTheme="minorEastAsia" w:eastAsiaTheme="minorEastAsia" w:hAnsiTheme="minorEastAsia" w:hint="eastAsia"/>
                <w:szCs w:val="18"/>
              </w:rPr>
              <w:t>角斑病</w:t>
            </w:r>
          </w:p>
        </w:tc>
        <w:tc>
          <w:tcPr>
            <w:tcW w:w="7935" w:type="dxa"/>
            <w:vAlign w:val="center"/>
          </w:tcPr>
          <w:p w:rsidR="000651FB" w:rsidRDefault="003B0907" w:rsidP="00781E89">
            <w:pPr>
              <w:pStyle w:val="aff3"/>
              <w:spacing w:after="0"/>
              <w:ind w:leftChars="0" w:left="0" w:rightChars="0" w:right="0"/>
              <w:jc w:val="left"/>
              <w:rPr>
                <w:rFonts w:eastAsia="黑体"/>
              </w:rPr>
            </w:pPr>
            <w:r>
              <w:rPr>
                <w:rFonts w:asciiTheme="minorEastAsia" w:eastAsiaTheme="minorEastAsia" w:hAnsiTheme="minorEastAsia" w:hint="eastAsia"/>
                <w:szCs w:val="18"/>
              </w:rPr>
              <w:t>47%</w:t>
            </w:r>
            <w:proofErr w:type="gramStart"/>
            <w:r>
              <w:rPr>
                <w:rFonts w:asciiTheme="minorEastAsia" w:eastAsiaTheme="minorEastAsia" w:hAnsiTheme="minorEastAsia" w:hint="eastAsia"/>
                <w:szCs w:val="18"/>
              </w:rPr>
              <w:t>加瑞农</w:t>
            </w:r>
            <w:proofErr w:type="gramEnd"/>
            <w:r>
              <w:rPr>
                <w:rFonts w:asciiTheme="minorEastAsia" w:eastAsiaTheme="minorEastAsia" w:hAnsiTheme="minorEastAsia" w:hint="eastAsia"/>
                <w:szCs w:val="18"/>
              </w:rPr>
              <w:t>可湿性粉剂600倍液，或77%可杀得可湿性粉剂500倍液，或25%二</w:t>
            </w:r>
            <w:proofErr w:type="gramStart"/>
            <w:r>
              <w:rPr>
                <w:rFonts w:asciiTheme="minorEastAsia" w:eastAsiaTheme="minorEastAsia" w:hAnsiTheme="minorEastAsia" w:hint="eastAsia"/>
                <w:szCs w:val="18"/>
              </w:rPr>
              <w:t>噻农加</w:t>
            </w:r>
            <w:proofErr w:type="gramEnd"/>
            <w:r>
              <w:rPr>
                <w:rFonts w:asciiTheme="minorEastAsia" w:eastAsiaTheme="minorEastAsia" w:hAnsiTheme="minorEastAsia" w:hint="eastAsia"/>
                <w:szCs w:val="18"/>
              </w:rPr>
              <w:t>碱性氯化铜水剂500倍液喷雾。</w:t>
            </w:r>
          </w:p>
        </w:tc>
      </w:tr>
      <w:tr w:rsidR="000651FB" w:rsidTr="00781E89">
        <w:tc>
          <w:tcPr>
            <w:tcW w:w="1636" w:type="dxa"/>
            <w:vAlign w:val="center"/>
          </w:tcPr>
          <w:p w:rsidR="000651FB" w:rsidRDefault="003B0907" w:rsidP="00781E89">
            <w:pPr>
              <w:pStyle w:val="aff3"/>
              <w:spacing w:after="0"/>
              <w:ind w:leftChars="0" w:left="0" w:rightChars="0" w:right="0"/>
              <w:jc w:val="left"/>
              <w:rPr>
                <w:rFonts w:eastAsia="黑体"/>
              </w:rPr>
            </w:pPr>
            <w:r>
              <w:rPr>
                <w:rFonts w:asciiTheme="minorEastAsia" w:eastAsiaTheme="minorEastAsia" w:hAnsiTheme="minorEastAsia" w:hint="eastAsia"/>
                <w:szCs w:val="18"/>
              </w:rPr>
              <w:t>靶斑病</w:t>
            </w:r>
          </w:p>
        </w:tc>
        <w:tc>
          <w:tcPr>
            <w:tcW w:w="7935" w:type="dxa"/>
            <w:vAlign w:val="center"/>
          </w:tcPr>
          <w:p w:rsidR="000651FB" w:rsidRDefault="003B0907" w:rsidP="00781E89">
            <w:pPr>
              <w:pStyle w:val="aff3"/>
              <w:spacing w:after="0"/>
              <w:ind w:leftChars="0" w:left="0" w:rightChars="0" w:right="0"/>
              <w:jc w:val="left"/>
              <w:rPr>
                <w:rFonts w:eastAsia="黑体"/>
              </w:rPr>
            </w:pPr>
            <w:r>
              <w:rPr>
                <w:rFonts w:asciiTheme="minorEastAsia" w:eastAsiaTheme="minorEastAsia" w:hAnsiTheme="minorEastAsia" w:hint="eastAsia"/>
                <w:szCs w:val="18"/>
              </w:rPr>
              <w:t>6.5%</w:t>
            </w:r>
            <w:proofErr w:type="gramStart"/>
            <w:r>
              <w:rPr>
                <w:rFonts w:asciiTheme="minorEastAsia" w:eastAsiaTheme="minorEastAsia" w:hAnsiTheme="minorEastAsia" w:hint="eastAsia"/>
                <w:szCs w:val="18"/>
              </w:rPr>
              <w:t>甲霉灵</w:t>
            </w:r>
            <w:proofErr w:type="gramEnd"/>
            <w:r>
              <w:rPr>
                <w:rFonts w:asciiTheme="minorEastAsia" w:eastAsiaTheme="minorEastAsia" w:hAnsiTheme="minorEastAsia" w:hint="eastAsia"/>
                <w:szCs w:val="18"/>
              </w:rPr>
              <w:t>粉尘剂15</w:t>
            </w:r>
            <w:r>
              <w:rPr>
                <w:rFonts w:asciiTheme="minorEastAsia" w:eastAsiaTheme="minorEastAsia" w:hAnsiTheme="minorEastAsia"/>
                <w:szCs w:val="18"/>
              </w:rPr>
              <w:t xml:space="preserve"> </w:t>
            </w:r>
            <w:r>
              <w:rPr>
                <w:rFonts w:asciiTheme="minorEastAsia" w:eastAsiaTheme="minorEastAsia" w:hAnsiTheme="minorEastAsia" w:hint="eastAsia"/>
                <w:szCs w:val="18"/>
              </w:rPr>
              <w:t>kg/hm2喷粉防治。</w:t>
            </w:r>
          </w:p>
        </w:tc>
      </w:tr>
      <w:tr w:rsidR="000651FB" w:rsidTr="00781E89">
        <w:tc>
          <w:tcPr>
            <w:tcW w:w="1636" w:type="dxa"/>
            <w:vAlign w:val="center"/>
          </w:tcPr>
          <w:p w:rsidR="000651FB" w:rsidRDefault="003B0907" w:rsidP="00781E89">
            <w:pPr>
              <w:pStyle w:val="aff3"/>
              <w:spacing w:after="0"/>
              <w:ind w:leftChars="0" w:left="0" w:rightChars="0" w:right="0"/>
              <w:jc w:val="left"/>
              <w:rPr>
                <w:rFonts w:eastAsia="黑体"/>
              </w:rPr>
            </w:pPr>
            <w:r>
              <w:rPr>
                <w:rFonts w:asciiTheme="minorEastAsia" w:eastAsiaTheme="minorEastAsia" w:hAnsiTheme="minorEastAsia" w:hint="eastAsia"/>
                <w:szCs w:val="18"/>
              </w:rPr>
              <w:t>瓜</w:t>
            </w:r>
            <w:proofErr w:type="gramStart"/>
            <w:r>
              <w:rPr>
                <w:rFonts w:asciiTheme="minorEastAsia" w:eastAsiaTheme="minorEastAsia" w:hAnsiTheme="minorEastAsia" w:hint="eastAsia"/>
                <w:szCs w:val="18"/>
              </w:rPr>
              <w:t>蚜</w:t>
            </w:r>
            <w:proofErr w:type="gramEnd"/>
          </w:p>
        </w:tc>
        <w:tc>
          <w:tcPr>
            <w:tcW w:w="7935" w:type="dxa"/>
            <w:vAlign w:val="center"/>
          </w:tcPr>
          <w:p w:rsidR="000651FB" w:rsidRDefault="003B0907" w:rsidP="00781E89">
            <w:pPr>
              <w:pStyle w:val="aff3"/>
              <w:spacing w:after="0"/>
              <w:ind w:leftChars="0" w:left="0" w:rightChars="0" w:right="0"/>
              <w:jc w:val="left"/>
              <w:rPr>
                <w:rFonts w:eastAsia="黑体"/>
              </w:rPr>
            </w:pPr>
            <w:r>
              <w:rPr>
                <w:rFonts w:asciiTheme="minorEastAsia" w:eastAsiaTheme="minorEastAsia" w:hAnsiTheme="minorEastAsia" w:hint="eastAsia"/>
                <w:szCs w:val="18"/>
              </w:rPr>
              <w:t>22.4%悬浮</w:t>
            </w:r>
            <w:proofErr w:type="gramStart"/>
            <w:r>
              <w:rPr>
                <w:rFonts w:asciiTheme="minorEastAsia" w:eastAsiaTheme="minorEastAsia" w:hAnsiTheme="minorEastAsia" w:hint="eastAsia"/>
                <w:szCs w:val="18"/>
              </w:rPr>
              <w:t>剂螺虫</w:t>
            </w:r>
            <w:proofErr w:type="gramEnd"/>
            <w:r>
              <w:rPr>
                <w:rFonts w:asciiTheme="minorEastAsia" w:eastAsiaTheme="minorEastAsia" w:hAnsiTheme="minorEastAsia" w:hint="eastAsia"/>
                <w:szCs w:val="18"/>
              </w:rPr>
              <w:t>乙酯1500倍或22%氟</w:t>
            </w:r>
            <w:proofErr w:type="gramStart"/>
            <w:r>
              <w:rPr>
                <w:rFonts w:asciiTheme="minorEastAsia" w:eastAsiaTheme="minorEastAsia" w:hAnsiTheme="minorEastAsia" w:hint="eastAsia"/>
                <w:szCs w:val="18"/>
              </w:rPr>
              <w:t>啶</w:t>
            </w:r>
            <w:proofErr w:type="gramEnd"/>
            <w:r>
              <w:rPr>
                <w:rFonts w:asciiTheme="minorEastAsia" w:eastAsiaTheme="minorEastAsia" w:hAnsiTheme="minorEastAsia" w:hint="eastAsia"/>
                <w:szCs w:val="18"/>
              </w:rPr>
              <w:t>虫胺</w:t>
            </w:r>
            <w:proofErr w:type="gramStart"/>
            <w:r>
              <w:rPr>
                <w:rFonts w:asciiTheme="minorEastAsia" w:eastAsiaTheme="minorEastAsia" w:hAnsiTheme="minorEastAsia" w:hint="eastAsia"/>
                <w:szCs w:val="18"/>
              </w:rPr>
              <w:t>腈</w:t>
            </w:r>
            <w:proofErr w:type="gramEnd"/>
            <w:r>
              <w:rPr>
                <w:rFonts w:asciiTheme="minorEastAsia" w:eastAsiaTheme="minorEastAsia" w:hAnsiTheme="minorEastAsia" w:hint="eastAsia"/>
                <w:szCs w:val="18"/>
              </w:rPr>
              <w:t>2000~3000倍叶面喷施。</w:t>
            </w:r>
          </w:p>
        </w:tc>
      </w:tr>
      <w:tr w:rsidR="000651FB" w:rsidTr="00781E89">
        <w:tc>
          <w:tcPr>
            <w:tcW w:w="1636" w:type="dxa"/>
            <w:vAlign w:val="center"/>
          </w:tcPr>
          <w:p w:rsidR="000651FB" w:rsidRDefault="003B0907" w:rsidP="00781E89">
            <w:pPr>
              <w:pStyle w:val="aff3"/>
              <w:spacing w:after="0"/>
              <w:ind w:leftChars="0" w:left="0" w:rightChars="0" w:right="0"/>
              <w:jc w:val="left"/>
              <w:rPr>
                <w:rFonts w:eastAsia="黑体"/>
              </w:rPr>
            </w:pPr>
            <w:r>
              <w:rPr>
                <w:rFonts w:asciiTheme="minorEastAsia" w:eastAsiaTheme="minorEastAsia" w:hAnsiTheme="minorEastAsia" w:hint="eastAsia"/>
                <w:szCs w:val="18"/>
              </w:rPr>
              <w:t>粉</w:t>
            </w:r>
            <w:proofErr w:type="gramStart"/>
            <w:r>
              <w:rPr>
                <w:rFonts w:asciiTheme="minorEastAsia" w:eastAsiaTheme="minorEastAsia" w:hAnsiTheme="minorEastAsia" w:hint="eastAsia"/>
                <w:szCs w:val="18"/>
              </w:rPr>
              <w:t>虱</w:t>
            </w:r>
            <w:proofErr w:type="gramEnd"/>
          </w:p>
        </w:tc>
        <w:tc>
          <w:tcPr>
            <w:tcW w:w="7935" w:type="dxa"/>
            <w:vAlign w:val="center"/>
          </w:tcPr>
          <w:p w:rsidR="000651FB" w:rsidRDefault="003B0907" w:rsidP="00781E89">
            <w:pPr>
              <w:pStyle w:val="aff3"/>
              <w:spacing w:after="0"/>
              <w:ind w:leftChars="0" w:left="0" w:rightChars="0" w:right="0"/>
              <w:jc w:val="left"/>
              <w:rPr>
                <w:rFonts w:eastAsia="黑体"/>
              </w:rPr>
            </w:pPr>
            <w:r>
              <w:rPr>
                <w:rFonts w:asciiTheme="minorEastAsia" w:eastAsiaTheme="minorEastAsia" w:hAnsiTheme="minorEastAsia"/>
                <w:szCs w:val="18"/>
              </w:rPr>
              <w:t>2</w:t>
            </w:r>
            <w:r>
              <w:rPr>
                <w:rFonts w:asciiTheme="minorEastAsia" w:eastAsiaTheme="minorEastAsia" w:hAnsiTheme="minorEastAsia" w:hint="eastAsia"/>
                <w:szCs w:val="18"/>
              </w:rPr>
              <w:t>240克/</w:t>
            </w:r>
            <w:proofErr w:type="gramStart"/>
            <w:r>
              <w:rPr>
                <w:rFonts w:asciiTheme="minorEastAsia" w:eastAsiaTheme="minorEastAsia" w:hAnsiTheme="minorEastAsia" w:hint="eastAsia"/>
                <w:szCs w:val="18"/>
              </w:rPr>
              <w:t>升螺虫</w:t>
            </w:r>
            <w:proofErr w:type="gramEnd"/>
            <w:r>
              <w:rPr>
                <w:rFonts w:asciiTheme="minorEastAsia" w:eastAsiaTheme="minorEastAsia" w:hAnsiTheme="minorEastAsia" w:hint="eastAsia"/>
                <w:szCs w:val="18"/>
              </w:rPr>
              <w:t>乙酯悬浮剂、10%氯</w:t>
            </w:r>
            <w:proofErr w:type="gramStart"/>
            <w:r>
              <w:rPr>
                <w:rFonts w:asciiTheme="minorEastAsia" w:eastAsiaTheme="minorEastAsia" w:hAnsiTheme="minorEastAsia" w:hint="eastAsia"/>
                <w:szCs w:val="18"/>
              </w:rPr>
              <w:t>噻啉</w:t>
            </w:r>
            <w:proofErr w:type="gramEnd"/>
            <w:r>
              <w:rPr>
                <w:rFonts w:asciiTheme="minorEastAsia" w:eastAsiaTheme="minorEastAsia" w:hAnsiTheme="minorEastAsia" w:hint="eastAsia"/>
                <w:szCs w:val="18"/>
              </w:rPr>
              <w:t>可湿性粉剂、20%</w:t>
            </w:r>
            <w:proofErr w:type="gramStart"/>
            <w:r>
              <w:rPr>
                <w:rFonts w:asciiTheme="minorEastAsia" w:eastAsiaTheme="minorEastAsia" w:hAnsiTheme="minorEastAsia" w:hint="eastAsia"/>
                <w:szCs w:val="18"/>
              </w:rPr>
              <w:t>呋</w:t>
            </w:r>
            <w:proofErr w:type="gramEnd"/>
            <w:r>
              <w:rPr>
                <w:rFonts w:asciiTheme="minorEastAsia" w:eastAsiaTheme="minorEastAsia" w:hAnsiTheme="minorEastAsia" w:hint="eastAsia"/>
                <w:szCs w:val="18"/>
              </w:rPr>
              <w:t>虫胺可溶粒剂喷雾。</w:t>
            </w:r>
          </w:p>
        </w:tc>
      </w:tr>
      <w:tr w:rsidR="000651FB" w:rsidTr="00781E89">
        <w:tc>
          <w:tcPr>
            <w:tcW w:w="1636" w:type="dxa"/>
            <w:vAlign w:val="center"/>
          </w:tcPr>
          <w:p w:rsidR="000651FB" w:rsidRDefault="003B0907" w:rsidP="00781E89">
            <w:pPr>
              <w:pStyle w:val="aff3"/>
              <w:spacing w:after="0"/>
              <w:ind w:leftChars="0" w:left="0" w:rightChars="0" w:right="0"/>
              <w:jc w:val="left"/>
              <w:rPr>
                <w:rFonts w:eastAsia="黑体"/>
              </w:rPr>
            </w:pPr>
            <w:r>
              <w:rPr>
                <w:rFonts w:asciiTheme="minorEastAsia" w:eastAsiaTheme="minorEastAsia" w:hAnsiTheme="minorEastAsia" w:hint="eastAsia"/>
                <w:szCs w:val="18"/>
              </w:rPr>
              <w:t>螨类</w:t>
            </w:r>
          </w:p>
        </w:tc>
        <w:tc>
          <w:tcPr>
            <w:tcW w:w="7935" w:type="dxa"/>
            <w:vAlign w:val="center"/>
          </w:tcPr>
          <w:p w:rsidR="000651FB" w:rsidRDefault="003B0907" w:rsidP="00781E89">
            <w:pPr>
              <w:pStyle w:val="aff3"/>
              <w:spacing w:after="0"/>
              <w:ind w:leftChars="0" w:left="0" w:rightChars="0" w:right="0"/>
              <w:jc w:val="left"/>
              <w:rPr>
                <w:rFonts w:eastAsia="黑体"/>
              </w:rPr>
            </w:pPr>
            <w:r>
              <w:rPr>
                <w:rFonts w:asciiTheme="minorEastAsia" w:eastAsiaTheme="minorEastAsia" w:hAnsiTheme="minorEastAsia" w:hint="eastAsia"/>
                <w:szCs w:val="18"/>
              </w:rPr>
              <w:t>5%阿维菌素2000倍或液43%</w:t>
            </w:r>
            <w:r>
              <w:rPr>
                <w:rFonts w:asciiTheme="minorEastAsia" w:eastAsiaTheme="minorEastAsia" w:hAnsiTheme="minorEastAsia"/>
                <w:szCs w:val="18"/>
              </w:rPr>
              <w:t xml:space="preserve"> </w:t>
            </w:r>
            <w:r>
              <w:rPr>
                <w:rFonts w:asciiTheme="minorEastAsia" w:eastAsiaTheme="minorEastAsia" w:hAnsiTheme="minorEastAsia" w:hint="eastAsia"/>
                <w:szCs w:val="18"/>
              </w:rPr>
              <w:t>悬浮剂联苯</w:t>
            </w:r>
            <w:proofErr w:type="gramStart"/>
            <w:r>
              <w:rPr>
                <w:rFonts w:asciiTheme="minorEastAsia" w:eastAsiaTheme="minorEastAsia" w:hAnsiTheme="minorEastAsia" w:hint="eastAsia"/>
                <w:szCs w:val="18"/>
              </w:rPr>
              <w:t>肼</w:t>
            </w:r>
            <w:proofErr w:type="gramEnd"/>
            <w:r>
              <w:rPr>
                <w:rFonts w:asciiTheme="minorEastAsia" w:eastAsiaTheme="minorEastAsia" w:hAnsiTheme="minorEastAsia" w:hint="eastAsia"/>
                <w:szCs w:val="18"/>
              </w:rPr>
              <w:t>酯3000倍交替使用。</w:t>
            </w:r>
          </w:p>
        </w:tc>
      </w:tr>
      <w:tr w:rsidR="000651FB" w:rsidTr="00781E89">
        <w:tc>
          <w:tcPr>
            <w:tcW w:w="1636" w:type="dxa"/>
            <w:vAlign w:val="center"/>
          </w:tcPr>
          <w:p w:rsidR="000651FB" w:rsidRDefault="003B0907" w:rsidP="00781E89">
            <w:pPr>
              <w:pStyle w:val="aff3"/>
              <w:spacing w:after="0"/>
              <w:ind w:leftChars="0" w:left="0" w:rightChars="0" w:right="0"/>
              <w:jc w:val="left"/>
              <w:rPr>
                <w:rFonts w:asciiTheme="minorEastAsia" w:eastAsiaTheme="minorEastAsia" w:hAnsiTheme="minorEastAsia"/>
                <w:szCs w:val="18"/>
              </w:rPr>
            </w:pPr>
            <w:proofErr w:type="gramStart"/>
            <w:r>
              <w:rPr>
                <w:rFonts w:asciiTheme="minorEastAsia" w:eastAsiaTheme="minorEastAsia" w:hAnsiTheme="minorEastAsia" w:hint="eastAsia"/>
                <w:szCs w:val="18"/>
              </w:rPr>
              <w:t>蓟</w:t>
            </w:r>
            <w:proofErr w:type="gramEnd"/>
            <w:r>
              <w:rPr>
                <w:rFonts w:asciiTheme="minorEastAsia" w:eastAsiaTheme="minorEastAsia" w:hAnsiTheme="minorEastAsia" w:hint="eastAsia"/>
                <w:szCs w:val="18"/>
              </w:rPr>
              <w:t>马</w:t>
            </w:r>
          </w:p>
        </w:tc>
        <w:tc>
          <w:tcPr>
            <w:tcW w:w="7935" w:type="dxa"/>
            <w:vAlign w:val="center"/>
          </w:tcPr>
          <w:p w:rsidR="000651FB" w:rsidRDefault="003B0907" w:rsidP="00781E89">
            <w:pPr>
              <w:pStyle w:val="aff3"/>
              <w:spacing w:after="0"/>
              <w:ind w:leftChars="0" w:left="0" w:rightChars="0" w:right="0"/>
              <w:jc w:val="left"/>
              <w:rPr>
                <w:rFonts w:eastAsia="黑体"/>
              </w:rPr>
            </w:pPr>
            <w:r>
              <w:rPr>
                <w:rFonts w:asciiTheme="minorEastAsia" w:eastAsiaTheme="minorEastAsia" w:hAnsiTheme="minorEastAsia" w:hint="eastAsia"/>
                <w:szCs w:val="18"/>
              </w:rPr>
              <w:t>5%阿维菌素1500~2000倍或240</w:t>
            </w:r>
            <w:r>
              <w:rPr>
                <w:rFonts w:asciiTheme="minorEastAsia" w:eastAsiaTheme="minorEastAsia" w:hAnsiTheme="minorEastAsia"/>
                <w:szCs w:val="18"/>
              </w:rPr>
              <w:t xml:space="preserve"> g/L</w:t>
            </w:r>
            <w:r>
              <w:rPr>
                <w:rFonts w:asciiTheme="minorEastAsia" w:eastAsiaTheme="minorEastAsia" w:hAnsiTheme="minorEastAsia" w:hint="eastAsia"/>
                <w:szCs w:val="18"/>
              </w:rPr>
              <w:t>乙基多杀菌素悬浮剂1500倍交替使用。</w:t>
            </w:r>
          </w:p>
        </w:tc>
      </w:tr>
      <w:tr w:rsidR="000651FB" w:rsidTr="00781E89">
        <w:tc>
          <w:tcPr>
            <w:tcW w:w="1636" w:type="dxa"/>
            <w:vAlign w:val="center"/>
          </w:tcPr>
          <w:p w:rsidR="000651FB" w:rsidRDefault="003B0907" w:rsidP="00781E89">
            <w:pPr>
              <w:pStyle w:val="aff3"/>
              <w:spacing w:after="0"/>
              <w:ind w:leftChars="0" w:left="0" w:rightChars="0" w:right="0"/>
              <w:jc w:val="left"/>
              <w:rPr>
                <w:rFonts w:asciiTheme="minorEastAsia" w:eastAsiaTheme="minorEastAsia" w:hAnsiTheme="minorEastAsia"/>
                <w:szCs w:val="18"/>
              </w:rPr>
            </w:pPr>
            <w:r>
              <w:rPr>
                <w:rFonts w:asciiTheme="minorEastAsia" w:eastAsiaTheme="minorEastAsia" w:hAnsiTheme="minorEastAsia" w:hint="eastAsia"/>
                <w:szCs w:val="18"/>
              </w:rPr>
              <w:t>潜叶蝇</w:t>
            </w:r>
          </w:p>
        </w:tc>
        <w:tc>
          <w:tcPr>
            <w:tcW w:w="7935" w:type="dxa"/>
            <w:vAlign w:val="center"/>
          </w:tcPr>
          <w:p w:rsidR="000651FB" w:rsidRDefault="003B0907" w:rsidP="00781E89">
            <w:pPr>
              <w:pStyle w:val="aff3"/>
              <w:spacing w:after="0"/>
              <w:ind w:leftChars="0" w:left="0" w:rightChars="0" w:right="0"/>
              <w:jc w:val="left"/>
              <w:rPr>
                <w:rFonts w:eastAsia="黑体"/>
              </w:rPr>
            </w:pPr>
            <w:r>
              <w:rPr>
                <w:rFonts w:asciiTheme="minorEastAsia" w:eastAsiaTheme="minorEastAsia" w:hAnsiTheme="minorEastAsia" w:hint="eastAsia"/>
                <w:szCs w:val="18"/>
              </w:rPr>
              <w:t>20%阿维杀虫单微乳剂2000倍叶面喷施。</w:t>
            </w:r>
          </w:p>
        </w:tc>
      </w:tr>
    </w:tbl>
    <w:p w:rsidR="000651FB" w:rsidRDefault="000651FB">
      <w:pPr>
        <w:pStyle w:val="aff3"/>
        <w:ind w:left="1470" w:right="1470"/>
        <w:rPr>
          <w:szCs w:val="22"/>
        </w:rPr>
      </w:pPr>
    </w:p>
    <w:p w:rsidR="000651FB" w:rsidRDefault="003B0907">
      <w:pPr>
        <w:rPr>
          <w:szCs w:val="22"/>
        </w:rPr>
      </w:pPr>
      <w:r>
        <w:rPr>
          <w:szCs w:val="22"/>
        </w:rPr>
        <w:br w:type="page"/>
      </w:r>
    </w:p>
    <w:p w:rsidR="000651FB" w:rsidRDefault="003B0907">
      <w:pPr>
        <w:pStyle w:val="af8"/>
      </w:pPr>
      <w:r>
        <w:lastRenderedPageBreak/>
        <w:br/>
      </w:r>
      <w:r>
        <w:rPr>
          <w:rFonts w:hint="eastAsia"/>
        </w:rPr>
        <w:t>（资料</w:t>
      </w:r>
      <w:r>
        <w:t>性</w:t>
      </w:r>
      <w:r>
        <w:rPr>
          <w:rFonts w:hint="eastAsia"/>
        </w:rPr>
        <w:t>）</w:t>
      </w:r>
      <w:r>
        <w:br/>
      </w:r>
      <w:r>
        <w:rPr>
          <w:rFonts w:hint="eastAsia"/>
        </w:rPr>
        <w:t>禁止（停止）使用化学农药</w:t>
      </w:r>
    </w:p>
    <w:p w:rsidR="000651FB" w:rsidRDefault="003B0907" w:rsidP="002732EB">
      <w:pPr>
        <w:pStyle w:val="af9"/>
        <w:tabs>
          <w:tab w:val="clear" w:pos="360"/>
        </w:tabs>
        <w:spacing w:beforeLines="50" w:afterLines="50"/>
        <w:rPr>
          <w:szCs w:val="22"/>
        </w:rPr>
      </w:pPr>
      <w:r>
        <w:rPr>
          <w:rFonts w:hint="eastAsia"/>
          <w:szCs w:val="22"/>
        </w:rPr>
        <w:t>禁止（停止）使用的农药（46种）见表B.1。</w:t>
      </w:r>
    </w:p>
    <w:p w:rsidR="000651FB" w:rsidRDefault="003B0907">
      <w:pPr>
        <w:pStyle w:val="af5"/>
        <w:numPr>
          <w:ilvl w:val="1"/>
          <w:numId w:val="0"/>
        </w:numPr>
        <w:tabs>
          <w:tab w:val="left" w:pos="0"/>
        </w:tabs>
        <w:spacing w:before="156" w:after="156"/>
      </w:pPr>
      <w:r>
        <w:rPr>
          <w:rFonts w:hint="eastAsia"/>
        </w:rPr>
        <w:t>表B.1  禁止生产、销售和使用的农药名单</w:t>
      </w:r>
    </w:p>
    <w:tbl>
      <w:tblPr>
        <w:tblStyle w:val="afff4"/>
        <w:tblW w:w="8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63"/>
        <w:gridCol w:w="5520"/>
      </w:tblGrid>
      <w:tr w:rsidR="000651FB">
        <w:trPr>
          <w:jc w:val="center"/>
        </w:trPr>
        <w:tc>
          <w:tcPr>
            <w:tcW w:w="2763" w:type="dxa"/>
          </w:tcPr>
          <w:p w:rsidR="000651FB" w:rsidRDefault="003B0907">
            <w:pPr>
              <w:pStyle w:val="afff1"/>
              <w:ind w:firstLineChars="0" w:firstLine="0"/>
              <w:jc w:val="center"/>
            </w:pPr>
            <w:r>
              <w:rPr>
                <w:rFonts w:hint="eastAsia"/>
              </w:rPr>
              <w:t>通用名</w:t>
            </w:r>
          </w:p>
        </w:tc>
        <w:tc>
          <w:tcPr>
            <w:tcW w:w="5520" w:type="dxa"/>
          </w:tcPr>
          <w:p w:rsidR="000651FB" w:rsidRDefault="003B0907">
            <w:pPr>
              <w:pStyle w:val="afff1"/>
              <w:ind w:firstLineChars="0" w:firstLine="0"/>
              <w:jc w:val="center"/>
            </w:pPr>
            <w:r>
              <w:rPr>
                <w:rFonts w:hint="eastAsia"/>
              </w:rPr>
              <w:t>英文名</w:t>
            </w:r>
          </w:p>
        </w:tc>
      </w:tr>
      <w:tr w:rsidR="000651FB">
        <w:trPr>
          <w:jc w:val="center"/>
        </w:trPr>
        <w:tc>
          <w:tcPr>
            <w:tcW w:w="2763" w:type="dxa"/>
          </w:tcPr>
          <w:p w:rsidR="000651FB" w:rsidRDefault="003B0907">
            <w:pPr>
              <w:pStyle w:val="afff1"/>
              <w:ind w:firstLineChars="0" w:firstLine="0"/>
              <w:jc w:val="center"/>
            </w:pPr>
            <w:r>
              <w:rPr>
                <w:rFonts w:hint="eastAsia"/>
              </w:rPr>
              <w:t>六六六</w:t>
            </w:r>
          </w:p>
        </w:tc>
        <w:tc>
          <w:tcPr>
            <w:tcW w:w="5520" w:type="dxa"/>
          </w:tcPr>
          <w:p w:rsidR="000651FB" w:rsidRDefault="003B0907">
            <w:pPr>
              <w:pStyle w:val="afff1"/>
              <w:ind w:firstLineChars="0" w:firstLine="0"/>
              <w:jc w:val="center"/>
            </w:pPr>
            <w:r>
              <w:rPr>
                <w:rFonts w:hint="eastAsia"/>
              </w:rPr>
              <w:t>hexachlorocyclohexane, HCH</w:t>
            </w:r>
          </w:p>
        </w:tc>
      </w:tr>
      <w:tr w:rsidR="000651FB">
        <w:trPr>
          <w:trHeight w:val="90"/>
          <w:jc w:val="center"/>
        </w:trPr>
        <w:tc>
          <w:tcPr>
            <w:tcW w:w="2763" w:type="dxa"/>
          </w:tcPr>
          <w:p w:rsidR="000651FB" w:rsidRDefault="003B0907">
            <w:pPr>
              <w:pStyle w:val="afff1"/>
              <w:ind w:firstLineChars="0" w:firstLine="0"/>
              <w:jc w:val="center"/>
            </w:pPr>
            <w:r>
              <w:rPr>
                <w:rFonts w:hint="eastAsia"/>
              </w:rPr>
              <w:t>滴滴涕</w:t>
            </w:r>
          </w:p>
        </w:tc>
        <w:tc>
          <w:tcPr>
            <w:tcW w:w="5520" w:type="dxa"/>
          </w:tcPr>
          <w:p w:rsidR="000651FB" w:rsidRDefault="003B0907">
            <w:pPr>
              <w:pStyle w:val="afff1"/>
              <w:ind w:firstLineChars="0" w:firstLine="0"/>
              <w:jc w:val="center"/>
            </w:pPr>
            <w:r>
              <w:rPr>
                <w:rFonts w:hint="eastAsia"/>
              </w:rPr>
              <w:t>DDT</w:t>
            </w:r>
          </w:p>
        </w:tc>
      </w:tr>
      <w:tr w:rsidR="000651FB">
        <w:trPr>
          <w:jc w:val="center"/>
        </w:trPr>
        <w:tc>
          <w:tcPr>
            <w:tcW w:w="2763" w:type="dxa"/>
          </w:tcPr>
          <w:p w:rsidR="000651FB" w:rsidRDefault="003B0907">
            <w:pPr>
              <w:pStyle w:val="afff1"/>
              <w:ind w:firstLineChars="0" w:firstLine="0"/>
              <w:jc w:val="center"/>
            </w:pPr>
            <w:r>
              <w:rPr>
                <w:rFonts w:hint="eastAsia"/>
              </w:rPr>
              <w:t>毒杀芬</w:t>
            </w:r>
          </w:p>
        </w:tc>
        <w:tc>
          <w:tcPr>
            <w:tcW w:w="5520" w:type="dxa"/>
          </w:tcPr>
          <w:p w:rsidR="000651FB" w:rsidRDefault="003B0907">
            <w:pPr>
              <w:pStyle w:val="afff1"/>
              <w:ind w:firstLineChars="0" w:firstLine="0"/>
              <w:jc w:val="center"/>
            </w:pPr>
            <w:r>
              <w:rPr>
                <w:rFonts w:hint="eastAsia"/>
              </w:rPr>
              <w:t>camphechlor</w:t>
            </w:r>
          </w:p>
        </w:tc>
      </w:tr>
      <w:tr w:rsidR="000651FB">
        <w:trPr>
          <w:jc w:val="center"/>
        </w:trPr>
        <w:tc>
          <w:tcPr>
            <w:tcW w:w="2763" w:type="dxa"/>
          </w:tcPr>
          <w:p w:rsidR="000651FB" w:rsidRDefault="003B0907">
            <w:pPr>
              <w:pStyle w:val="afff1"/>
              <w:ind w:firstLineChars="0" w:firstLine="0"/>
              <w:jc w:val="center"/>
            </w:pPr>
            <w:r>
              <w:rPr>
                <w:rFonts w:hint="eastAsia"/>
              </w:rPr>
              <w:t>二溴氯丙烷</w:t>
            </w:r>
          </w:p>
        </w:tc>
        <w:tc>
          <w:tcPr>
            <w:tcW w:w="5520" w:type="dxa"/>
          </w:tcPr>
          <w:p w:rsidR="000651FB" w:rsidRDefault="003B0907">
            <w:pPr>
              <w:pStyle w:val="afff1"/>
              <w:ind w:firstLineChars="0" w:firstLine="0"/>
              <w:jc w:val="center"/>
            </w:pPr>
            <w:r>
              <w:rPr>
                <w:rFonts w:hint="eastAsia"/>
              </w:rPr>
              <w:t>dibromochloropane</w:t>
            </w:r>
          </w:p>
        </w:tc>
      </w:tr>
      <w:tr w:rsidR="000651FB">
        <w:trPr>
          <w:jc w:val="center"/>
        </w:trPr>
        <w:tc>
          <w:tcPr>
            <w:tcW w:w="2763" w:type="dxa"/>
          </w:tcPr>
          <w:p w:rsidR="000651FB" w:rsidRDefault="003B0907">
            <w:pPr>
              <w:pStyle w:val="afff1"/>
              <w:ind w:firstLineChars="0" w:firstLine="0"/>
              <w:jc w:val="center"/>
            </w:pPr>
            <w:r>
              <w:rPr>
                <w:rFonts w:hint="eastAsia"/>
              </w:rPr>
              <w:t>杀虫</w:t>
            </w:r>
            <w:proofErr w:type="gramStart"/>
            <w:r>
              <w:rPr>
                <w:rFonts w:hint="eastAsia"/>
              </w:rPr>
              <w:t>脒</w:t>
            </w:r>
            <w:proofErr w:type="gramEnd"/>
          </w:p>
        </w:tc>
        <w:tc>
          <w:tcPr>
            <w:tcW w:w="5520" w:type="dxa"/>
          </w:tcPr>
          <w:p w:rsidR="000651FB" w:rsidRDefault="003B0907">
            <w:pPr>
              <w:pStyle w:val="afff1"/>
              <w:ind w:firstLineChars="0" w:firstLine="0"/>
              <w:jc w:val="center"/>
            </w:pPr>
            <w:r>
              <w:rPr>
                <w:rFonts w:hint="eastAsia"/>
              </w:rPr>
              <w:t>chlordimeform</w:t>
            </w:r>
          </w:p>
        </w:tc>
      </w:tr>
      <w:tr w:rsidR="000651FB">
        <w:trPr>
          <w:trHeight w:val="90"/>
          <w:jc w:val="center"/>
        </w:trPr>
        <w:tc>
          <w:tcPr>
            <w:tcW w:w="2763" w:type="dxa"/>
          </w:tcPr>
          <w:p w:rsidR="000651FB" w:rsidRDefault="003B0907">
            <w:pPr>
              <w:pStyle w:val="afff1"/>
              <w:ind w:firstLineChars="0" w:firstLine="0"/>
              <w:jc w:val="center"/>
            </w:pPr>
            <w:r>
              <w:rPr>
                <w:rFonts w:hint="eastAsia"/>
              </w:rPr>
              <w:t>二溴乙烷</w:t>
            </w:r>
          </w:p>
        </w:tc>
        <w:tc>
          <w:tcPr>
            <w:tcW w:w="5520" w:type="dxa"/>
          </w:tcPr>
          <w:p w:rsidR="000651FB" w:rsidRDefault="003B0907">
            <w:pPr>
              <w:pStyle w:val="afff1"/>
              <w:ind w:firstLineChars="0" w:firstLine="0"/>
              <w:jc w:val="center"/>
            </w:pPr>
            <w:r>
              <w:rPr>
                <w:rFonts w:hint="eastAsia"/>
              </w:rPr>
              <w:t>EDB</w:t>
            </w:r>
          </w:p>
        </w:tc>
      </w:tr>
      <w:tr w:rsidR="000651FB">
        <w:trPr>
          <w:jc w:val="center"/>
        </w:trPr>
        <w:tc>
          <w:tcPr>
            <w:tcW w:w="2763" w:type="dxa"/>
          </w:tcPr>
          <w:p w:rsidR="000651FB" w:rsidRDefault="003B0907">
            <w:pPr>
              <w:pStyle w:val="afff1"/>
              <w:ind w:firstLineChars="0" w:firstLine="0"/>
              <w:jc w:val="center"/>
            </w:pPr>
            <w:r>
              <w:rPr>
                <w:rFonts w:hint="eastAsia"/>
              </w:rPr>
              <w:t>除草醚</w:t>
            </w:r>
          </w:p>
        </w:tc>
        <w:tc>
          <w:tcPr>
            <w:tcW w:w="5520" w:type="dxa"/>
          </w:tcPr>
          <w:p w:rsidR="000651FB" w:rsidRDefault="003B0907">
            <w:pPr>
              <w:pStyle w:val="afff1"/>
              <w:ind w:firstLineChars="0" w:firstLine="0"/>
              <w:jc w:val="center"/>
            </w:pPr>
            <w:r>
              <w:rPr>
                <w:rFonts w:hint="eastAsia"/>
              </w:rPr>
              <w:t>nitrofen</w:t>
            </w:r>
          </w:p>
        </w:tc>
      </w:tr>
      <w:tr w:rsidR="000651FB">
        <w:trPr>
          <w:jc w:val="center"/>
        </w:trPr>
        <w:tc>
          <w:tcPr>
            <w:tcW w:w="2763" w:type="dxa"/>
          </w:tcPr>
          <w:p w:rsidR="000651FB" w:rsidRDefault="003B0907">
            <w:pPr>
              <w:pStyle w:val="afff1"/>
              <w:ind w:firstLineChars="0" w:firstLine="0"/>
              <w:jc w:val="center"/>
            </w:pPr>
            <w:r>
              <w:rPr>
                <w:rFonts w:hint="eastAsia"/>
              </w:rPr>
              <w:t>艾氏剂</w:t>
            </w:r>
          </w:p>
        </w:tc>
        <w:tc>
          <w:tcPr>
            <w:tcW w:w="5520" w:type="dxa"/>
          </w:tcPr>
          <w:p w:rsidR="000651FB" w:rsidRDefault="003B0907">
            <w:pPr>
              <w:pStyle w:val="afff1"/>
              <w:ind w:firstLineChars="0" w:firstLine="0"/>
              <w:jc w:val="center"/>
            </w:pPr>
            <w:r>
              <w:rPr>
                <w:rFonts w:hint="eastAsia"/>
              </w:rPr>
              <w:t>aldrin</w:t>
            </w:r>
          </w:p>
        </w:tc>
      </w:tr>
      <w:tr w:rsidR="000651FB">
        <w:trPr>
          <w:jc w:val="center"/>
        </w:trPr>
        <w:tc>
          <w:tcPr>
            <w:tcW w:w="2763" w:type="dxa"/>
          </w:tcPr>
          <w:p w:rsidR="000651FB" w:rsidRDefault="003B0907">
            <w:pPr>
              <w:pStyle w:val="afff1"/>
              <w:ind w:firstLineChars="0" w:firstLine="0"/>
              <w:jc w:val="center"/>
            </w:pPr>
            <w:r>
              <w:rPr>
                <w:rFonts w:hint="eastAsia"/>
              </w:rPr>
              <w:t>狄氏剂</w:t>
            </w:r>
          </w:p>
        </w:tc>
        <w:tc>
          <w:tcPr>
            <w:tcW w:w="5520" w:type="dxa"/>
          </w:tcPr>
          <w:p w:rsidR="000651FB" w:rsidRDefault="003B0907">
            <w:pPr>
              <w:pStyle w:val="afff1"/>
              <w:ind w:firstLineChars="0" w:firstLine="0"/>
              <w:jc w:val="center"/>
            </w:pPr>
            <w:r>
              <w:rPr>
                <w:rFonts w:hint="eastAsia"/>
              </w:rPr>
              <w:t>dieldrin</w:t>
            </w:r>
          </w:p>
        </w:tc>
      </w:tr>
      <w:tr w:rsidR="000651FB">
        <w:trPr>
          <w:jc w:val="center"/>
        </w:trPr>
        <w:tc>
          <w:tcPr>
            <w:tcW w:w="2763" w:type="dxa"/>
          </w:tcPr>
          <w:p w:rsidR="000651FB" w:rsidRDefault="003B0907">
            <w:pPr>
              <w:pStyle w:val="afff1"/>
              <w:ind w:firstLineChars="0" w:firstLine="0"/>
              <w:jc w:val="center"/>
            </w:pPr>
            <w:r>
              <w:rPr>
                <w:rFonts w:hint="eastAsia"/>
              </w:rPr>
              <w:t>汞制剂</w:t>
            </w:r>
          </w:p>
        </w:tc>
        <w:tc>
          <w:tcPr>
            <w:tcW w:w="5520" w:type="dxa"/>
          </w:tcPr>
          <w:p w:rsidR="000651FB" w:rsidRDefault="003B0907">
            <w:pPr>
              <w:pStyle w:val="afff1"/>
              <w:ind w:firstLineChars="0" w:firstLine="0"/>
              <w:jc w:val="center"/>
            </w:pPr>
            <w:r>
              <w:rPr>
                <w:rFonts w:hint="eastAsia"/>
              </w:rPr>
              <w:t>mercurycompounds</w:t>
            </w:r>
          </w:p>
        </w:tc>
      </w:tr>
      <w:tr w:rsidR="000651FB">
        <w:trPr>
          <w:jc w:val="center"/>
        </w:trPr>
        <w:tc>
          <w:tcPr>
            <w:tcW w:w="2763" w:type="dxa"/>
          </w:tcPr>
          <w:p w:rsidR="000651FB" w:rsidRDefault="003B0907">
            <w:pPr>
              <w:pStyle w:val="afff1"/>
              <w:ind w:firstLineChars="0" w:firstLine="0"/>
              <w:jc w:val="center"/>
            </w:pPr>
            <w:r>
              <w:rPr>
                <w:rFonts w:hint="eastAsia"/>
              </w:rPr>
              <w:t>砷类</w:t>
            </w:r>
          </w:p>
        </w:tc>
        <w:tc>
          <w:tcPr>
            <w:tcW w:w="5520" w:type="dxa"/>
          </w:tcPr>
          <w:p w:rsidR="000651FB" w:rsidRDefault="003B0907">
            <w:pPr>
              <w:pStyle w:val="afff1"/>
              <w:ind w:firstLineChars="0" w:firstLine="0"/>
              <w:jc w:val="center"/>
            </w:pPr>
            <w:r>
              <w:rPr>
                <w:rFonts w:hint="eastAsia"/>
              </w:rPr>
              <w:t>arsena</w:t>
            </w:r>
          </w:p>
        </w:tc>
      </w:tr>
      <w:tr w:rsidR="000651FB">
        <w:trPr>
          <w:trHeight w:val="90"/>
          <w:jc w:val="center"/>
        </w:trPr>
        <w:tc>
          <w:tcPr>
            <w:tcW w:w="2763" w:type="dxa"/>
          </w:tcPr>
          <w:p w:rsidR="000651FB" w:rsidRDefault="003B0907">
            <w:pPr>
              <w:pStyle w:val="afff1"/>
              <w:ind w:firstLineChars="0" w:firstLine="0"/>
              <w:jc w:val="center"/>
            </w:pPr>
            <w:r>
              <w:rPr>
                <w:rFonts w:hint="eastAsia"/>
              </w:rPr>
              <w:t>铅类</w:t>
            </w:r>
          </w:p>
        </w:tc>
        <w:tc>
          <w:tcPr>
            <w:tcW w:w="5520" w:type="dxa"/>
          </w:tcPr>
          <w:p w:rsidR="000651FB" w:rsidRDefault="003B0907">
            <w:pPr>
              <w:pStyle w:val="afff1"/>
              <w:ind w:firstLineChars="0" w:firstLine="0"/>
              <w:jc w:val="center"/>
            </w:pPr>
            <w:r>
              <w:rPr>
                <w:rFonts w:hint="eastAsia"/>
              </w:rPr>
              <w:t>acelate</w:t>
            </w:r>
          </w:p>
        </w:tc>
      </w:tr>
      <w:tr w:rsidR="000651FB">
        <w:trPr>
          <w:jc w:val="center"/>
        </w:trPr>
        <w:tc>
          <w:tcPr>
            <w:tcW w:w="2763" w:type="dxa"/>
          </w:tcPr>
          <w:p w:rsidR="000651FB" w:rsidRDefault="003B0907">
            <w:pPr>
              <w:pStyle w:val="afff1"/>
              <w:ind w:firstLineChars="0" w:firstLine="0"/>
              <w:jc w:val="center"/>
            </w:pPr>
            <w:r>
              <w:rPr>
                <w:rFonts w:hint="eastAsia"/>
              </w:rPr>
              <w:t>敌枯双</w:t>
            </w:r>
          </w:p>
        </w:tc>
        <w:tc>
          <w:tcPr>
            <w:tcW w:w="5520" w:type="dxa"/>
          </w:tcPr>
          <w:p w:rsidR="000651FB" w:rsidRDefault="003B0907">
            <w:pPr>
              <w:pStyle w:val="afff1"/>
              <w:ind w:firstLineChars="0" w:firstLine="0"/>
              <w:jc w:val="center"/>
            </w:pPr>
            <w:r>
              <w:rPr>
                <w:rFonts w:hint="eastAsia"/>
              </w:rPr>
              <w:t>bis-ADTA</w:t>
            </w:r>
          </w:p>
        </w:tc>
      </w:tr>
      <w:tr w:rsidR="000651FB">
        <w:trPr>
          <w:trHeight w:val="261"/>
          <w:jc w:val="center"/>
        </w:trPr>
        <w:tc>
          <w:tcPr>
            <w:tcW w:w="2763" w:type="dxa"/>
          </w:tcPr>
          <w:p w:rsidR="000651FB" w:rsidRDefault="003B0907">
            <w:pPr>
              <w:pStyle w:val="afff1"/>
              <w:ind w:firstLineChars="0" w:firstLine="0"/>
              <w:jc w:val="center"/>
            </w:pPr>
            <w:r>
              <w:rPr>
                <w:rFonts w:hint="eastAsia"/>
              </w:rPr>
              <w:t>氟乙酰胺</w:t>
            </w:r>
          </w:p>
        </w:tc>
        <w:tc>
          <w:tcPr>
            <w:tcW w:w="5520" w:type="dxa"/>
          </w:tcPr>
          <w:p w:rsidR="000651FB" w:rsidRDefault="003B0907">
            <w:pPr>
              <w:pStyle w:val="afff1"/>
              <w:ind w:firstLineChars="0" w:firstLine="0"/>
              <w:jc w:val="center"/>
            </w:pPr>
            <w:r>
              <w:rPr>
                <w:rFonts w:hint="eastAsia"/>
              </w:rPr>
              <w:t>fluoroacetamide</w:t>
            </w:r>
          </w:p>
        </w:tc>
      </w:tr>
      <w:tr w:rsidR="000651FB">
        <w:trPr>
          <w:jc w:val="center"/>
        </w:trPr>
        <w:tc>
          <w:tcPr>
            <w:tcW w:w="2763" w:type="dxa"/>
          </w:tcPr>
          <w:p w:rsidR="000651FB" w:rsidRDefault="003B0907">
            <w:pPr>
              <w:pStyle w:val="afff1"/>
              <w:ind w:firstLineChars="0" w:firstLine="0"/>
              <w:jc w:val="center"/>
            </w:pPr>
            <w:r>
              <w:rPr>
                <w:rFonts w:hint="eastAsia"/>
              </w:rPr>
              <w:t>甘氟</w:t>
            </w:r>
          </w:p>
        </w:tc>
        <w:tc>
          <w:tcPr>
            <w:tcW w:w="5520" w:type="dxa"/>
          </w:tcPr>
          <w:p w:rsidR="000651FB" w:rsidRDefault="003B0907">
            <w:pPr>
              <w:pStyle w:val="afff1"/>
              <w:ind w:firstLineChars="0" w:firstLine="0"/>
              <w:jc w:val="center"/>
            </w:pPr>
            <w:r>
              <w:rPr>
                <w:rFonts w:hint="eastAsia"/>
              </w:rPr>
              <w:t>gliftor</w:t>
            </w:r>
          </w:p>
        </w:tc>
      </w:tr>
      <w:tr w:rsidR="000651FB">
        <w:trPr>
          <w:jc w:val="center"/>
        </w:trPr>
        <w:tc>
          <w:tcPr>
            <w:tcW w:w="2763" w:type="dxa"/>
          </w:tcPr>
          <w:p w:rsidR="000651FB" w:rsidRDefault="003B0907">
            <w:pPr>
              <w:pStyle w:val="afff1"/>
              <w:ind w:firstLineChars="0" w:firstLine="0"/>
              <w:jc w:val="center"/>
            </w:pPr>
            <w:r>
              <w:rPr>
                <w:rFonts w:hint="eastAsia"/>
              </w:rPr>
              <w:t>毒鼠强</w:t>
            </w:r>
          </w:p>
        </w:tc>
        <w:tc>
          <w:tcPr>
            <w:tcW w:w="5520" w:type="dxa"/>
          </w:tcPr>
          <w:p w:rsidR="000651FB" w:rsidRDefault="003B0907">
            <w:pPr>
              <w:pStyle w:val="afff1"/>
              <w:ind w:firstLineChars="0" w:firstLine="0"/>
              <w:jc w:val="center"/>
            </w:pPr>
            <w:r>
              <w:rPr>
                <w:rFonts w:hint="eastAsia"/>
              </w:rPr>
              <w:t>tetramine</w:t>
            </w:r>
          </w:p>
        </w:tc>
      </w:tr>
      <w:tr w:rsidR="000651FB">
        <w:trPr>
          <w:jc w:val="center"/>
        </w:trPr>
        <w:tc>
          <w:tcPr>
            <w:tcW w:w="2763" w:type="dxa"/>
          </w:tcPr>
          <w:p w:rsidR="000651FB" w:rsidRDefault="003B0907">
            <w:pPr>
              <w:pStyle w:val="afff1"/>
              <w:ind w:firstLineChars="0" w:firstLine="0"/>
              <w:jc w:val="center"/>
            </w:pPr>
            <w:r>
              <w:rPr>
                <w:rFonts w:hint="eastAsia"/>
              </w:rPr>
              <w:t>氟乙酸钠</w:t>
            </w:r>
          </w:p>
        </w:tc>
        <w:tc>
          <w:tcPr>
            <w:tcW w:w="5520" w:type="dxa"/>
          </w:tcPr>
          <w:p w:rsidR="000651FB" w:rsidRDefault="003B0907">
            <w:pPr>
              <w:pStyle w:val="afff1"/>
              <w:ind w:firstLineChars="0" w:firstLine="0"/>
              <w:jc w:val="center"/>
            </w:pPr>
            <w:r>
              <w:rPr>
                <w:rFonts w:hint="eastAsia"/>
              </w:rPr>
              <w:t>sodiumfluoracetate</w:t>
            </w:r>
          </w:p>
        </w:tc>
      </w:tr>
      <w:tr w:rsidR="000651FB">
        <w:trPr>
          <w:jc w:val="center"/>
        </w:trPr>
        <w:tc>
          <w:tcPr>
            <w:tcW w:w="2763" w:type="dxa"/>
          </w:tcPr>
          <w:p w:rsidR="000651FB" w:rsidRDefault="003B0907">
            <w:pPr>
              <w:pStyle w:val="afff1"/>
              <w:ind w:firstLineChars="0" w:firstLine="0"/>
              <w:jc w:val="center"/>
            </w:pPr>
            <w:r>
              <w:rPr>
                <w:rFonts w:hint="eastAsia"/>
              </w:rPr>
              <w:t>毒鼠硅</w:t>
            </w:r>
          </w:p>
        </w:tc>
        <w:tc>
          <w:tcPr>
            <w:tcW w:w="5520" w:type="dxa"/>
          </w:tcPr>
          <w:p w:rsidR="000651FB" w:rsidRDefault="003B0907">
            <w:pPr>
              <w:pStyle w:val="afff1"/>
              <w:ind w:firstLineChars="0" w:firstLine="0"/>
              <w:jc w:val="center"/>
            </w:pPr>
            <w:r>
              <w:rPr>
                <w:rFonts w:hint="eastAsia"/>
              </w:rPr>
              <w:t>silatrane</w:t>
            </w:r>
          </w:p>
        </w:tc>
      </w:tr>
      <w:tr w:rsidR="000651FB">
        <w:trPr>
          <w:jc w:val="center"/>
        </w:trPr>
        <w:tc>
          <w:tcPr>
            <w:tcW w:w="2763" w:type="dxa"/>
          </w:tcPr>
          <w:p w:rsidR="000651FB" w:rsidRDefault="003B0907">
            <w:pPr>
              <w:pStyle w:val="afff1"/>
              <w:ind w:firstLineChars="0" w:firstLine="0"/>
              <w:jc w:val="center"/>
            </w:pPr>
            <w:r>
              <w:rPr>
                <w:rFonts w:hint="eastAsia"/>
              </w:rPr>
              <w:t>甲胺磷</w:t>
            </w:r>
          </w:p>
        </w:tc>
        <w:tc>
          <w:tcPr>
            <w:tcW w:w="5520" w:type="dxa"/>
          </w:tcPr>
          <w:p w:rsidR="000651FB" w:rsidRDefault="003B0907">
            <w:pPr>
              <w:pStyle w:val="afff1"/>
              <w:ind w:firstLineChars="0" w:firstLine="0"/>
              <w:jc w:val="center"/>
            </w:pPr>
            <w:r>
              <w:rPr>
                <w:rFonts w:hint="eastAsia"/>
              </w:rPr>
              <w:t>methamidophos</w:t>
            </w:r>
          </w:p>
        </w:tc>
      </w:tr>
      <w:tr w:rsidR="000651FB">
        <w:trPr>
          <w:jc w:val="center"/>
        </w:trPr>
        <w:tc>
          <w:tcPr>
            <w:tcW w:w="2763" w:type="dxa"/>
          </w:tcPr>
          <w:p w:rsidR="000651FB" w:rsidRDefault="003B0907">
            <w:pPr>
              <w:pStyle w:val="afff1"/>
              <w:ind w:firstLineChars="0" w:firstLine="0"/>
              <w:jc w:val="center"/>
            </w:pPr>
            <w:r>
              <w:rPr>
                <w:rFonts w:hint="eastAsia"/>
              </w:rPr>
              <w:t>对硫磷</w:t>
            </w:r>
          </w:p>
        </w:tc>
        <w:tc>
          <w:tcPr>
            <w:tcW w:w="5520" w:type="dxa"/>
          </w:tcPr>
          <w:p w:rsidR="000651FB" w:rsidRDefault="003B0907">
            <w:pPr>
              <w:pStyle w:val="afff1"/>
              <w:ind w:firstLineChars="0" w:firstLine="0"/>
              <w:jc w:val="center"/>
            </w:pPr>
            <w:r>
              <w:rPr>
                <w:rFonts w:hint="eastAsia"/>
              </w:rPr>
              <w:t>parathion</w:t>
            </w:r>
          </w:p>
        </w:tc>
      </w:tr>
      <w:tr w:rsidR="000651FB">
        <w:trPr>
          <w:jc w:val="center"/>
        </w:trPr>
        <w:tc>
          <w:tcPr>
            <w:tcW w:w="2763" w:type="dxa"/>
          </w:tcPr>
          <w:p w:rsidR="000651FB" w:rsidRDefault="003B0907">
            <w:pPr>
              <w:pStyle w:val="afff1"/>
              <w:ind w:firstLineChars="0" w:firstLine="0"/>
              <w:jc w:val="center"/>
            </w:pPr>
            <w:r>
              <w:rPr>
                <w:rFonts w:hint="eastAsia"/>
              </w:rPr>
              <w:t>甲基对硫磷</w:t>
            </w:r>
          </w:p>
        </w:tc>
        <w:tc>
          <w:tcPr>
            <w:tcW w:w="5520" w:type="dxa"/>
          </w:tcPr>
          <w:p w:rsidR="000651FB" w:rsidRDefault="003B0907">
            <w:pPr>
              <w:pStyle w:val="afff1"/>
              <w:ind w:firstLineChars="0" w:firstLine="0"/>
              <w:jc w:val="center"/>
            </w:pPr>
            <w:r>
              <w:rPr>
                <w:rFonts w:hint="eastAsia"/>
              </w:rPr>
              <w:t>parathion-methyl</w:t>
            </w:r>
          </w:p>
        </w:tc>
      </w:tr>
      <w:tr w:rsidR="000651FB">
        <w:trPr>
          <w:jc w:val="center"/>
        </w:trPr>
        <w:tc>
          <w:tcPr>
            <w:tcW w:w="2763" w:type="dxa"/>
          </w:tcPr>
          <w:p w:rsidR="000651FB" w:rsidRDefault="003B0907">
            <w:pPr>
              <w:pStyle w:val="afff1"/>
              <w:ind w:firstLineChars="0" w:firstLine="0"/>
              <w:jc w:val="center"/>
            </w:pPr>
            <w:r>
              <w:rPr>
                <w:rFonts w:hint="eastAsia"/>
              </w:rPr>
              <w:t>久效磷</w:t>
            </w:r>
          </w:p>
        </w:tc>
        <w:tc>
          <w:tcPr>
            <w:tcW w:w="5520" w:type="dxa"/>
          </w:tcPr>
          <w:p w:rsidR="000651FB" w:rsidRDefault="003B0907">
            <w:pPr>
              <w:pStyle w:val="afff1"/>
              <w:ind w:firstLineChars="0" w:firstLine="0"/>
              <w:jc w:val="center"/>
            </w:pPr>
            <w:r>
              <w:rPr>
                <w:rFonts w:hint="eastAsia"/>
              </w:rPr>
              <w:t>monocrotophos</w:t>
            </w:r>
          </w:p>
        </w:tc>
      </w:tr>
      <w:tr w:rsidR="000651FB">
        <w:trPr>
          <w:jc w:val="center"/>
        </w:trPr>
        <w:tc>
          <w:tcPr>
            <w:tcW w:w="2763" w:type="dxa"/>
          </w:tcPr>
          <w:p w:rsidR="000651FB" w:rsidRDefault="003B0907">
            <w:pPr>
              <w:pStyle w:val="afff1"/>
              <w:ind w:firstLineChars="0" w:firstLine="0"/>
              <w:jc w:val="center"/>
            </w:pPr>
            <w:r>
              <w:rPr>
                <w:rFonts w:hint="eastAsia"/>
              </w:rPr>
              <w:t>磷胺</w:t>
            </w:r>
          </w:p>
        </w:tc>
        <w:tc>
          <w:tcPr>
            <w:tcW w:w="5520" w:type="dxa"/>
          </w:tcPr>
          <w:p w:rsidR="000651FB" w:rsidRDefault="003B0907">
            <w:pPr>
              <w:pStyle w:val="afff1"/>
              <w:ind w:firstLineChars="0" w:firstLine="0"/>
              <w:jc w:val="center"/>
            </w:pPr>
            <w:r>
              <w:rPr>
                <w:rFonts w:hint="eastAsia"/>
              </w:rPr>
              <w:t>phosphamidon</w:t>
            </w:r>
          </w:p>
        </w:tc>
      </w:tr>
      <w:tr w:rsidR="000651FB">
        <w:trPr>
          <w:jc w:val="center"/>
        </w:trPr>
        <w:tc>
          <w:tcPr>
            <w:tcW w:w="2763" w:type="dxa"/>
          </w:tcPr>
          <w:p w:rsidR="000651FB" w:rsidRDefault="003B0907">
            <w:pPr>
              <w:pStyle w:val="afff1"/>
              <w:ind w:firstLineChars="0" w:firstLine="0"/>
              <w:jc w:val="center"/>
            </w:pPr>
            <w:proofErr w:type="gramStart"/>
            <w:r>
              <w:rPr>
                <w:rFonts w:hint="eastAsia"/>
              </w:rPr>
              <w:t>苯线磷</w:t>
            </w:r>
            <w:proofErr w:type="gramEnd"/>
          </w:p>
        </w:tc>
        <w:tc>
          <w:tcPr>
            <w:tcW w:w="5520" w:type="dxa"/>
          </w:tcPr>
          <w:p w:rsidR="000651FB" w:rsidRDefault="003B0907">
            <w:pPr>
              <w:pStyle w:val="afff1"/>
              <w:ind w:firstLineChars="0" w:firstLine="0"/>
              <w:jc w:val="center"/>
            </w:pPr>
            <w:r>
              <w:rPr>
                <w:rFonts w:hint="eastAsia"/>
              </w:rPr>
              <w:t>fenamiphos</w:t>
            </w:r>
          </w:p>
        </w:tc>
      </w:tr>
      <w:tr w:rsidR="000651FB">
        <w:trPr>
          <w:jc w:val="center"/>
        </w:trPr>
        <w:tc>
          <w:tcPr>
            <w:tcW w:w="2763" w:type="dxa"/>
          </w:tcPr>
          <w:p w:rsidR="000651FB" w:rsidRDefault="003B0907">
            <w:pPr>
              <w:pStyle w:val="afff1"/>
              <w:ind w:firstLineChars="0" w:firstLine="0"/>
              <w:jc w:val="center"/>
            </w:pPr>
            <w:proofErr w:type="gramStart"/>
            <w:r>
              <w:rPr>
                <w:rFonts w:hint="eastAsia"/>
              </w:rPr>
              <w:t>地虫硫磷</w:t>
            </w:r>
            <w:proofErr w:type="gramEnd"/>
          </w:p>
        </w:tc>
        <w:tc>
          <w:tcPr>
            <w:tcW w:w="5520" w:type="dxa"/>
          </w:tcPr>
          <w:p w:rsidR="000651FB" w:rsidRDefault="003B0907">
            <w:pPr>
              <w:pStyle w:val="afff1"/>
              <w:ind w:firstLineChars="0" w:firstLine="0"/>
              <w:jc w:val="center"/>
            </w:pPr>
            <w:r>
              <w:rPr>
                <w:rFonts w:hint="eastAsia"/>
              </w:rPr>
              <w:t>fonofos</w:t>
            </w:r>
          </w:p>
        </w:tc>
      </w:tr>
      <w:tr w:rsidR="000651FB">
        <w:trPr>
          <w:jc w:val="center"/>
        </w:trPr>
        <w:tc>
          <w:tcPr>
            <w:tcW w:w="2763" w:type="dxa"/>
          </w:tcPr>
          <w:p w:rsidR="000651FB" w:rsidRDefault="003B0907">
            <w:pPr>
              <w:pStyle w:val="afff1"/>
              <w:ind w:firstLineChars="0" w:firstLine="0"/>
              <w:jc w:val="center"/>
            </w:pPr>
            <w:proofErr w:type="gramStart"/>
            <w:r>
              <w:rPr>
                <w:rFonts w:hint="eastAsia"/>
              </w:rPr>
              <w:t>甲基硫环磷</w:t>
            </w:r>
            <w:proofErr w:type="gramEnd"/>
          </w:p>
        </w:tc>
        <w:tc>
          <w:tcPr>
            <w:tcW w:w="5520" w:type="dxa"/>
          </w:tcPr>
          <w:p w:rsidR="000651FB" w:rsidRDefault="003B0907">
            <w:pPr>
              <w:pStyle w:val="afff1"/>
              <w:ind w:firstLineChars="0" w:firstLine="0"/>
              <w:jc w:val="center"/>
            </w:pPr>
            <w:r>
              <w:rPr>
                <w:rFonts w:hint="eastAsia"/>
              </w:rPr>
              <w:t>phosfolan-methyl</w:t>
            </w:r>
          </w:p>
        </w:tc>
      </w:tr>
      <w:tr w:rsidR="000651FB">
        <w:trPr>
          <w:jc w:val="center"/>
        </w:trPr>
        <w:tc>
          <w:tcPr>
            <w:tcW w:w="2763" w:type="dxa"/>
          </w:tcPr>
          <w:p w:rsidR="000651FB" w:rsidRDefault="003B0907">
            <w:pPr>
              <w:pStyle w:val="afff1"/>
              <w:ind w:firstLineChars="0" w:firstLine="0"/>
              <w:jc w:val="center"/>
            </w:pPr>
            <w:r>
              <w:rPr>
                <w:rFonts w:hint="eastAsia"/>
              </w:rPr>
              <w:t>磷化钙</w:t>
            </w:r>
          </w:p>
        </w:tc>
        <w:tc>
          <w:tcPr>
            <w:tcW w:w="5520" w:type="dxa"/>
          </w:tcPr>
          <w:p w:rsidR="000651FB" w:rsidRDefault="003B0907">
            <w:pPr>
              <w:pStyle w:val="afff1"/>
              <w:ind w:firstLineChars="0" w:firstLine="0"/>
              <w:jc w:val="center"/>
            </w:pPr>
            <w:r>
              <w:rPr>
                <w:rFonts w:hint="eastAsia"/>
              </w:rPr>
              <w:t>calciumphosphide</w:t>
            </w:r>
          </w:p>
        </w:tc>
      </w:tr>
      <w:tr w:rsidR="000651FB">
        <w:trPr>
          <w:jc w:val="center"/>
        </w:trPr>
        <w:tc>
          <w:tcPr>
            <w:tcW w:w="2763" w:type="dxa"/>
          </w:tcPr>
          <w:p w:rsidR="000651FB" w:rsidRDefault="003B0907">
            <w:pPr>
              <w:pStyle w:val="afff1"/>
              <w:ind w:firstLineChars="0" w:firstLine="0"/>
              <w:jc w:val="center"/>
            </w:pPr>
            <w:r>
              <w:rPr>
                <w:rFonts w:hint="eastAsia"/>
              </w:rPr>
              <w:t>磷化镁</w:t>
            </w:r>
          </w:p>
        </w:tc>
        <w:tc>
          <w:tcPr>
            <w:tcW w:w="5520" w:type="dxa"/>
          </w:tcPr>
          <w:p w:rsidR="000651FB" w:rsidRDefault="003B0907">
            <w:pPr>
              <w:pStyle w:val="afff1"/>
              <w:ind w:firstLineChars="0" w:firstLine="0"/>
              <w:jc w:val="center"/>
            </w:pPr>
            <w:r>
              <w:rPr>
                <w:rFonts w:hint="eastAsia"/>
              </w:rPr>
              <w:t>magnesium phosphide</w:t>
            </w:r>
          </w:p>
        </w:tc>
      </w:tr>
      <w:tr w:rsidR="000651FB">
        <w:trPr>
          <w:jc w:val="center"/>
        </w:trPr>
        <w:tc>
          <w:tcPr>
            <w:tcW w:w="2763" w:type="dxa"/>
          </w:tcPr>
          <w:p w:rsidR="000651FB" w:rsidRDefault="003B0907">
            <w:pPr>
              <w:pStyle w:val="afff1"/>
              <w:ind w:firstLineChars="0" w:firstLine="0"/>
              <w:jc w:val="center"/>
              <w:rPr>
                <w:szCs w:val="22"/>
              </w:rPr>
            </w:pPr>
            <w:r>
              <w:rPr>
                <w:rFonts w:hint="eastAsia"/>
                <w:szCs w:val="22"/>
              </w:rPr>
              <w:t>磷化锌</w:t>
            </w:r>
          </w:p>
        </w:tc>
        <w:tc>
          <w:tcPr>
            <w:tcW w:w="5520" w:type="dxa"/>
          </w:tcPr>
          <w:p w:rsidR="000651FB" w:rsidRDefault="003B0907">
            <w:pPr>
              <w:pStyle w:val="afff1"/>
              <w:ind w:firstLineChars="0" w:firstLine="0"/>
              <w:jc w:val="center"/>
              <w:rPr>
                <w:szCs w:val="22"/>
              </w:rPr>
            </w:pPr>
            <w:r>
              <w:rPr>
                <w:rFonts w:hint="eastAsia"/>
                <w:szCs w:val="22"/>
              </w:rPr>
              <w:t>zinc phosphide</w:t>
            </w:r>
          </w:p>
        </w:tc>
      </w:tr>
      <w:tr w:rsidR="000651FB">
        <w:trPr>
          <w:jc w:val="center"/>
        </w:trPr>
        <w:tc>
          <w:tcPr>
            <w:tcW w:w="2763" w:type="dxa"/>
          </w:tcPr>
          <w:p w:rsidR="000651FB" w:rsidRDefault="003B0907">
            <w:pPr>
              <w:pStyle w:val="afff1"/>
              <w:ind w:firstLineChars="0" w:firstLine="0"/>
              <w:jc w:val="center"/>
            </w:pPr>
            <w:proofErr w:type="gramStart"/>
            <w:r>
              <w:rPr>
                <w:rFonts w:hint="eastAsia"/>
              </w:rPr>
              <w:t>硫线磷</w:t>
            </w:r>
            <w:proofErr w:type="gramEnd"/>
          </w:p>
        </w:tc>
        <w:tc>
          <w:tcPr>
            <w:tcW w:w="5520" w:type="dxa"/>
          </w:tcPr>
          <w:p w:rsidR="000651FB" w:rsidRDefault="003B0907">
            <w:pPr>
              <w:pStyle w:val="afff1"/>
              <w:ind w:firstLineChars="0" w:firstLine="0"/>
              <w:jc w:val="center"/>
            </w:pPr>
            <w:r>
              <w:rPr>
                <w:rFonts w:hint="eastAsia"/>
              </w:rPr>
              <w:t>cadusafos</w:t>
            </w:r>
          </w:p>
        </w:tc>
      </w:tr>
      <w:tr w:rsidR="000651FB">
        <w:trPr>
          <w:jc w:val="center"/>
        </w:trPr>
        <w:tc>
          <w:tcPr>
            <w:tcW w:w="2763" w:type="dxa"/>
          </w:tcPr>
          <w:p w:rsidR="000651FB" w:rsidRDefault="003B0907">
            <w:pPr>
              <w:pStyle w:val="afff1"/>
              <w:ind w:firstLineChars="0" w:firstLine="0"/>
              <w:jc w:val="center"/>
            </w:pPr>
            <w:r>
              <w:rPr>
                <w:rFonts w:hint="eastAsia"/>
              </w:rPr>
              <w:t>蝇毒磷</w:t>
            </w:r>
          </w:p>
        </w:tc>
        <w:tc>
          <w:tcPr>
            <w:tcW w:w="5520" w:type="dxa"/>
          </w:tcPr>
          <w:p w:rsidR="000651FB" w:rsidRDefault="003B0907">
            <w:pPr>
              <w:pStyle w:val="afff1"/>
              <w:ind w:firstLineChars="0" w:firstLine="0"/>
              <w:jc w:val="center"/>
            </w:pPr>
            <w:r>
              <w:rPr>
                <w:rFonts w:hint="eastAsia"/>
              </w:rPr>
              <w:t>coumaphos</w:t>
            </w:r>
          </w:p>
        </w:tc>
      </w:tr>
      <w:tr w:rsidR="000651FB">
        <w:trPr>
          <w:jc w:val="center"/>
        </w:trPr>
        <w:tc>
          <w:tcPr>
            <w:tcW w:w="2763" w:type="dxa"/>
          </w:tcPr>
          <w:p w:rsidR="000651FB" w:rsidRDefault="003B0907">
            <w:pPr>
              <w:pStyle w:val="afff1"/>
              <w:ind w:firstLineChars="0" w:firstLine="0"/>
              <w:jc w:val="center"/>
            </w:pPr>
            <w:r>
              <w:rPr>
                <w:rFonts w:hint="eastAsia"/>
              </w:rPr>
              <w:t>治</w:t>
            </w:r>
            <w:proofErr w:type="gramStart"/>
            <w:r>
              <w:rPr>
                <w:rFonts w:hint="eastAsia"/>
              </w:rPr>
              <w:t>螟</w:t>
            </w:r>
            <w:proofErr w:type="gramEnd"/>
            <w:r>
              <w:rPr>
                <w:rFonts w:hint="eastAsia"/>
              </w:rPr>
              <w:t>磷</w:t>
            </w:r>
          </w:p>
        </w:tc>
        <w:tc>
          <w:tcPr>
            <w:tcW w:w="5520" w:type="dxa"/>
          </w:tcPr>
          <w:p w:rsidR="000651FB" w:rsidRDefault="003B0907">
            <w:pPr>
              <w:pStyle w:val="afff1"/>
              <w:ind w:firstLineChars="0" w:firstLine="0"/>
              <w:jc w:val="center"/>
            </w:pPr>
            <w:r>
              <w:rPr>
                <w:rFonts w:hint="eastAsia"/>
              </w:rPr>
              <w:t>sulfotep</w:t>
            </w:r>
          </w:p>
        </w:tc>
      </w:tr>
      <w:tr w:rsidR="000651FB">
        <w:trPr>
          <w:jc w:val="center"/>
        </w:trPr>
        <w:tc>
          <w:tcPr>
            <w:tcW w:w="2763" w:type="dxa"/>
          </w:tcPr>
          <w:p w:rsidR="000651FB" w:rsidRDefault="003B0907">
            <w:pPr>
              <w:pStyle w:val="afff1"/>
              <w:ind w:firstLineChars="0" w:firstLine="0"/>
              <w:jc w:val="center"/>
            </w:pPr>
            <w:proofErr w:type="gramStart"/>
            <w:r>
              <w:rPr>
                <w:rFonts w:hint="eastAsia"/>
              </w:rPr>
              <w:t>特丁硫磷</w:t>
            </w:r>
            <w:proofErr w:type="gramEnd"/>
          </w:p>
        </w:tc>
        <w:tc>
          <w:tcPr>
            <w:tcW w:w="5520" w:type="dxa"/>
          </w:tcPr>
          <w:p w:rsidR="000651FB" w:rsidRDefault="003B0907">
            <w:pPr>
              <w:pStyle w:val="afff1"/>
              <w:ind w:firstLineChars="0" w:firstLine="0"/>
              <w:jc w:val="center"/>
            </w:pPr>
            <w:r>
              <w:rPr>
                <w:rFonts w:hint="eastAsia"/>
              </w:rPr>
              <w:t>terbufos</w:t>
            </w:r>
          </w:p>
        </w:tc>
      </w:tr>
      <w:tr w:rsidR="000651FB">
        <w:trPr>
          <w:jc w:val="center"/>
        </w:trPr>
        <w:tc>
          <w:tcPr>
            <w:tcW w:w="2763" w:type="dxa"/>
          </w:tcPr>
          <w:p w:rsidR="000651FB" w:rsidRDefault="003B0907">
            <w:pPr>
              <w:pStyle w:val="afff1"/>
              <w:ind w:firstLineChars="0" w:firstLine="0"/>
              <w:jc w:val="center"/>
            </w:pPr>
            <w:r>
              <w:rPr>
                <w:rFonts w:hint="eastAsia"/>
              </w:rPr>
              <w:t>氯</w:t>
            </w:r>
            <w:proofErr w:type="gramStart"/>
            <w:r>
              <w:rPr>
                <w:rFonts w:hint="eastAsia"/>
              </w:rPr>
              <w:t>磺</w:t>
            </w:r>
            <w:proofErr w:type="gramEnd"/>
            <w:r>
              <w:rPr>
                <w:rFonts w:hint="eastAsia"/>
              </w:rPr>
              <w:t>隆</w:t>
            </w:r>
          </w:p>
        </w:tc>
        <w:tc>
          <w:tcPr>
            <w:tcW w:w="5520" w:type="dxa"/>
          </w:tcPr>
          <w:p w:rsidR="000651FB" w:rsidRDefault="003B0907">
            <w:pPr>
              <w:pStyle w:val="afff1"/>
              <w:ind w:firstLineChars="0" w:firstLine="0"/>
              <w:jc w:val="center"/>
            </w:pPr>
            <w:r>
              <w:rPr>
                <w:rFonts w:hint="eastAsia"/>
              </w:rPr>
              <w:t>chlorsulfuron</w:t>
            </w:r>
          </w:p>
        </w:tc>
      </w:tr>
      <w:tr w:rsidR="000651FB">
        <w:trPr>
          <w:jc w:val="center"/>
        </w:trPr>
        <w:tc>
          <w:tcPr>
            <w:tcW w:w="2763" w:type="dxa"/>
          </w:tcPr>
          <w:p w:rsidR="000651FB" w:rsidRDefault="003B0907">
            <w:pPr>
              <w:pStyle w:val="afff1"/>
              <w:ind w:firstLineChars="0" w:firstLine="0"/>
              <w:jc w:val="center"/>
            </w:pPr>
            <w:r>
              <w:rPr>
                <w:rFonts w:hint="eastAsia"/>
              </w:rPr>
              <w:lastRenderedPageBreak/>
              <w:t>胺苯</w:t>
            </w:r>
            <w:proofErr w:type="gramStart"/>
            <w:r>
              <w:rPr>
                <w:rFonts w:hint="eastAsia"/>
              </w:rPr>
              <w:t>磺</w:t>
            </w:r>
            <w:proofErr w:type="gramEnd"/>
            <w:r>
              <w:rPr>
                <w:rFonts w:hint="eastAsia"/>
              </w:rPr>
              <w:t>隆</w:t>
            </w:r>
          </w:p>
        </w:tc>
        <w:tc>
          <w:tcPr>
            <w:tcW w:w="5520" w:type="dxa"/>
          </w:tcPr>
          <w:p w:rsidR="000651FB" w:rsidRDefault="003B0907">
            <w:pPr>
              <w:pStyle w:val="afff1"/>
              <w:ind w:firstLineChars="0" w:firstLine="0"/>
              <w:jc w:val="center"/>
            </w:pPr>
            <w:r>
              <w:rPr>
                <w:rFonts w:hint="eastAsia"/>
              </w:rPr>
              <w:t>Ethametsulfuron-methy</w:t>
            </w:r>
          </w:p>
        </w:tc>
      </w:tr>
      <w:tr w:rsidR="000651FB">
        <w:trPr>
          <w:trHeight w:val="369"/>
          <w:jc w:val="center"/>
        </w:trPr>
        <w:tc>
          <w:tcPr>
            <w:tcW w:w="2763" w:type="dxa"/>
          </w:tcPr>
          <w:p w:rsidR="000651FB" w:rsidRDefault="003B0907">
            <w:pPr>
              <w:pStyle w:val="afff1"/>
              <w:ind w:firstLineChars="0" w:firstLine="0"/>
              <w:jc w:val="center"/>
            </w:pPr>
            <w:r>
              <w:rPr>
                <w:rFonts w:hint="eastAsia"/>
              </w:rPr>
              <w:t>甲</w:t>
            </w:r>
            <w:proofErr w:type="gramStart"/>
            <w:r>
              <w:rPr>
                <w:rFonts w:hint="eastAsia"/>
              </w:rPr>
              <w:t>磺</w:t>
            </w:r>
            <w:proofErr w:type="gramEnd"/>
            <w:r>
              <w:rPr>
                <w:rFonts w:hint="eastAsia"/>
              </w:rPr>
              <w:t>隆</w:t>
            </w:r>
          </w:p>
        </w:tc>
        <w:tc>
          <w:tcPr>
            <w:tcW w:w="5520" w:type="dxa"/>
          </w:tcPr>
          <w:p w:rsidR="000651FB" w:rsidRDefault="003B0907">
            <w:pPr>
              <w:pStyle w:val="afff1"/>
              <w:ind w:firstLineChars="0" w:firstLine="0"/>
              <w:jc w:val="center"/>
            </w:pPr>
            <w:r>
              <w:rPr>
                <w:rFonts w:hint="eastAsia"/>
              </w:rPr>
              <w:t>Metsulfuron-methyl</w:t>
            </w:r>
          </w:p>
        </w:tc>
      </w:tr>
      <w:tr w:rsidR="000651FB">
        <w:trPr>
          <w:jc w:val="center"/>
        </w:trPr>
        <w:tc>
          <w:tcPr>
            <w:tcW w:w="2763" w:type="dxa"/>
          </w:tcPr>
          <w:p w:rsidR="000651FB" w:rsidRDefault="003B0907">
            <w:pPr>
              <w:pStyle w:val="afff1"/>
              <w:ind w:firstLineChars="0" w:firstLine="0"/>
              <w:jc w:val="center"/>
            </w:pPr>
            <w:r>
              <w:rPr>
                <w:rFonts w:hint="eastAsia"/>
              </w:rPr>
              <w:t>福美</w:t>
            </w:r>
            <w:proofErr w:type="gramStart"/>
            <w:r>
              <w:rPr>
                <w:rFonts w:hint="eastAsia"/>
              </w:rPr>
              <w:t>胂</w:t>
            </w:r>
            <w:proofErr w:type="gramEnd"/>
          </w:p>
        </w:tc>
        <w:tc>
          <w:tcPr>
            <w:tcW w:w="5520" w:type="dxa"/>
          </w:tcPr>
          <w:p w:rsidR="000651FB" w:rsidRDefault="003B0907">
            <w:pPr>
              <w:pStyle w:val="afff1"/>
              <w:ind w:firstLineChars="0" w:firstLine="0"/>
              <w:jc w:val="center"/>
            </w:pPr>
            <w:r>
              <w:rPr>
                <w:rFonts w:hint="eastAsia"/>
              </w:rPr>
              <w:t>asomate</w:t>
            </w:r>
          </w:p>
        </w:tc>
      </w:tr>
      <w:tr w:rsidR="000651FB">
        <w:trPr>
          <w:jc w:val="center"/>
        </w:trPr>
        <w:tc>
          <w:tcPr>
            <w:tcW w:w="2763" w:type="dxa"/>
          </w:tcPr>
          <w:p w:rsidR="000651FB" w:rsidRDefault="003B0907">
            <w:pPr>
              <w:pStyle w:val="afff1"/>
              <w:ind w:firstLineChars="0" w:firstLine="0"/>
              <w:jc w:val="center"/>
            </w:pPr>
            <w:r>
              <w:rPr>
                <w:rFonts w:hint="eastAsia"/>
              </w:rPr>
              <w:t>福美甲</w:t>
            </w:r>
            <w:proofErr w:type="gramStart"/>
            <w:r>
              <w:rPr>
                <w:rFonts w:hint="eastAsia"/>
              </w:rPr>
              <w:t>胂</w:t>
            </w:r>
            <w:proofErr w:type="gramEnd"/>
          </w:p>
        </w:tc>
        <w:tc>
          <w:tcPr>
            <w:tcW w:w="5520" w:type="dxa"/>
          </w:tcPr>
          <w:p w:rsidR="000651FB" w:rsidRDefault="003B0907">
            <w:pPr>
              <w:pStyle w:val="afff1"/>
              <w:ind w:firstLineChars="0" w:firstLine="0"/>
              <w:jc w:val="center"/>
            </w:pPr>
            <w:r>
              <w:rPr>
                <w:rFonts w:hint="eastAsia"/>
              </w:rPr>
              <w:t>methylarsinediyl bis</w:t>
            </w:r>
          </w:p>
        </w:tc>
      </w:tr>
      <w:tr w:rsidR="000651FB">
        <w:trPr>
          <w:jc w:val="center"/>
        </w:trPr>
        <w:tc>
          <w:tcPr>
            <w:tcW w:w="2763" w:type="dxa"/>
          </w:tcPr>
          <w:p w:rsidR="000651FB" w:rsidRDefault="003B0907">
            <w:pPr>
              <w:pStyle w:val="afff1"/>
              <w:ind w:firstLineChars="0" w:firstLine="0"/>
              <w:jc w:val="center"/>
            </w:pPr>
            <w:r>
              <w:rPr>
                <w:rFonts w:hint="eastAsia"/>
              </w:rPr>
              <w:t>三氯杀螨醇</w:t>
            </w:r>
          </w:p>
        </w:tc>
        <w:tc>
          <w:tcPr>
            <w:tcW w:w="5520" w:type="dxa"/>
          </w:tcPr>
          <w:p w:rsidR="000651FB" w:rsidRDefault="003B0907">
            <w:pPr>
              <w:pStyle w:val="afff1"/>
              <w:ind w:firstLineChars="0" w:firstLine="0"/>
              <w:jc w:val="center"/>
            </w:pPr>
            <w:r>
              <w:rPr>
                <w:rFonts w:hint="eastAsia"/>
              </w:rPr>
              <w:t>dicofol</w:t>
            </w:r>
          </w:p>
        </w:tc>
      </w:tr>
      <w:tr w:rsidR="000651FB">
        <w:trPr>
          <w:jc w:val="center"/>
        </w:trPr>
        <w:tc>
          <w:tcPr>
            <w:tcW w:w="2763" w:type="dxa"/>
          </w:tcPr>
          <w:p w:rsidR="000651FB" w:rsidRDefault="003B0907">
            <w:pPr>
              <w:pStyle w:val="afff1"/>
              <w:ind w:firstLineChars="0" w:firstLine="0"/>
              <w:jc w:val="center"/>
            </w:pPr>
            <w:r>
              <w:rPr>
                <w:rFonts w:hint="eastAsia"/>
              </w:rPr>
              <w:t>林丹</w:t>
            </w:r>
          </w:p>
        </w:tc>
        <w:tc>
          <w:tcPr>
            <w:tcW w:w="5520" w:type="dxa"/>
          </w:tcPr>
          <w:p w:rsidR="000651FB" w:rsidRDefault="003B0907">
            <w:pPr>
              <w:pStyle w:val="afff1"/>
              <w:ind w:firstLineChars="0" w:firstLine="0"/>
              <w:jc w:val="center"/>
            </w:pPr>
            <w:r>
              <w:rPr>
                <w:rFonts w:hint="eastAsia"/>
              </w:rPr>
              <w:t>gamma-BHC</w:t>
            </w:r>
          </w:p>
        </w:tc>
      </w:tr>
      <w:tr w:rsidR="000651FB">
        <w:trPr>
          <w:jc w:val="center"/>
        </w:trPr>
        <w:tc>
          <w:tcPr>
            <w:tcW w:w="2763" w:type="dxa"/>
          </w:tcPr>
          <w:p w:rsidR="000651FB" w:rsidRDefault="003B0907">
            <w:pPr>
              <w:pStyle w:val="afff1"/>
              <w:ind w:firstLineChars="0" w:firstLine="0"/>
              <w:jc w:val="center"/>
            </w:pPr>
            <w:r>
              <w:rPr>
                <w:rFonts w:hint="eastAsia"/>
              </w:rPr>
              <w:t>硫丹</w:t>
            </w:r>
          </w:p>
        </w:tc>
        <w:tc>
          <w:tcPr>
            <w:tcW w:w="5520" w:type="dxa"/>
          </w:tcPr>
          <w:p w:rsidR="000651FB" w:rsidRDefault="003B0907">
            <w:pPr>
              <w:pStyle w:val="afff1"/>
              <w:ind w:firstLineChars="0" w:firstLine="0"/>
              <w:jc w:val="center"/>
            </w:pPr>
            <w:r>
              <w:rPr>
                <w:rFonts w:hint="eastAsia"/>
              </w:rPr>
              <w:t>dicofol</w:t>
            </w:r>
          </w:p>
        </w:tc>
      </w:tr>
      <w:tr w:rsidR="000651FB">
        <w:trPr>
          <w:jc w:val="center"/>
        </w:trPr>
        <w:tc>
          <w:tcPr>
            <w:tcW w:w="2763" w:type="dxa"/>
          </w:tcPr>
          <w:p w:rsidR="000651FB" w:rsidRDefault="003B0907">
            <w:pPr>
              <w:pStyle w:val="afff1"/>
              <w:ind w:firstLineChars="0" w:firstLine="0"/>
              <w:jc w:val="center"/>
            </w:pPr>
            <w:r>
              <w:rPr>
                <w:rFonts w:hint="eastAsia"/>
              </w:rPr>
              <w:t>溴甲烷</w:t>
            </w:r>
          </w:p>
        </w:tc>
        <w:tc>
          <w:tcPr>
            <w:tcW w:w="5520" w:type="dxa"/>
          </w:tcPr>
          <w:p w:rsidR="000651FB" w:rsidRDefault="003B0907">
            <w:pPr>
              <w:pStyle w:val="afff1"/>
              <w:ind w:firstLineChars="0" w:firstLine="0"/>
              <w:jc w:val="center"/>
            </w:pPr>
            <w:r>
              <w:rPr>
                <w:rFonts w:hint="eastAsia"/>
              </w:rPr>
              <w:t>endosulfan</w:t>
            </w:r>
          </w:p>
        </w:tc>
      </w:tr>
      <w:tr w:rsidR="000651FB">
        <w:trPr>
          <w:jc w:val="center"/>
        </w:trPr>
        <w:tc>
          <w:tcPr>
            <w:tcW w:w="2763" w:type="dxa"/>
          </w:tcPr>
          <w:p w:rsidR="000651FB" w:rsidRDefault="003B0907">
            <w:pPr>
              <w:pStyle w:val="afff1"/>
              <w:ind w:firstLineChars="0" w:firstLine="0"/>
              <w:jc w:val="center"/>
            </w:pPr>
            <w:proofErr w:type="gramStart"/>
            <w:r>
              <w:rPr>
                <w:rFonts w:hint="eastAsia"/>
              </w:rPr>
              <w:t>氟虫胺</w:t>
            </w:r>
            <w:proofErr w:type="gramEnd"/>
          </w:p>
        </w:tc>
        <w:tc>
          <w:tcPr>
            <w:tcW w:w="5520" w:type="dxa"/>
          </w:tcPr>
          <w:p w:rsidR="000651FB" w:rsidRDefault="003B0907">
            <w:pPr>
              <w:pStyle w:val="afff1"/>
              <w:ind w:firstLineChars="0" w:firstLine="0"/>
              <w:jc w:val="center"/>
            </w:pPr>
            <w:r>
              <w:rPr>
                <w:rFonts w:hint="eastAsia"/>
                <w:szCs w:val="22"/>
              </w:rPr>
              <w:t>methyl bromide</w:t>
            </w:r>
          </w:p>
        </w:tc>
      </w:tr>
      <w:tr w:rsidR="000651FB">
        <w:trPr>
          <w:jc w:val="center"/>
        </w:trPr>
        <w:tc>
          <w:tcPr>
            <w:tcW w:w="2763" w:type="dxa"/>
          </w:tcPr>
          <w:p w:rsidR="000651FB" w:rsidRDefault="003B0907">
            <w:pPr>
              <w:pStyle w:val="afff1"/>
              <w:ind w:firstLineChars="0" w:firstLine="0"/>
              <w:jc w:val="center"/>
            </w:pPr>
            <w:proofErr w:type="gramStart"/>
            <w:r>
              <w:rPr>
                <w:rFonts w:hint="eastAsia"/>
              </w:rPr>
              <w:t>杀扑磷</w:t>
            </w:r>
            <w:proofErr w:type="gramEnd"/>
          </w:p>
        </w:tc>
        <w:tc>
          <w:tcPr>
            <w:tcW w:w="5520" w:type="dxa"/>
          </w:tcPr>
          <w:p w:rsidR="000651FB" w:rsidRDefault="003B0907">
            <w:pPr>
              <w:pStyle w:val="afff1"/>
              <w:ind w:firstLineChars="0" w:firstLine="0"/>
              <w:jc w:val="center"/>
            </w:pPr>
            <w:r>
              <w:rPr>
                <w:rFonts w:hint="eastAsia"/>
                <w:szCs w:val="22"/>
              </w:rPr>
              <w:t>methamidophos</w:t>
            </w:r>
          </w:p>
        </w:tc>
      </w:tr>
      <w:tr w:rsidR="000651FB">
        <w:trPr>
          <w:jc w:val="center"/>
        </w:trPr>
        <w:tc>
          <w:tcPr>
            <w:tcW w:w="2763" w:type="dxa"/>
          </w:tcPr>
          <w:p w:rsidR="000651FB" w:rsidRDefault="003B0907">
            <w:pPr>
              <w:pStyle w:val="afff1"/>
              <w:ind w:firstLineChars="0" w:firstLine="0"/>
              <w:jc w:val="center"/>
            </w:pPr>
            <w:r>
              <w:rPr>
                <w:rFonts w:hint="eastAsia"/>
              </w:rPr>
              <w:t>百草枯</w:t>
            </w:r>
          </w:p>
        </w:tc>
        <w:tc>
          <w:tcPr>
            <w:tcW w:w="5520" w:type="dxa"/>
          </w:tcPr>
          <w:p w:rsidR="000651FB" w:rsidRDefault="003B0907">
            <w:pPr>
              <w:pStyle w:val="afff1"/>
              <w:ind w:firstLineChars="0" w:firstLine="0"/>
              <w:jc w:val="center"/>
            </w:pPr>
            <w:r>
              <w:rPr>
                <w:rFonts w:hint="eastAsia"/>
              </w:rPr>
              <w:t>gramoxone</w:t>
            </w:r>
          </w:p>
        </w:tc>
      </w:tr>
      <w:tr w:rsidR="000651FB">
        <w:trPr>
          <w:trHeight w:val="90"/>
          <w:jc w:val="center"/>
        </w:trPr>
        <w:tc>
          <w:tcPr>
            <w:tcW w:w="2763" w:type="dxa"/>
          </w:tcPr>
          <w:p w:rsidR="000651FB" w:rsidRDefault="003B0907">
            <w:pPr>
              <w:pStyle w:val="afff1"/>
              <w:ind w:firstLineChars="0" w:firstLine="0"/>
              <w:jc w:val="center"/>
            </w:pPr>
            <w:r>
              <w:rPr>
                <w:rFonts w:hint="eastAsia"/>
              </w:rPr>
              <w:t>2,4-</w:t>
            </w:r>
            <w:proofErr w:type="gramStart"/>
            <w:r>
              <w:rPr>
                <w:rFonts w:hint="eastAsia"/>
              </w:rPr>
              <w:t>滴丁酯</w:t>
            </w:r>
            <w:proofErr w:type="gramEnd"/>
          </w:p>
        </w:tc>
        <w:tc>
          <w:tcPr>
            <w:tcW w:w="5520" w:type="dxa"/>
          </w:tcPr>
          <w:p w:rsidR="000651FB" w:rsidRDefault="003B0907">
            <w:pPr>
              <w:pStyle w:val="afff1"/>
              <w:ind w:firstLineChars="0" w:firstLine="0"/>
              <w:jc w:val="center"/>
            </w:pPr>
            <w:r>
              <w:rPr>
                <w:szCs w:val="22"/>
              </w:rPr>
              <w:t>2,4-dbutylate</w:t>
            </w:r>
          </w:p>
        </w:tc>
      </w:tr>
    </w:tbl>
    <w:p w:rsidR="000651FB" w:rsidRDefault="003B0907" w:rsidP="002732EB">
      <w:pPr>
        <w:pStyle w:val="af9"/>
        <w:tabs>
          <w:tab w:val="clear" w:pos="360"/>
        </w:tabs>
        <w:spacing w:beforeLines="50" w:afterLines="50"/>
      </w:pPr>
      <w:bookmarkStart w:id="43" w:name="_Toc387397148"/>
      <w:bookmarkEnd w:id="43"/>
      <w:r>
        <w:rPr>
          <w:rFonts w:hint="eastAsia"/>
        </w:rPr>
        <w:t>在部分范围使用的农药（20种）见表B.2。</w:t>
      </w:r>
    </w:p>
    <w:p w:rsidR="000651FB" w:rsidRDefault="003B0907">
      <w:pPr>
        <w:pStyle w:val="af5"/>
        <w:numPr>
          <w:ilvl w:val="1"/>
          <w:numId w:val="18"/>
        </w:numPr>
        <w:spacing w:before="156" w:after="156"/>
      </w:pPr>
      <w:bookmarkStart w:id="44" w:name="_Toc16052_WPSOffice_Level1"/>
      <w:r>
        <w:rPr>
          <w:rFonts w:hint="eastAsia"/>
        </w:rPr>
        <w:t xml:space="preserve">  部分范围禁止使用的农药</w:t>
      </w:r>
      <w:bookmarkEnd w:id="44"/>
    </w:p>
    <w:tbl>
      <w:tblPr>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4785"/>
        <w:gridCol w:w="4785"/>
      </w:tblGrid>
      <w:tr w:rsidR="000651FB">
        <w:tc>
          <w:tcPr>
            <w:tcW w:w="4785" w:type="dxa"/>
            <w:tcBorders>
              <w:top w:val="single" w:sz="8" w:space="0" w:color="auto"/>
              <w:bottom w:val="single" w:sz="8" w:space="0" w:color="auto"/>
            </w:tcBorders>
          </w:tcPr>
          <w:p w:rsidR="000651FB" w:rsidRDefault="003B0907">
            <w:pPr>
              <w:jc w:val="center"/>
              <w:rPr>
                <w:rFonts w:ascii="宋体" w:hAnsi="宋体" w:cs="宋体"/>
                <w:sz w:val="18"/>
                <w:szCs w:val="21"/>
              </w:rPr>
            </w:pPr>
            <w:r>
              <w:rPr>
                <w:rFonts w:ascii="宋体" w:hAnsi="宋体" w:cs="宋体"/>
                <w:sz w:val="18"/>
                <w:szCs w:val="21"/>
              </w:rPr>
              <w:t>通用名</w:t>
            </w:r>
          </w:p>
        </w:tc>
        <w:tc>
          <w:tcPr>
            <w:tcW w:w="4785" w:type="dxa"/>
            <w:tcBorders>
              <w:top w:val="single" w:sz="8" w:space="0" w:color="auto"/>
              <w:bottom w:val="single" w:sz="8" w:space="0" w:color="auto"/>
            </w:tcBorders>
          </w:tcPr>
          <w:p w:rsidR="000651FB" w:rsidRDefault="003B0907">
            <w:pPr>
              <w:jc w:val="center"/>
              <w:rPr>
                <w:rFonts w:ascii="宋体" w:hAnsi="宋体" w:cs="宋体"/>
                <w:sz w:val="18"/>
                <w:szCs w:val="21"/>
              </w:rPr>
            </w:pPr>
            <w:r>
              <w:rPr>
                <w:rFonts w:ascii="宋体" w:hAnsi="宋体" w:cs="宋体"/>
                <w:sz w:val="18"/>
                <w:szCs w:val="21"/>
              </w:rPr>
              <w:t>禁止使用范围</w:t>
            </w:r>
          </w:p>
        </w:tc>
      </w:tr>
      <w:tr w:rsidR="000651FB">
        <w:tc>
          <w:tcPr>
            <w:tcW w:w="4785" w:type="dxa"/>
            <w:tcBorders>
              <w:top w:val="single" w:sz="8" w:space="0" w:color="auto"/>
            </w:tcBorders>
            <w:vAlign w:val="center"/>
          </w:tcPr>
          <w:p w:rsidR="000651FB" w:rsidRDefault="003B0907">
            <w:pPr>
              <w:pStyle w:val="afff1"/>
              <w:ind w:firstLineChars="0" w:firstLine="0"/>
              <w:jc w:val="left"/>
              <w:rPr>
                <w:szCs w:val="22"/>
              </w:rPr>
            </w:pPr>
            <w:r>
              <w:rPr>
                <w:rFonts w:hint="eastAsia"/>
                <w:szCs w:val="22"/>
              </w:rPr>
              <w:t>甲拌磷、甲基异柳磷、</w:t>
            </w:r>
            <w:proofErr w:type="gramStart"/>
            <w:r>
              <w:rPr>
                <w:rFonts w:hint="eastAsia"/>
                <w:szCs w:val="22"/>
              </w:rPr>
              <w:t>克百威</w:t>
            </w:r>
            <w:proofErr w:type="gramEnd"/>
            <w:r>
              <w:rPr>
                <w:rFonts w:hint="eastAsia"/>
                <w:szCs w:val="22"/>
              </w:rPr>
              <w:t>、水胺硫磷、氧乐果、灭多威、</w:t>
            </w:r>
            <w:proofErr w:type="gramStart"/>
            <w:r>
              <w:rPr>
                <w:rFonts w:hint="eastAsia"/>
                <w:szCs w:val="22"/>
              </w:rPr>
              <w:t>涕</w:t>
            </w:r>
            <w:proofErr w:type="gramEnd"/>
            <w:r>
              <w:rPr>
                <w:rFonts w:hint="eastAsia"/>
                <w:szCs w:val="22"/>
              </w:rPr>
              <w:t>灭威、</w:t>
            </w:r>
            <w:proofErr w:type="gramStart"/>
            <w:r>
              <w:rPr>
                <w:rFonts w:hint="eastAsia"/>
                <w:szCs w:val="22"/>
              </w:rPr>
              <w:t>灭线磷</w:t>
            </w:r>
            <w:proofErr w:type="gramEnd"/>
            <w:r>
              <w:rPr>
                <w:rFonts w:hint="eastAsia"/>
                <w:szCs w:val="22"/>
              </w:rPr>
              <w:t> </w:t>
            </w:r>
          </w:p>
        </w:tc>
        <w:tc>
          <w:tcPr>
            <w:tcW w:w="4785" w:type="dxa"/>
            <w:tcBorders>
              <w:top w:val="single" w:sz="8" w:space="0" w:color="auto"/>
            </w:tcBorders>
            <w:vAlign w:val="center"/>
          </w:tcPr>
          <w:p w:rsidR="000651FB" w:rsidRDefault="003B0907">
            <w:pPr>
              <w:pStyle w:val="afff1"/>
              <w:ind w:firstLineChars="0" w:firstLine="0"/>
              <w:jc w:val="left"/>
              <w:rPr>
                <w:szCs w:val="22"/>
              </w:rPr>
            </w:pPr>
            <w:r>
              <w:rPr>
                <w:rFonts w:hint="eastAsia"/>
                <w:szCs w:val="22"/>
              </w:rPr>
              <w:t>禁止在蔬菜、瓜果、茶叶、菌类、中草药材上使用，禁止用于防治卫生害虫，禁止用于水生植物的病虫害防治</w:t>
            </w:r>
            <w:r>
              <w:rPr>
                <w:rFonts w:hint="eastAsia"/>
                <w:szCs w:val="22"/>
              </w:rPr>
              <w:t> </w:t>
            </w:r>
          </w:p>
        </w:tc>
      </w:tr>
      <w:tr w:rsidR="000651FB">
        <w:tc>
          <w:tcPr>
            <w:tcW w:w="4785" w:type="dxa"/>
            <w:vAlign w:val="center"/>
          </w:tcPr>
          <w:p w:rsidR="000651FB" w:rsidRDefault="003B0907">
            <w:pPr>
              <w:pStyle w:val="afff1"/>
              <w:ind w:firstLineChars="0" w:firstLine="0"/>
              <w:jc w:val="left"/>
              <w:rPr>
                <w:szCs w:val="22"/>
              </w:rPr>
            </w:pPr>
            <w:r>
              <w:rPr>
                <w:rFonts w:hint="eastAsia"/>
                <w:szCs w:val="22"/>
              </w:rPr>
              <w:t>甲拌磷、甲基异柳磷、</w:t>
            </w:r>
            <w:proofErr w:type="gramStart"/>
            <w:r>
              <w:rPr>
                <w:rFonts w:hint="eastAsia"/>
                <w:szCs w:val="22"/>
              </w:rPr>
              <w:t>克百威</w:t>
            </w:r>
            <w:proofErr w:type="gramEnd"/>
            <w:r>
              <w:rPr>
                <w:rFonts w:hint="eastAsia"/>
                <w:szCs w:val="22"/>
              </w:rPr>
              <w:t> </w:t>
            </w:r>
          </w:p>
        </w:tc>
        <w:tc>
          <w:tcPr>
            <w:tcW w:w="4785" w:type="dxa"/>
            <w:vAlign w:val="center"/>
          </w:tcPr>
          <w:p w:rsidR="000651FB" w:rsidRDefault="003B0907">
            <w:pPr>
              <w:pStyle w:val="afff1"/>
              <w:ind w:firstLineChars="0" w:firstLine="0"/>
              <w:jc w:val="left"/>
              <w:rPr>
                <w:szCs w:val="22"/>
              </w:rPr>
            </w:pPr>
            <w:r>
              <w:rPr>
                <w:rFonts w:hint="eastAsia"/>
                <w:szCs w:val="22"/>
              </w:rPr>
              <w:t>禁止在甘蔗作物上使用</w:t>
            </w:r>
            <w:r>
              <w:rPr>
                <w:rFonts w:hint="eastAsia"/>
                <w:szCs w:val="22"/>
              </w:rPr>
              <w:t> </w:t>
            </w:r>
          </w:p>
        </w:tc>
      </w:tr>
      <w:tr w:rsidR="000651FB">
        <w:tc>
          <w:tcPr>
            <w:tcW w:w="4785" w:type="dxa"/>
            <w:vAlign w:val="center"/>
          </w:tcPr>
          <w:p w:rsidR="000651FB" w:rsidRDefault="003B0907">
            <w:pPr>
              <w:pStyle w:val="afff1"/>
              <w:ind w:firstLineChars="0" w:firstLine="0"/>
              <w:jc w:val="left"/>
              <w:rPr>
                <w:szCs w:val="22"/>
              </w:rPr>
            </w:pPr>
            <w:r>
              <w:rPr>
                <w:rFonts w:hint="eastAsia"/>
                <w:szCs w:val="22"/>
              </w:rPr>
              <w:t>内吸磷、</w:t>
            </w:r>
            <w:proofErr w:type="gramStart"/>
            <w:r>
              <w:rPr>
                <w:rFonts w:hint="eastAsia"/>
                <w:szCs w:val="22"/>
              </w:rPr>
              <w:t>硫环磷</w:t>
            </w:r>
            <w:proofErr w:type="gramEnd"/>
            <w:r>
              <w:rPr>
                <w:rFonts w:hint="eastAsia"/>
                <w:szCs w:val="22"/>
              </w:rPr>
              <w:t>、氯唑磷</w:t>
            </w:r>
            <w:r>
              <w:rPr>
                <w:rFonts w:hint="eastAsia"/>
                <w:szCs w:val="22"/>
              </w:rPr>
              <w:t> </w:t>
            </w:r>
          </w:p>
        </w:tc>
        <w:tc>
          <w:tcPr>
            <w:tcW w:w="4785" w:type="dxa"/>
            <w:vAlign w:val="center"/>
          </w:tcPr>
          <w:p w:rsidR="000651FB" w:rsidRDefault="003B0907">
            <w:pPr>
              <w:pStyle w:val="afff1"/>
              <w:ind w:firstLineChars="0" w:firstLine="0"/>
              <w:jc w:val="left"/>
              <w:rPr>
                <w:szCs w:val="22"/>
              </w:rPr>
            </w:pPr>
            <w:r>
              <w:rPr>
                <w:rFonts w:hint="eastAsia"/>
                <w:szCs w:val="22"/>
              </w:rPr>
              <w:t>禁止在蔬菜、瓜果、茶叶、中草药材上使用</w:t>
            </w:r>
            <w:r>
              <w:rPr>
                <w:rFonts w:hint="eastAsia"/>
                <w:szCs w:val="22"/>
              </w:rPr>
              <w:t> </w:t>
            </w:r>
          </w:p>
        </w:tc>
      </w:tr>
      <w:tr w:rsidR="000651FB">
        <w:tc>
          <w:tcPr>
            <w:tcW w:w="4785" w:type="dxa"/>
            <w:vAlign w:val="center"/>
          </w:tcPr>
          <w:p w:rsidR="000651FB" w:rsidRDefault="003B0907">
            <w:pPr>
              <w:pStyle w:val="afff1"/>
              <w:ind w:firstLineChars="0" w:firstLine="0"/>
              <w:jc w:val="left"/>
              <w:rPr>
                <w:szCs w:val="22"/>
              </w:rPr>
            </w:pPr>
            <w:r>
              <w:rPr>
                <w:rFonts w:hint="eastAsia"/>
                <w:szCs w:val="22"/>
              </w:rPr>
              <w:t>乙酰甲胺磷、</w:t>
            </w:r>
            <w:proofErr w:type="gramStart"/>
            <w:r>
              <w:rPr>
                <w:rFonts w:hint="eastAsia"/>
                <w:szCs w:val="22"/>
              </w:rPr>
              <w:t>丁硫克百</w:t>
            </w:r>
            <w:proofErr w:type="gramEnd"/>
            <w:r>
              <w:rPr>
                <w:rFonts w:hint="eastAsia"/>
                <w:szCs w:val="22"/>
              </w:rPr>
              <w:t>威、乐果</w:t>
            </w:r>
            <w:r>
              <w:rPr>
                <w:rFonts w:hint="eastAsia"/>
                <w:szCs w:val="22"/>
              </w:rPr>
              <w:t> </w:t>
            </w:r>
          </w:p>
        </w:tc>
        <w:tc>
          <w:tcPr>
            <w:tcW w:w="4785" w:type="dxa"/>
            <w:vAlign w:val="center"/>
          </w:tcPr>
          <w:p w:rsidR="000651FB" w:rsidRDefault="003B0907">
            <w:pPr>
              <w:pStyle w:val="afff1"/>
              <w:ind w:firstLineChars="0" w:firstLine="0"/>
              <w:jc w:val="left"/>
              <w:rPr>
                <w:szCs w:val="22"/>
              </w:rPr>
            </w:pPr>
            <w:r>
              <w:rPr>
                <w:rFonts w:hint="eastAsia"/>
                <w:szCs w:val="22"/>
              </w:rPr>
              <w:t>禁止在蔬菜、瓜果、茶叶、菌类和中草药材上使用</w:t>
            </w:r>
            <w:r>
              <w:rPr>
                <w:rFonts w:hint="eastAsia"/>
                <w:szCs w:val="22"/>
              </w:rPr>
              <w:t> </w:t>
            </w:r>
          </w:p>
        </w:tc>
      </w:tr>
      <w:tr w:rsidR="000651FB">
        <w:tc>
          <w:tcPr>
            <w:tcW w:w="4785" w:type="dxa"/>
            <w:vAlign w:val="center"/>
          </w:tcPr>
          <w:p w:rsidR="000651FB" w:rsidRDefault="003B0907">
            <w:pPr>
              <w:pStyle w:val="afff1"/>
              <w:ind w:firstLineChars="0" w:firstLine="0"/>
              <w:jc w:val="left"/>
              <w:rPr>
                <w:szCs w:val="22"/>
              </w:rPr>
            </w:pPr>
            <w:r>
              <w:rPr>
                <w:rFonts w:hint="eastAsia"/>
                <w:szCs w:val="22"/>
              </w:rPr>
              <w:t>毒死</w:t>
            </w:r>
            <w:proofErr w:type="gramStart"/>
            <w:r>
              <w:rPr>
                <w:rFonts w:hint="eastAsia"/>
                <w:szCs w:val="22"/>
              </w:rPr>
              <w:t>蜱</w:t>
            </w:r>
            <w:proofErr w:type="gramEnd"/>
            <w:r>
              <w:rPr>
                <w:rFonts w:hint="eastAsia"/>
                <w:szCs w:val="22"/>
              </w:rPr>
              <w:t>、三唑磷</w:t>
            </w:r>
            <w:r>
              <w:rPr>
                <w:rFonts w:hint="eastAsia"/>
                <w:szCs w:val="22"/>
              </w:rPr>
              <w:t> </w:t>
            </w:r>
          </w:p>
        </w:tc>
        <w:tc>
          <w:tcPr>
            <w:tcW w:w="4785" w:type="dxa"/>
            <w:vAlign w:val="center"/>
          </w:tcPr>
          <w:p w:rsidR="000651FB" w:rsidRDefault="003B0907">
            <w:pPr>
              <w:pStyle w:val="afff1"/>
              <w:ind w:firstLineChars="0" w:firstLine="0"/>
              <w:jc w:val="left"/>
              <w:rPr>
                <w:szCs w:val="22"/>
              </w:rPr>
            </w:pPr>
            <w:r>
              <w:rPr>
                <w:rFonts w:hint="eastAsia"/>
                <w:szCs w:val="22"/>
              </w:rPr>
              <w:t>禁止在蔬菜上使用</w:t>
            </w:r>
            <w:r>
              <w:rPr>
                <w:rFonts w:hint="eastAsia"/>
                <w:szCs w:val="22"/>
              </w:rPr>
              <w:t> </w:t>
            </w:r>
          </w:p>
        </w:tc>
      </w:tr>
      <w:tr w:rsidR="000651FB">
        <w:tc>
          <w:tcPr>
            <w:tcW w:w="4785" w:type="dxa"/>
            <w:vAlign w:val="center"/>
          </w:tcPr>
          <w:p w:rsidR="000651FB" w:rsidRDefault="003B0907">
            <w:pPr>
              <w:pStyle w:val="afff1"/>
              <w:ind w:firstLineChars="0" w:firstLine="0"/>
              <w:jc w:val="left"/>
              <w:rPr>
                <w:szCs w:val="22"/>
              </w:rPr>
            </w:pPr>
            <w:r>
              <w:rPr>
                <w:rFonts w:hint="eastAsia"/>
                <w:szCs w:val="22"/>
              </w:rPr>
              <w:t>丁酰肼（比久）</w:t>
            </w:r>
            <w:r>
              <w:rPr>
                <w:rFonts w:hint="eastAsia"/>
                <w:szCs w:val="22"/>
              </w:rPr>
              <w:t> </w:t>
            </w:r>
          </w:p>
        </w:tc>
        <w:tc>
          <w:tcPr>
            <w:tcW w:w="4785" w:type="dxa"/>
            <w:vAlign w:val="center"/>
          </w:tcPr>
          <w:p w:rsidR="000651FB" w:rsidRDefault="003B0907">
            <w:pPr>
              <w:pStyle w:val="afff1"/>
              <w:ind w:firstLineChars="0" w:firstLine="0"/>
              <w:jc w:val="left"/>
              <w:rPr>
                <w:szCs w:val="22"/>
              </w:rPr>
            </w:pPr>
            <w:r>
              <w:rPr>
                <w:rFonts w:hint="eastAsia"/>
                <w:szCs w:val="22"/>
              </w:rPr>
              <w:t>禁止在花生上使用</w:t>
            </w:r>
            <w:r>
              <w:rPr>
                <w:rFonts w:hint="eastAsia"/>
                <w:szCs w:val="22"/>
              </w:rPr>
              <w:t> </w:t>
            </w:r>
          </w:p>
        </w:tc>
      </w:tr>
      <w:tr w:rsidR="000651FB">
        <w:tc>
          <w:tcPr>
            <w:tcW w:w="4785" w:type="dxa"/>
            <w:vAlign w:val="center"/>
          </w:tcPr>
          <w:p w:rsidR="000651FB" w:rsidRDefault="003B0907">
            <w:pPr>
              <w:pStyle w:val="afff1"/>
              <w:ind w:firstLineChars="0" w:firstLine="0"/>
              <w:jc w:val="left"/>
              <w:rPr>
                <w:szCs w:val="22"/>
              </w:rPr>
            </w:pPr>
            <w:r>
              <w:rPr>
                <w:rFonts w:hint="eastAsia"/>
                <w:szCs w:val="22"/>
              </w:rPr>
              <w:t>氰戊菊酯</w:t>
            </w:r>
            <w:r>
              <w:rPr>
                <w:rFonts w:hint="eastAsia"/>
                <w:szCs w:val="22"/>
              </w:rPr>
              <w:t> </w:t>
            </w:r>
          </w:p>
        </w:tc>
        <w:tc>
          <w:tcPr>
            <w:tcW w:w="4785" w:type="dxa"/>
            <w:vAlign w:val="center"/>
          </w:tcPr>
          <w:p w:rsidR="000651FB" w:rsidRDefault="003B0907">
            <w:pPr>
              <w:pStyle w:val="afff1"/>
              <w:ind w:firstLineChars="0" w:firstLine="0"/>
              <w:jc w:val="left"/>
              <w:rPr>
                <w:szCs w:val="22"/>
              </w:rPr>
            </w:pPr>
            <w:r>
              <w:rPr>
                <w:rFonts w:hint="eastAsia"/>
                <w:szCs w:val="22"/>
              </w:rPr>
              <w:t>禁止在茶叶上使用</w:t>
            </w:r>
            <w:r>
              <w:rPr>
                <w:rFonts w:hint="eastAsia"/>
                <w:szCs w:val="22"/>
              </w:rPr>
              <w:t> </w:t>
            </w:r>
          </w:p>
        </w:tc>
      </w:tr>
      <w:tr w:rsidR="000651FB">
        <w:tc>
          <w:tcPr>
            <w:tcW w:w="4785" w:type="dxa"/>
            <w:tcBorders>
              <w:bottom w:val="single" w:sz="4" w:space="0" w:color="auto"/>
            </w:tcBorders>
            <w:vAlign w:val="center"/>
          </w:tcPr>
          <w:p w:rsidR="000651FB" w:rsidRDefault="003B0907">
            <w:pPr>
              <w:pStyle w:val="afff1"/>
              <w:ind w:firstLineChars="0" w:firstLine="0"/>
              <w:jc w:val="left"/>
              <w:rPr>
                <w:szCs w:val="22"/>
              </w:rPr>
            </w:pPr>
            <w:r>
              <w:rPr>
                <w:rFonts w:hint="eastAsia"/>
                <w:szCs w:val="22"/>
              </w:rPr>
              <w:t>氟虫</w:t>
            </w:r>
            <w:proofErr w:type="gramStart"/>
            <w:r>
              <w:rPr>
                <w:rFonts w:hint="eastAsia"/>
                <w:szCs w:val="22"/>
              </w:rPr>
              <w:t>腈</w:t>
            </w:r>
            <w:proofErr w:type="gramEnd"/>
            <w:r>
              <w:rPr>
                <w:rFonts w:hint="eastAsia"/>
                <w:szCs w:val="22"/>
              </w:rPr>
              <w:t> </w:t>
            </w:r>
          </w:p>
        </w:tc>
        <w:tc>
          <w:tcPr>
            <w:tcW w:w="4785" w:type="dxa"/>
            <w:tcBorders>
              <w:bottom w:val="single" w:sz="4" w:space="0" w:color="auto"/>
            </w:tcBorders>
            <w:vAlign w:val="center"/>
          </w:tcPr>
          <w:p w:rsidR="000651FB" w:rsidRDefault="003B0907">
            <w:pPr>
              <w:pStyle w:val="afff1"/>
              <w:ind w:firstLineChars="0" w:firstLine="0"/>
              <w:jc w:val="left"/>
              <w:rPr>
                <w:szCs w:val="22"/>
              </w:rPr>
            </w:pPr>
            <w:r>
              <w:rPr>
                <w:rFonts w:hint="eastAsia"/>
                <w:szCs w:val="22"/>
              </w:rPr>
              <w:t>禁止在所有农作物上使用（玉米等部分旱田种子包衣除外）</w:t>
            </w:r>
            <w:r>
              <w:rPr>
                <w:rFonts w:hint="eastAsia"/>
                <w:szCs w:val="22"/>
              </w:rPr>
              <w:t> </w:t>
            </w:r>
          </w:p>
        </w:tc>
      </w:tr>
      <w:tr w:rsidR="000651FB">
        <w:tc>
          <w:tcPr>
            <w:tcW w:w="4785" w:type="dxa"/>
            <w:tcBorders>
              <w:top w:val="single" w:sz="4" w:space="0" w:color="auto"/>
              <w:bottom w:val="single" w:sz="8" w:space="0" w:color="auto"/>
            </w:tcBorders>
            <w:vAlign w:val="center"/>
          </w:tcPr>
          <w:p w:rsidR="000651FB" w:rsidRDefault="003B0907">
            <w:pPr>
              <w:pStyle w:val="afff1"/>
              <w:ind w:firstLineChars="0" w:firstLine="0"/>
              <w:jc w:val="left"/>
              <w:rPr>
                <w:szCs w:val="22"/>
              </w:rPr>
            </w:pPr>
            <w:proofErr w:type="gramStart"/>
            <w:r>
              <w:rPr>
                <w:rFonts w:hint="eastAsia"/>
                <w:szCs w:val="22"/>
              </w:rPr>
              <w:t>氟苯虫酰胺</w:t>
            </w:r>
            <w:proofErr w:type="gramEnd"/>
            <w:r>
              <w:rPr>
                <w:rFonts w:hint="eastAsia"/>
                <w:szCs w:val="22"/>
              </w:rPr>
              <w:t> </w:t>
            </w:r>
          </w:p>
        </w:tc>
        <w:tc>
          <w:tcPr>
            <w:tcW w:w="4785" w:type="dxa"/>
            <w:tcBorders>
              <w:top w:val="single" w:sz="4" w:space="0" w:color="auto"/>
              <w:bottom w:val="single" w:sz="8" w:space="0" w:color="auto"/>
            </w:tcBorders>
            <w:vAlign w:val="center"/>
          </w:tcPr>
          <w:p w:rsidR="000651FB" w:rsidRDefault="003B0907">
            <w:pPr>
              <w:pStyle w:val="afff1"/>
              <w:ind w:firstLineChars="0" w:firstLine="0"/>
              <w:jc w:val="left"/>
              <w:rPr>
                <w:szCs w:val="22"/>
              </w:rPr>
            </w:pPr>
            <w:r>
              <w:rPr>
                <w:rFonts w:hint="eastAsia"/>
                <w:szCs w:val="22"/>
              </w:rPr>
              <w:t>禁止在水稻上使用</w:t>
            </w:r>
            <w:r>
              <w:rPr>
                <w:rFonts w:hint="eastAsia"/>
                <w:szCs w:val="22"/>
              </w:rPr>
              <w:t> </w:t>
            </w:r>
          </w:p>
        </w:tc>
      </w:tr>
    </w:tbl>
    <w:p w:rsidR="000651FB" w:rsidRDefault="000651FB">
      <w:pPr>
        <w:pStyle w:val="afff1"/>
      </w:pPr>
    </w:p>
    <w:p w:rsidR="000651FB" w:rsidRDefault="000651FB">
      <w:pPr>
        <w:pStyle w:val="afff1"/>
        <w:ind w:firstLineChars="0" w:firstLine="0"/>
      </w:pPr>
    </w:p>
    <w:p w:rsidR="000651FB" w:rsidRDefault="000651FB">
      <w:pPr>
        <w:pStyle w:val="afff1"/>
        <w:ind w:firstLineChars="0" w:firstLine="0"/>
        <w:rPr>
          <w:rFonts w:ascii="Times New Roman"/>
        </w:rPr>
      </w:pPr>
    </w:p>
    <w:p w:rsidR="00781E89" w:rsidRDefault="00781E89">
      <w:pPr>
        <w:pStyle w:val="afff1"/>
        <w:ind w:firstLineChars="0" w:firstLine="0"/>
        <w:rPr>
          <w:rFonts w:ascii="Times New Roman"/>
        </w:rPr>
      </w:pPr>
    </w:p>
    <w:p w:rsidR="000651FB" w:rsidRDefault="003B0907">
      <w:pPr>
        <w:pStyle w:val="affffffc"/>
        <w:framePr w:wrap="around"/>
      </w:pPr>
      <w:r>
        <w:t>_________________________________</w:t>
      </w:r>
      <w:bookmarkEnd w:id="0"/>
    </w:p>
    <w:sectPr w:rsidR="000651FB" w:rsidSect="000651FB">
      <w:footerReference w:type="even" r:id="rId19"/>
      <w:footerReference w:type="default" r:id="rId20"/>
      <w:pgSz w:w="11906" w:h="16838"/>
      <w:pgMar w:top="567" w:right="1134" w:bottom="1134" w:left="1417"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7F7" w:rsidRDefault="008D77F7" w:rsidP="000651FB">
      <w:r>
        <w:separator/>
      </w:r>
    </w:p>
  </w:endnote>
  <w:endnote w:type="continuationSeparator" w:id="0">
    <w:p w:rsidR="008D77F7" w:rsidRDefault="008D77F7" w:rsidP="000651FB">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NEU-BZ-S92">
    <w:altName w:val="微软雅黑"/>
    <w:charset w:val="86"/>
    <w:family w:val="script"/>
    <w:pitch w:val="default"/>
    <w:sig w:usb0="00000000" w:usb1="00000000" w:usb2="000A005E" w:usb3="00000000" w:csb0="003C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1FB" w:rsidRDefault="007A189F">
    <w:pPr>
      <w:pStyle w:val="affff2"/>
      <w:jc w:val="right"/>
    </w:pPr>
    <w:r>
      <w:fldChar w:fldCharType="begin"/>
    </w:r>
    <w:r w:rsidR="003B0907">
      <w:instrText xml:space="preserve"> PAGE  \* MERGEFORMAT </w:instrText>
    </w:r>
    <w:r>
      <w:fldChar w:fldCharType="separate"/>
    </w:r>
    <w:r w:rsidR="003B0907">
      <w:t>II</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1FB" w:rsidRDefault="003B0907">
    <w:pPr>
      <w:pStyle w:val="affff2"/>
    </w:pPr>
    <w:r>
      <w:rPr>
        <w:rFonts w:hint="eastAsia"/>
      </w:rPr>
      <w:t>II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1FB" w:rsidRDefault="003B0907">
    <w:pPr>
      <w:pStyle w:val="afffb"/>
    </w:pPr>
    <w:r>
      <w:rPr>
        <w:rFonts w:hint="eastAsia"/>
      </w:rPr>
      <w:t>I</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1FB" w:rsidRDefault="007A189F">
    <w:pPr>
      <w:pStyle w:val="affff2"/>
    </w:pPr>
    <w:r>
      <w:fldChar w:fldCharType="begin"/>
    </w:r>
    <w:r w:rsidR="003B0907">
      <w:instrText xml:space="preserve"> PAGE  \* MERGEFORMAT </w:instrText>
    </w:r>
    <w:r>
      <w:fldChar w:fldCharType="separate"/>
    </w:r>
    <w:r w:rsidR="002732EB">
      <w:rPr>
        <w:noProof/>
      </w:rPr>
      <w:t>18</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1FB" w:rsidRDefault="007A189F">
    <w:pPr>
      <w:pStyle w:val="afffb"/>
    </w:pPr>
    <w:r>
      <w:fldChar w:fldCharType="begin"/>
    </w:r>
    <w:r w:rsidR="003B0907">
      <w:instrText xml:space="preserve"> PAGE  \* MERGEFORMAT </w:instrText>
    </w:r>
    <w:r>
      <w:fldChar w:fldCharType="separate"/>
    </w:r>
    <w:r w:rsidR="002732EB">
      <w:rPr>
        <w:noProof/>
      </w:rPr>
      <w:t>19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7F7" w:rsidRDefault="008D77F7" w:rsidP="000651FB">
      <w:r>
        <w:separator/>
      </w:r>
    </w:p>
  </w:footnote>
  <w:footnote w:type="continuationSeparator" w:id="0">
    <w:p w:rsidR="008D77F7" w:rsidRDefault="008D77F7" w:rsidP="000651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1FB" w:rsidRDefault="003B0907">
    <w:pPr>
      <w:pStyle w:val="affff3"/>
      <w:jc w:val="right"/>
    </w:pPr>
    <w:r>
      <w:t xml:space="preserve">DB11/T </w:t>
    </w:r>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1FB" w:rsidRDefault="003B0907">
    <w:pPr>
      <w:pStyle w:val="affff3"/>
    </w:pPr>
    <w:r>
      <w:t xml:space="preserve">DB11/T </w:t>
    </w:r>
    <w: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1FB" w:rsidRDefault="003B0907">
    <w:pPr>
      <w:pStyle w:val="afffc"/>
    </w:pPr>
    <w:r>
      <w:t xml:space="preserve">DB11/T </w:t>
    </w: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52887"/>
    <w:multiLevelType w:val="multilevel"/>
    <w:tmpl w:val="0A952887"/>
    <w:lvl w:ilvl="0">
      <w:start w:val="1"/>
      <w:numFmt w:val="decimal"/>
      <w:pStyle w:val="a"/>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
    <w:nsid w:val="0F805D97"/>
    <w:multiLevelType w:val="multilevel"/>
    <w:tmpl w:val="0F805D97"/>
    <w:lvl w:ilvl="0">
      <w:start w:val="1"/>
      <w:numFmt w:val="none"/>
      <w:pStyle w:val="a0"/>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
    <w:nsid w:val="1FC91163"/>
    <w:multiLevelType w:val="multilevel"/>
    <w:tmpl w:val="1FC91163"/>
    <w:lvl w:ilvl="0">
      <w:start w:val="1"/>
      <w:numFmt w:val="decimal"/>
      <w:pStyle w:val="a1"/>
      <w:suff w:val="nothing"/>
      <w:lvlText w:val="%1　"/>
      <w:lvlJc w:val="left"/>
      <w:pPr>
        <w:ind w:left="0" w:firstLine="0"/>
      </w:pPr>
      <w:rPr>
        <w:rFonts w:ascii="黑体" w:eastAsia="黑体" w:hAnsi="Times New Roman" w:hint="eastAsia"/>
        <w:b w:val="0"/>
        <w:i w:val="0"/>
        <w:sz w:val="21"/>
        <w:szCs w:val="21"/>
      </w:rPr>
    </w:lvl>
    <w:lvl w:ilvl="1">
      <w:start w:val="1"/>
      <w:numFmt w:val="decimal"/>
      <w:pStyle w:val="a2"/>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3"/>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nsid w:val="24B435DB"/>
    <w:multiLevelType w:val="multilevel"/>
    <w:tmpl w:val="24B435DB"/>
    <w:lvl w:ilvl="0">
      <w:start w:val="1"/>
      <w:numFmt w:val="lowerLetter"/>
      <w:pStyle w:val="a7"/>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nsid w:val="29707437"/>
    <w:multiLevelType w:val="multilevel"/>
    <w:tmpl w:val="29707437"/>
    <w:lvl w:ilvl="0">
      <w:start w:val="1"/>
      <w:numFmt w:val="none"/>
      <w:pStyle w:val="a8"/>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2A8F7113"/>
    <w:multiLevelType w:val="multilevel"/>
    <w:tmpl w:val="2A8F7113"/>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6">
    <w:nsid w:val="2C5917C3"/>
    <w:multiLevelType w:val="multilevel"/>
    <w:tmpl w:val="2C5917C3"/>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left" w:pos="760"/>
        </w:tabs>
        <w:ind w:left="1264" w:hanging="413"/>
      </w:pPr>
      <w:rPr>
        <w:rFonts w:ascii="Symbol" w:hAnsi="Symbol" w:hint="default"/>
        <w:color w:val="auto"/>
      </w:rPr>
    </w:lvl>
    <w:lvl w:ilvl="2">
      <w:start w:val="1"/>
      <w:numFmt w:val="bullet"/>
      <w:pStyle w:val="ad"/>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7">
    <w:nsid w:val="3D733618"/>
    <w:multiLevelType w:val="multilevel"/>
    <w:tmpl w:val="3D733618"/>
    <w:lvl w:ilvl="0">
      <w:start w:val="1"/>
      <w:numFmt w:val="decimal"/>
      <w:pStyle w:val="ae"/>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8">
    <w:nsid w:val="44C50F90"/>
    <w:multiLevelType w:val="multilevel"/>
    <w:tmpl w:val="44C50F90"/>
    <w:lvl w:ilvl="0">
      <w:start w:val="1"/>
      <w:numFmt w:val="lowerLetter"/>
      <w:pStyle w:val="af"/>
      <w:lvlText w:val="%1)"/>
      <w:lvlJc w:val="left"/>
      <w:pPr>
        <w:tabs>
          <w:tab w:val="left" w:pos="840"/>
        </w:tabs>
        <w:ind w:left="839" w:hanging="419"/>
      </w:pPr>
      <w:rPr>
        <w:rFonts w:ascii="宋体" w:eastAsia="宋体" w:hint="eastAsia"/>
        <w:b w:val="0"/>
        <w:i w:val="0"/>
        <w:sz w:val="21"/>
        <w:szCs w:val="21"/>
      </w:rPr>
    </w:lvl>
    <w:lvl w:ilvl="1">
      <w:start w:val="1"/>
      <w:numFmt w:val="decimal"/>
      <w:pStyle w:val="af0"/>
      <w:lvlText w:val="%2)"/>
      <w:lvlJc w:val="left"/>
      <w:pPr>
        <w:tabs>
          <w:tab w:val="left" w:pos="1260"/>
        </w:tabs>
        <w:ind w:left="1259" w:hanging="419"/>
      </w:pPr>
      <w:rPr>
        <w:rFonts w:hint="eastAsia"/>
      </w:rPr>
    </w:lvl>
    <w:lvl w:ilvl="2">
      <w:start w:val="1"/>
      <w:numFmt w:val="decimal"/>
      <w:pStyle w:val="af1"/>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9">
    <w:nsid w:val="520F62E9"/>
    <w:multiLevelType w:val="multilevel"/>
    <w:tmpl w:val="520F62E9"/>
    <w:lvl w:ilvl="0">
      <w:start w:val="1"/>
      <w:numFmt w:val="decimal"/>
      <w:pStyle w:val="af2"/>
      <w:suff w:val="nothing"/>
      <w:lvlText w:val="图%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5E63562F"/>
    <w:multiLevelType w:val="multilevel"/>
    <w:tmpl w:val="5E63562F"/>
    <w:lvl w:ilvl="0">
      <w:start w:val="1"/>
      <w:numFmt w:val="decimal"/>
      <w:pStyle w:val="af3"/>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1">
    <w:nsid w:val="60B55DC2"/>
    <w:multiLevelType w:val="multilevel"/>
    <w:tmpl w:val="60B55DC2"/>
    <w:lvl w:ilvl="0">
      <w:start w:val="1"/>
      <w:numFmt w:val="upperLetter"/>
      <w:pStyle w:val="af4"/>
      <w:lvlText w:val="%1"/>
      <w:lvlJc w:val="left"/>
      <w:pPr>
        <w:tabs>
          <w:tab w:val="left" w:pos="0"/>
        </w:tabs>
        <w:ind w:left="0" w:hanging="425"/>
      </w:pPr>
      <w:rPr>
        <w:rFonts w:hint="eastAsia"/>
      </w:rPr>
    </w:lvl>
    <w:lvl w:ilvl="1">
      <w:start w:val="1"/>
      <w:numFmt w:val="decimal"/>
      <w:pStyle w:val="af5"/>
      <w:suff w:val="nothing"/>
      <w:lvlText w:val="表%1.%2　"/>
      <w:lvlJc w:val="left"/>
      <w:pPr>
        <w:ind w:left="567" w:hanging="567"/>
      </w:pPr>
      <w:rPr>
        <w:rFonts w:hint="eastAsia"/>
        <w:color w:val="FF0000"/>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2">
    <w:nsid w:val="63404DBE"/>
    <w:multiLevelType w:val="multilevel"/>
    <w:tmpl w:val="63404DBE"/>
    <w:lvl w:ilvl="0">
      <w:start w:val="1"/>
      <w:numFmt w:val="none"/>
      <w:pStyle w:val="af6"/>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3">
    <w:nsid w:val="63AF7EBF"/>
    <w:multiLevelType w:val="multilevel"/>
    <w:tmpl w:val="63AF7EBF"/>
    <w:lvl w:ilvl="0">
      <w:start w:val="1"/>
      <w:numFmt w:val="decimal"/>
      <w:pStyle w:val="af7"/>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nsid w:val="6AB870ED"/>
    <w:multiLevelType w:val="multilevel"/>
    <w:tmpl w:val="6AB870ED"/>
    <w:lvl w:ilvl="0">
      <w:start w:val="1"/>
      <w:numFmt w:val="decimal"/>
      <w:pStyle w:val="aff"/>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6">
    <w:nsid w:val="6D6C07CD"/>
    <w:multiLevelType w:val="multilevel"/>
    <w:tmpl w:val="6D6C07CD"/>
    <w:lvl w:ilvl="0">
      <w:start w:val="1"/>
      <w:numFmt w:val="lowerLetter"/>
      <w:pStyle w:val="aff0"/>
      <w:lvlText w:val="%1)"/>
      <w:lvlJc w:val="left"/>
      <w:pPr>
        <w:tabs>
          <w:tab w:val="left" w:pos="839"/>
        </w:tabs>
        <w:ind w:left="839" w:hanging="419"/>
      </w:pPr>
      <w:rPr>
        <w:rFonts w:ascii="宋体" w:eastAsia="宋体" w:hint="eastAsia"/>
        <w:b w:val="0"/>
        <w:i w:val="0"/>
        <w:sz w:val="21"/>
      </w:rPr>
    </w:lvl>
    <w:lvl w:ilvl="1">
      <w:start w:val="1"/>
      <w:numFmt w:val="decimal"/>
      <w:pStyle w:val="aff1"/>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7">
    <w:nsid w:val="7C6B7B7A"/>
    <w:multiLevelType w:val="multilevel"/>
    <w:tmpl w:val="7C6B7B7A"/>
    <w:lvl w:ilvl="0">
      <w:start w:val="1"/>
      <w:numFmt w:val="upperLetter"/>
      <w:lvlText w:val="%1"/>
      <w:lvlJc w:val="left"/>
      <w:pPr>
        <w:tabs>
          <w:tab w:val="left" w:pos="0"/>
        </w:tabs>
        <w:ind w:left="0" w:hanging="425"/>
      </w:pPr>
      <w:rPr>
        <w:rFonts w:hint="eastAsia"/>
      </w:rPr>
    </w:lvl>
    <w:lvl w:ilvl="1">
      <w:start w:val="1"/>
      <w:numFmt w:val="none"/>
      <w:suff w:val="nothing"/>
      <w:lvlText w:val="表B.2"/>
      <w:lvlJc w:val="left"/>
      <w:pPr>
        <w:tabs>
          <w:tab w:val="left" w:pos="0"/>
        </w:tabs>
        <w:ind w:left="567" w:hanging="567"/>
      </w:pPr>
      <w:rPr>
        <w:rFonts w:ascii="宋体" w:eastAsia="宋体" w:hAnsi="宋体" w:cs="宋体" w:hint="default"/>
        <w:color w:val="auto"/>
        <w:lang w:val="en-US"/>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num w:numId="1">
    <w:abstractNumId w:val="7"/>
  </w:num>
  <w:num w:numId="2">
    <w:abstractNumId w:val="2"/>
  </w:num>
  <w:num w:numId="3">
    <w:abstractNumId w:val="6"/>
  </w:num>
  <w:num w:numId="4">
    <w:abstractNumId w:val="12"/>
  </w:num>
  <w:num w:numId="5">
    <w:abstractNumId w:val="8"/>
  </w:num>
  <w:num w:numId="6">
    <w:abstractNumId w:val="1"/>
  </w:num>
  <w:num w:numId="7">
    <w:abstractNumId w:val="10"/>
  </w:num>
  <w:num w:numId="8">
    <w:abstractNumId w:val="15"/>
  </w:num>
  <w:num w:numId="9">
    <w:abstractNumId w:val="4"/>
  </w:num>
  <w:num w:numId="10">
    <w:abstractNumId w:val="0"/>
  </w:num>
  <w:num w:numId="11">
    <w:abstractNumId w:val="14"/>
  </w:num>
  <w:num w:numId="12">
    <w:abstractNumId w:val="11"/>
  </w:num>
  <w:num w:numId="13">
    <w:abstractNumId w:val="16"/>
  </w:num>
  <w:num w:numId="14">
    <w:abstractNumId w:val="5"/>
  </w:num>
  <w:num w:numId="15">
    <w:abstractNumId w:val="3"/>
  </w:num>
  <w:num w:numId="16">
    <w:abstractNumId w:val="13"/>
  </w:num>
  <w:num w:numId="17">
    <w:abstractNumId w:val="9"/>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mirrorMargins/>
  <w:bordersDoNotSurroundHeader/>
  <w:bordersDoNotSurroundFooter/>
  <w:proofState w:grammar="clean"/>
  <w:defaultTabStop w:val="420"/>
  <w:evenAndOddHeaders/>
  <w:drawingGridHorizontalSpacing w:val="105"/>
  <w:drawingGridVerticalSpacing w:val="156"/>
  <w:noPunctuationKerning/>
  <w:characterSpacingControl w:val="compressPunctuation"/>
  <w:hdrShapeDefaults>
    <o:shapedefaults v:ext="edit" spidmax="921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35925"/>
    <w:rsid w:val="00000244"/>
    <w:rsid w:val="00000BB3"/>
    <w:rsid w:val="0000185F"/>
    <w:rsid w:val="00004B91"/>
    <w:rsid w:val="00004E32"/>
    <w:rsid w:val="0000586F"/>
    <w:rsid w:val="00013D86"/>
    <w:rsid w:val="00013E02"/>
    <w:rsid w:val="0002143C"/>
    <w:rsid w:val="00025A65"/>
    <w:rsid w:val="00025F0C"/>
    <w:rsid w:val="00026C31"/>
    <w:rsid w:val="00027280"/>
    <w:rsid w:val="000320A7"/>
    <w:rsid w:val="000325EA"/>
    <w:rsid w:val="0003407E"/>
    <w:rsid w:val="00035925"/>
    <w:rsid w:val="00036C2C"/>
    <w:rsid w:val="00044D1D"/>
    <w:rsid w:val="00045A7C"/>
    <w:rsid w:val="00055371"/>
    <w:rsid w:val="00056A24"/>
    <w:rsid w:val="00057CE5"/>
    <w:rsid w:val="000607A3"/>
    <w:rsid w:val="000651FB"/>
    <w:rsid w:val="000657F7"/>
    <w:rsid w:val="00067CDF"/>
    <w:rsid w:val="00074FBE"/>
    <w:rsid w:val="0007762A"/>
    <w:rsid w:val="00081F6E"/>
    <w:rsid w:val="00083A09"/>
    <w:rsid w:val="0009005E"/>
    <w:rsid w:val="000918A9"/>
    <w:rsid w:val="00091A39"/>
    <w:rsid w:val="00092001"/>
    <w:rsid w:val="00092618"/>
    <w:rsid w:val="00092857"/>
    <w:rsid w:val="00092BD8"/>
    <w:rsid w:val="00094425"/>
    <w:rsid w:val="000964C7"/>
    <w:rsid w:val="000979D9"/>
    <w:rsid w:val="000A20A9"/>
    <w:rsid w:val="000A48B1"/>
    <w:rsid w:val="000A5780"/>
    <w:rsid w:val="000B2F0E"/>
    <w:rsid w:val="000B3143"/>
    <w:rsid w:val="000B405D"/>
    <w:rsid w:val="000B68FA"/>
    <w:rsid w:val="000C2BE6"/>
    <w:rsid w:val="000C6B05"/>
    <w:rsid w:val="000C6DD6"/>
    <w:rsid w:val="000C73D4"/>
    <w:rsid w:val="000D10A6"/>
    <w:rsid w:val="000D3D4C"/>
    <w:rsid w:val="000D4F51"/>
    <w:rsid w:val="000D718B"/>
    <w:rsid w:val="000E0C46"/>
    <w:rsid w:val="000E15EE"/>
    <w:rsid w:val="000F030C"/>
    <w:rsid w:val="000F129C"/>
    <w:rsid w:val="000F174F"/>
    <w:rsid w:val="00104E29"/>
    <w:rsid w:val="001056DE"/>
    <w:rsid w:val="0011090E"/>
    <w:rsid w:val="001124C0"/>
    <w:rsid w:val="00117A25"/>
    <w:rsid w:val="00121293"/>
    <w:rsid w:val="0013175F"/>
    <w:rsid w:val="00132283"/>
    <w:rsid w:val="0013364D"/>
    <w:rsid w:val="001343BB"/>
    <w:rsid w:val="00143E03"/>
    <w:rsid w:val="001512B4"/>
    <w:rsid w:val="00153A26"/>
    <w:rsid w:val="00155C90"/>
    <w:rsid w:val="001620A5"/>
    <w:rsid w:val="00164E53"/>
    <w:rsid w:val="00165D35"/>
    <w:rsid w:val="0016699D"/>
    <w:rsid w:val="001670D9"/>
    <w:rsid w:val="00175159"/>
    <w:rsid w:val="00175AD7"/>
    <w:rsid w:val="00176208"/>
    <w:rsid w:val="0017780C"/>
    <w:rsid w:val="001813B2"/>
    <w:rsid w:val="0018211B"/>
    <w:rsid w:val="00183FE1"/>
    <w:rsid w:val="001840D3"/>
    <w:rsid w:val="00184782"/>
    <w:rsid w:val="00187A8A"/>
    <w:rsid w:val="001900F8"/>
    <w:rsid w:val="00190F0C"/>
    <w:rsid w:val="00191258"/>
    <w:rsid w:val="00192680"/>
    <w:rsid w:val="00193037"/>
    <w:rsid w:val="00193375"/>
    <w:rsid w:val="00193A2C"/>
    <w:rsid w:val="001A288E"/>
    <w:rsid w:val="001A2A91"/>
    <w:rsid w:val="001B36ED"/>
    <w:rsid w:val="001B4613"/>
    <w:rsid w:val="001B661A"/>
    <w:rsid w:val="001B6DC2"/>
    <w:rsid w:val="001B754B"/>
    <w:rsid w:val="001C149C"/>
    <w:rsid w:val="001C21AC"/>
    <w:rsid w:val="001C2FA4"/>
    <w:rsid w:val="001C3689"/>
    <w:rsid w:val="001C47BA"/>
    <w:rsid w:val="001C59EA"/>
    <w:rsid w:val="001D3556"/>
    <w:rsid w:val="001D406C"/>
    <w:rsid w:val="001D41EE"/>
    <w:rsid w:val="001D4BEB"/>
    <w:rsid w:val="001D71E6"/>
    <w:rsid w:val="001E0380"/>
    <w:rsid w:val="001E0B1B"/>
    <w:rsid w:val="001E13B1"/>
    <w:rsid w:val="001E1E6E"/>
    <w:rsid w:val="001E2153"/>
    <w:rsid w:val="001F3A19"/>
    <w:rsid w:val="002009E4"/>
    <w:rsid w:val="00201053"/>
    <w:rsid w:val="0020251B"/>
    <w:rsid w:val="002073D3"/>
    <w:rsid w:val="00211861"/>
    <w:rsid w:val="00215D48"/>
    <w:rsid w:val="0021624B"/>
    <w:rsid w:val="0022185E"/>
    <w:rsid w:val="00227FED"/>
    <w:rsid w:val="0023030A"/>
    <w:rsid w:val="00230F08"/>
    <w:rsid w:val="00234467"/>
    <w:rsid w:val="00235BE6"/>
    <w:rsid w:val="002361E3"/>
    <w:rsid w:val="00237D8D"/>
    <w:rsid w:val="00241DA2"/>
    <w:rsid w:val="00247FEE"/>
    <w:rsid w:val="00250E7D"/>
    <w:rsid w:val="002523DB"/>
    <w:rsid w:val="002527DD"/>
    <w:rsid w:val="00252DAA"/>
    <w:rsid w:val="002565D5"/>
    <w:rsid w:val="002622C0"/>
    <w:rsid w:val="002732EB"/>
    <w:rsid w:val="002778AE"/>
    <w:rsid w:val="0028269A"/>
    <w:rsid w:val="00283590"/>
    <w:rsid w:val="00286973"/>
    <w:rsid w:val="00287674"/>
    <w:rsid w:val="002938A4"/>
    <w:rsid w:val="00294E70"/>
    <w:rsid w:val="002954B8"/>
    <w:rsid w:val="002967B2"/>
    <w:rsid w:val="002A1924"/>
    <w:rsid w:val="002A7420"/>
    <w:rsid w:val="002A7A7E"/>
    <w:rsid w:val="002B0F12"/>
    <w:rsid w:val="002B1308"/>
    <w:rsid w:val="002B4554"/>
    <w:rsid w:val="002B707C"/>
    <w:rsid w:val="002C72D8"/>
    <w:rsid w:val="002D11FA"/>
    <w:rsid w:val="002D17BC"/>
    <w:rsid w:val="002D19A4"/>
    <w:rsid w:val="002D6352"/>
    <w:rsid w:val="002E0DDF"/>
    <w:rsid w:val="002E2906"/>
    <w:rsid w:val="002E5635"/>
    <w:rsid w:val="002E64C3"/>
    <w:rsid w:val="002E6A2C"/>
    <w:rsid w:val="002F035E"/>
    <w:rsid w:val="002F0FE8"/>
    <w:rsid w:val="002F1D8C"/>
    <w:rsid w:val="002F21DA"/>
    <w:rsid w:val="002F34B8"/>
    <w:rsid w:val="002F6B78"/>
    <w:rsid w:val="00301F39"/>
    <w:rsid w:val="00303D27"/>
    <w:rsid w:val="00305BEE"/>
    <w:rsid w:val="00313962"/>
    <w:rsid w:val="00316192"/>
    <w:rsid w:val="00320F6F"/>
    <w:rsid w:val="003234E0"/>
    <w:rsid w:val="00325926"/>
    <w:rsid w:val="00327A8A"/>
    <w:rsid w:val="003339A3"/>
    <w:rsid w:val="00336610"/>
    <w:rsid w:val="00341F5C"/>
    <w:rsid w:val="00343D23"/>
    <w:rsid w:val="00343F73"/>
    <w:rsid w:val="00345060"/>
    <w:rsid w:val="003451FB"/>
    <w:rsid w:val="00351826"/>
    <w:rsid w:val="00352629"/>
    <w:rsid w:val="0035323B"/>
    <w:rsid w:val="00353D19"/>
    <w:rsid w:val="0035785A"/>
    <w:rsid w:val="003609D2"/>
    <w:rsid w:val="00363F22"/>
    <w:rsid w:val="00364940"/>
    <w:rsid w:val="00367AB2"/>
    <w:rsid w:val="00375564"/>
    <w:rsid w:val="00376489"/>
    <w:rsid w:val="00380D85"/>
    <w:rsid w:val="00383191"/>
    <w:rsid w:val="00386DED"/>
    <w:rsid w:val="003912E7"/>
    <w:rsid w:val="00393947"/>
    <w:rsid w:val="00395141"/>
    <w:rsid w:val="003A0E27"/>
    <w:rsid w:val="003A2275"/>
    <w:rsid w:val="003A6A4F"/>
    <w:rsid w:val="003A7088"/>
    <w:rsid w:val="003B00DF"/>
    <w:rsid w:val="003B0907"/>
    <w:rsid w:val="003B1275"/>
    <w:rsid w:val="003B1778"/>
    <w:rsid w:val="003B1E8E"/>
    <w:rsid w:val="003C11CB"/>
    <w:rsid w:val="003C3017"/>
    <w:rsid w:val="003C31E0"/>
    <w:rsid w:val="003C6A77"/>
    <w:rsid w:val="003C75F3"/>
    <w:rsid w:val="003C78A3"/>
    <w:rsid w:val="003D1CAD"/>
    <w:rsid w:val="003D36AB"/>
    <w:rsid w:val="003E1867"/>
    <w:rsid w:val="003E5729"/>
    <w:rsid w:val="003E724E"/>
    <w:rsid w:val="003F1D40"/>
    <w:rsid w:val="003F22BB"/>
    <w:rsid w:val="003F2A5B"/>
    <w:rsid w:val="003F4EE0"/>
    <w:rsid w:val="003F5559"/>
    <w:rsid w:val="00400473"/>
    <w:rsid w:val="00402153"/>
    <w:rsid w:val="00402E26"/>
    <w:rsid w:val="00402FC1"/>
    <w:rsid w:val="004200D9"/>
    <w:rsid w:val="00425082"/>
    <w:rsid w:val="00431DEB"/>
    <w:rsid w:val="004322D7"/>
    <w:rsid w:val="00434AFB"/>
    <w:rsid w:val="00435DE6"/>
    <w:rsid w:val="0044259D"/>
    <w:rsid w:val="004439D9"/>
    <w:rsid w:val="00446B29"/>
    <w:rsid w:val="004524BE"/>
    <w:rsid w:val="00453F9A"/>
    <w:rsid w:val="00454CC3"/>
    <w:rsid w:val="00464903"/>
    <w:rsid w:val="00471E91"/>
    <w:rsid w:val="00474079"/>
    <w:rsid w:val="00474675"/>
    <w:rsid w:val="0047470C"/>
    <w:rsid w:val="004826C0"/>
    <w:rsid w:val="00484C88"/>
    <w:rsid w:val="004A203E"/>
    <w:rsid w:val="004A35F9"/>
    <w:rsid w:val="004A4662"/>
    <w:rsid w:val="004A7E02"/>
    <w:rsid w:val="004B157A"/>
    <w:rsid w:val="004B24C1"/>
    <w:rsid w:val="004B3092"/>
    <w:rsid w:val="004B43EC"/>
    <w:rsid w:val="004B49B1"/>
    <w:rsid w:val="004B557C"/>
    <w:rsid w:val="004C292F"/>
    <w:rsid w:val="004C657F"/>
    <w:rsid w:val="004D306F"/>
    <w:rsid w:val="004D4B02"/>
    <w:rsid w:val="004D4F76"/>
    <w:rsid w:val="004E4B13"/>
    <w:rsid w:val="004E4B8C"/>
    <w:rsid w:val="004E5A47"/>
    <w:rsid w:val="004F2EF3"/>
    <w:rsid w:val="005036E2"/>
    <w:rsid w:val="00503892"/>
    <w:rsid w:val="00505272"/>
    <w:rsid w:val="00510280"/>
    <w:rsid w:val="005118C4"/>
    <w:rsid w:val="00513D73"/>
    <w:rsid w:val="005148B3"/>
    <w:rsid w:val="00514A43"/>
    <w:rsid w:val="00515E9C"/>
    <w:rsid w:val="005174E5"/>
    <w:rsid w:val="00520898"/>
    <w:rsid w:val="005211E6"/>
    <w:rsid w:val="00522393"/>
    <w:rsid w:val="00522620"/>
    <w:rsid w:val="00525656"/>
    <w:rsid w:val="00525BF3"/>
    <w:rsid w:val="00534C02"/>
    <w:rsid w:val="0054044C"/>
    <w:rsid w:val="0054264B"/>
    <w:rsid w:val="00543786"/>
    <w:rsid w:val="00545A49"/>
    <w:rsid w:val="005463CC"/>
    <w:rsid w:val="00546D0D"/>
    <w:rsid w:val="0055153A"/>
    <w:rsid w:val="00553056"/>
    <w:rsid w:val="005533D7"/>
    <w:rsid w:val="00554B63"/>
    <w:rsid w:val="00562CF6"/>
    <w:rsid w:val="0056544B"/>
    <w:rsid w:val="00567177"/>
    <w:rsid w:val="005703DE"/>
    <w:rsid w:val="005710BC"/>
    <w:rsid w:val="005755F1"/>
    <w:rsid w:val="00577AE9"/>
    <w:rsid w:val="00582BBE"/>
    <w:rsid w:val="0058464E"/>
    <w:rsid w:val="0058650E"/>
    <w:rsid w:val="005A01CB"/>
    <w:rsid w:val="005A19A9"/>
    <w:rsid w:val="005A58FF"/>
    <w:rsid w:val="005A5EAF"/>
    <w:rsid w:val="005A6491"/>
    <w:rsid w:val="005A64C0"/>
    <w:rsid w:val="005B1985"/>
    <w:rsid w:val="005B3C11"/>
    <w:rsid w:val="005C1C28"/>
    <w:rsid w:val="005C43D0"/>
    <w:rsid w:val="005C6DB5"/>
    <w:rsid w:val="005D3077"/>
    <w:rsid w:val="005D3842"/>
    <w:rsid w:val="005E140F"/>
    <w:rsid w:val="005E19E7"/>
    <w:rsid w:val="005E2392"/>
    <w:rsid w:val="005F3CD8"/>
    <w:rsid w:val="0060073E"/>
    <w:rsid w:val="00601622"/>
    <w:rsid w:val="0060789B"/>
    <w:rsid w:val="0061037E"/>
    <w:rsid w:val="00613FAA"/>
    <w:rsid w:val="00616C36"/>
    <w:rsid w:val="0061716C"/>
    <w:rsid w:val="006171AF"/>
    <w:rsid w:val="00617868"/>
    <w:rsid w:val="006243A1"/>
    <w:rsid w:val="00626005"/>
    <w:rsid w:val="00632E56"/>
    <w:rsid w:val="00635CBA"/>
    <w:rsid w:val="00636EFC"/>
    <w:rsid w:val="00637D40"/>
    <w:rsid w:val="0064338B"/>
    <w:rsid w:val="00646542"/>
    <w:rsid w:val="006504F4"/>
    <w:rsid w:val="0065366F"/>
    <w:rsid w:val="00654BC9"/>
    <w:rsid w:val="006552FD"/>
    <w:rsid w:val="00656F0B"/>
    <w:rsid w:val="0066305C"/>
    <w:rsid w:val="00663733"/>
    <w:rsid w:val="00663AF3"/>
    <w:rsid w:val="00665B73"/>
    <w:rsid w:val="00666B6C"/>
    <w:rsid w:val="00677B54"/>
    <w:rsid w:val="00682682"/>
    <w:rsid w:val="00682702"/>
    <w:rsid w:val="00692368"/>
    <w:rsid w:val="00695192"/>
    <w:rsid w:val="006A2EBC"/>
    <w:rsid w:val="006A5EA0"/>
    <w:rsid w:val="006A783B"/>
    <w:rsid w:val="006A7B33"/>
    <w:rsid w:val="006B497F"/>
    <w:rsid w:val="006B4E13"/>
    <w:rsid w:val="006B75DD"/>
    <w:rsid w:val="006C047C"/>
    <w:rsid w:val="006C20E0"/>
    <w:rsid w:val="006C3D8B"/>
    <w:rsid w:val="006C67E0"/>
    <w:rsid w:val="006C7ABA"/>
    <w:rsid w:val="006D0A13"/>
    <w:rsid w:val="006D0D60"/>
    <w:rsid w:val="006D1122"/>
    <w:rsid w:val="006D317E"/>
    <w:rsid w:val="006D3B1E"/>
    <w:rsid w:val="006D3C00"/>
    <w:rsid w:val="006E06AD"/>
    <w:rsid w:val="006E3675"/>
    <w:rsid w:val="006E4A7F"/>
    <w:rsid w:val="006E6D31"/>
    <w:rsid w:val="006F0967"/>
    <w:rsid w:val="006F2274"/>
    <w:rsid w:val="006F64A0"/>
    <w:rsid w:val="0070038F"/>
    <w:rsid w:val="007027B1"/>
    <w:rsid w:val="0070286C"/>
    <w:rsid w:val="00704DF6"/>
    <w:rsid w:val="0070641D"/>
    <w:rsid w:val="0070651C"/>
    <w:rsid w:val="007132A3"/>
    <w:rsid w:val="00716421"/>
    <w:rsid w:val="00721419"/>
    <w:rsid w:val="00724EFB"/>
    <w:rsid w:val="00726575"/>
    <w:rsid w:val="00730310"/>
    <w:rsid w:val="00740A49"/>
    <w:rsid w:val="007419C3"/>
    <w:rsid w:val="00746559"/>
    <w:rsid w:val="007467A7"/>
    <w:rsid w:val="007469DD"/>
    <w:rsid w:val="0074741B"/>
    <w:rsid w:val="0074759E"/>
    <w:rsid w:val="007478EA"/>
    <w:rsid w:val="0075415C"/>
    <w:rsid w:val="00757097"/>
    <w:rsid w:val="007606CB"/>
    <w:rsid w:val="00761E8B"/>
    <w:rsid w:val="00763502"/>
    <w:rsid w:val="00780DE2"/>
    <w:rsid w:val="0078180B"/>
    <w:rsid w:val="00781E89"/>
    <w:rsid w:val="007913AB"/>
    <w:rsid w:val="007914F7"/>
    <w:rsid w:val="00795C73"/>
    <w:rsid w:val="007A189F"/>
    <w:rsid w:val="007A2558"/>
    <w:rsid w:val="007A4809"/>
    <w:rsid w:val="007B1625"/>
    <w:rsid w:val="007B706E"/>
    <w:rsid w:val="007B71EB"/>
    <w:rsid w:val="007C0748"/>
    <w:rsid w:val="007C3900"/>
    <w:rsid w:val="007C6205"/>
    <w:rsid w:val="007C686A"/>
    <w:rsid w:val="007C6E34"/>
    <w:rsid w:val="007C728E"/>
    <w:rsid w:val="007D0BE0"/>
    <w:rsid w:val="007D204F"/>
    <w:rsid w:val="007D2C53"/>
    <w:rsid w:val="007D3D60"/>
    <w:rsid w:val="007E1980"/>
    <w:rsid w:val="007E4B76"/>
    <w:rsid w:val="007E5043"/>
    <w:rsid w:val="007E5EA8"/>
    <w:rsid w:val="007F0CF1"/>
    <w:rsid w:val="007F12A5"/>
    <w:rsid w:val="007F2D74"/>
    <w:rsid w:val="007F3FB7"/>
    <w:rsid w:val="007F4CF1"/>
    <w:rsid w:val="007F5D89"/>
    <w:rsid w:val="007F6744"/>
    <w:rsid w:val="007F758D"/>
    <w:rsid w:val="007F7D52"/>
    <w:rsid w:val="0080421B"/>
    <w:rsid w:val="0080484A"/>
    <w:rsid w:val="00805589"/>
    <w:rsid w:val="008057A5"/>
    <w:rsid w:val="00805E2F"/>
    <w:rsid w:val="0080654C"/>
    <w:rsid w:val="008071C6"/>
    <w:rsid w:val="00817A00"/>
    <w:rsid w:val="008202EC"/>
    <w:rsid w:val="00820B95"/>
    <w:rsid w:val="00825891"/>
    <w:rsid w:val="00831631"/>
    <w:rsid w:val="0083228D"/>
    <w:rsid w:val="00833D07"/>
    <w:rsid w:val="00835DB3"/>
    <w:rsid w:val="0083617B"/>
    <w:rsid w:val="00836342"/>
    <w:rsid w:val="00836A2D"/>
    <w:rsid w:val="008371BD"/>
    <w:rsid w:val="00840EBF"/>
    <w:rsid w:val="00841AC3"/>
    <w:rsid w:val="008422EF"/>
    <w:rsid w:val="008504A8"/>
    <w:rsid w:val="00851B58"/>
    <w:rsid w:val="0085282E"/>
    <w:rsid w:val="00855FA2"/>
    <w:rsid w:val="00857E4A"/>
    <w:rsid w:val="00867088"/>
    <w:rsid w:val="00867538"/>
    <w:rsid w:val="0087198C"/>
    <w:rsid w:val="00872C1F"/>
    <w:rsid w:val="00873B42"/>
    <w:rsid w:val="00877CB0"/>
    <w:rsid w:val="008805AC"/>
    <w:rsid w:val="00880D1A"/>
    <w:rsid w:val="008833B6"/>
    <w:rsid w:val="00884468"/>
    <w:rsid w:val="008856D8"/>
    <w:rsid w:val="0088612F"/>
    <w:rsid w:val="00892E82"/>
    <w:rsid w:val="00893277"/>
    <w:rsid w:val="00895FA9"/>
    <w:rsid w:val="008A1035"/>
    <w:rsid w:val="008A6E08"/>
    <w:rsid w:val="008B70BD"/>
    <w:rsid w:val="008C0BE9"/>
    <w:rsid w:val="008C1B58"/>
    <w:rsid w:val="008C39AE"/>
    <w:rsid w:val="008C40DF"/>
    <w:rsid w:val="008C590D"/>
    <w:rsid w:val="008D447E"/>
    <w:rsid w:val="008D7566"/>
    <w:rsid w:val="008D77F7"/>
    <w:rsid w:val="008E031B"/>
    <w:rsid w:val="008E0560"/>
    <w:rsid w:val="008E2D8C"/>
    <w:rsid w:val="008E7029"/>
    <w:rsid w:val="008E7EF6"/>
    <w:rsid w:val="008F1F98"/>
    <w:rsid w:val="008F2340"/>
    <w:rsid w:val="008F2790"/>
    <w:rsid w:val="008F6758"/>
    <w:rsid w:val="00901478"/>
    <w:rsid w:val="00904075"/>
    <w:rsid w:val="009040DD"/>
    <w:rsid w:val="00905B47"/>
    <w:rsid w:val="0090690F"/>
    <w:rsid w:val="00910CE9"/>
    <w:rsid w:val="00911391"/>
    <w:rsid w:val="0091331C"/>
    <w:rsid w:val="009137BD"/>
    <w:rsid w:val="0091503D"/>
    <w:rsid w:val="00920839"/>
    <w:rsid w:val="00923BEB"/>
    <w:rsid w:val="00925DB2"/>
    <w:rsid w:val="009279DE"/>
    <w:rsid w:val="00927AB9"/>
    <w:rsid w:val="00927B37"/>
    <w:rsid w:val="00930116"/>
    <w:rsid w:val="00930625"/>
    <w:rsid w:val="00931827"/>
    <w:rsid w:val="00941082"/>
    <w:rsid w:val="0094212C"/>
    <w:rsid w:val="00944853"/>
    <w:rsid w:val="0094609D"/>
    <w:rsid w:val="0095378C"/>
    <w:rsid w:val="00954689"/>
    <w:rsid w:val="0095472A"/>
    <w:rsid w:val="0096085A"/>
    <w:rsid w:val="009617C9"/>
    <w:rsid w:val="00961C93"/>
    <w:rsid w:val="00962B4E"/>
    <w:rsid w:val="00965324"/>
    <w:rsid w:val="0097091E"/>
    <w:rsid w:val="0097254D"/>
    <w:rsid w:val="009760D3"/>
    <w:rsid w:val="00977132"/>
    <w:rsid w:val="00981A4B"/>
    <w:rsid w:val="00982250"/>
    <w:rsid w:val="00982501"/>
    <w:rsid w:val="00983D33"/>
    <w:rsid w:val="00984358"/>
    <w:rsid w:val="00984F83"/>
    <w:rsid w:val="009877D3"/>
    <w:rsid w:val="00994E8F"/>
    <w:rsid w:val="009951DC"/>
    <w:rsid w:val="009959BB"/>
    <w:rsid w:val="00997158"/>
    <w:rsid w:val="009A0827"/>
    <w:rsid w:val="009A3A7C"/>
    <w:rsid w:val="009A5D33"/>
    <w:rsid w:val="009A7D84"/>
    <w:rsid w:val="009B09FB"/>
    <w:rsid w:val="009B2323"/>
    <w:rsid w:val="009B2ADB"/>
    <w:rsid w:val="009B34BB"/>
    <w:rsid w:val="009B43BA"/>
    <w:rsid w:val="009B603A"/>
    <w:rsid w:val="009C2D0E"/>
    <w:rsid w:val="009C3018"/>
    <w:rsid w:val="009C3DAC"/>
    <w:rsid w:val="009C42E0"/>
    <w:rsid w:val="009D3230"/>
    <w:rsid w:val="009D5362"/>
    <w:rsid w:val="009E1415"/>
    <w:rsid w:val="009E6116"/>
    <w:rsid w:val="009E7E25"/>
    <w:rsid w:val="00A02E43"/>
    <w:rsid w:val="00A05368"/>
    <w:rsid w:val="00A065F9"/>
    <w:rsid w:val="00A07011"/>
    <w:rsid w:val="00A07F34"/>
    <w:rsid w:val="00A22154"/>
    <w:rsid w:val="00A24058"/>
    <w:rsid w:val="00A25C38"/>
    <w:rsid w:val="00A26108"/>
    <w:rsid w:val="00A35824"/>
    <w:rsid w:val="00A36BBE"/>
    <w:rsid w:val="00A37C20"/>
    <w:rsid w:val="00A37C8C"/>
    <w:rsid w:val="00A40D9E"/>
    <w:rsid w:val="00A41DF7"/>
    <w:rsid w:val="00A420B1"/>
    <w:rsid w:val="00A42ECA"/>
    <w:rsid w:val="00A4307A"/>
    <w:rsid w:val="00A46DEF"/>
    <w:rsid w:val="00A47EBB"/>
    <w:rsid w:val="00A51CDD"/>
    <w:rsid w:val="00A563F8"/>
    <w:rsid w:val="00A56BBA"/>
    <w:rsid w:val="00A57635"/>
    <w:rsid w:val="00A6730D"/>
    <w:rsid w:val="00A71625"/>
    <w:rsid w:val="00A71B9B"/>
    <w:rsid w:val="00A751C7"/>
    <w:rsid w:val="00A80008"/>
    <w:rsid w:val="00A80A00"/>
    <w:rsid w:val="00A84CE5"/>
    <w:rsid w:val="00A87844"/>
    <w:rsid w:val="00A90C25"/>
    <w:rsid w:val="00A9227B"/>
    <w:rsid w:val="00A97A55"/>
    <w:rsid w:val="00AA038C"/>
    <w:rsid w:val="00AA69AF"/>
    <w:rsid w:val="00AA7A09"/>
    <w:rsid w:val="00AB1CC9"/>
    <w:rsid w:val="00AB3B50"/>
    <w:rsid w:val="00AC05B1"/>
    <w:rsid w:val="00AC450C"/>
    <w:rsid w:val="00AD340B"/>
    <w:rsid w:val="00AD356C"/>
    <w:rsid w:val="00AE2914"/>
    <w:rsid w:val="00AE2C40"/>
    <w:rsid w:val="00AE6D15"/>
    <w:rsid w:val="00AE7023"/>
    <w:rsid w:val="00AE78AA"/>
    <w:rsid w:val="00AF0EF3"/>
    <w:rsid w:val="00AF1F49"/>
    <w:rsid w:val="00AF2D81"/>
    <w:rsid w:val="00AF52BE"/>
    <w:rsid w:val="00B0161B"/>
    <w:rsid w:val="00B04182"/>
    <w:rsid w:val="00B05ECF"/>
    <w:rsid w:val="00B07AE3"/>
    <w:rsid w:val="00B11430"/>
    <w:rsid w:val="00B12A5D"/>
    <w:rsid w:val="00B242F4"/>
    <w:rsid w:val="00B2477A"/>
    <w:rsid w:val="00B24D1C"/>
    <w:rsid w:val="00B30072"/>
    <w:rsid w:val="00B30481"/>
    <w:rsid w:val="00B3312F"/>
    <w:rsid w:val="00B353EB"/>
    <w:rsid w:val="00B4016F"/>
    <w:rsid w:val="00B407AC"/>
    <w:rsid w:val="00B439C4"/>
    <w:rsid w:val="00B44C68"/>
    <w:rsid w:val="00B4535E"/>
    <w:rsid w:val="00B52093"/>
    <w:rsid w:val="00B52A8C"/>
    <w:rsid w:val="00B54707"/>
    <w:rsid w:val="00B56155"/>
    <w:rsid w:val="00B62F11"/>
    <w:rsid w:val="00B63042"/>
    <w:rsid w:val="00B636A8"/>
    <w:rsid w:val="00B665C6"/>
    <w:rsid w:val="00B72AD8"/>
    <w:rsid w:val="00B74441"/>
    <w:rsid w:val="00B758A5"/>
    <w:rsid w:val="00B805AF"/>
    <w:rsid w:val="00B82BD5"/>
    <w:rsid w:val="00B869EC"/>
    <w:rsid w:val="00B92383"/>
    <w:rsid w:val="00B9261C"/>
    <w:rsid w:val="00B9397A"/>
    <w:rsid w:val="00B9633D"/>
    <w:rsid w:val="00B967D5"/>
    <w:rsid w:val="00BA2EBE"/>
    <w:rsid w:val="00BB0F28"/>
    <w:rsid w:val="00BB458A"/>
    <w:rsid w:val="00BB693F"/>
    <w:rsid w:val="00BB6C11"/>
    <w:rsid w:val="00BC5953"/>
    <w:rsid w:val="00BD00D3"/>
    <w:rsid w:val="00BD0C9D"/>
    <w:rsid w:val="00BD1659"/>
    <w:rsid w:val="00BD2E1D"/>
    <w:rsid w:val="00BD3AA9"/>
    <w:rsid w:val="00BD4A18"/>
    <w:rsid w:val="00BD6DB2"/>
    <w:rsid w:val="00BD73A1"/>
    <w:rsid w:val="00BE11CF"/>
    <w:rsid w:val="00BE21AB"/>
    <w:rsid w:val="00BE55CB"/>
    <w:rsid w:val="00BE59B0"/>
    <w:rsid w:val="00BE7067"/>
    <w:rsid w:val="00BF3BB2"/>
    <w:rsid w:val="00BF617A"/>
    <w:rsid w:val="00C0379D"/>
    <w:rsid w:val="00C03931"/>
    <w:rsid w:val="00C05FE3"/>
    <w:rsid w:val="00C11DA9"/>
    <w:rsid w:val="00C20ECF"/>
    <w:rsid w:val="00C2136D"/>
    <w:rsid w:val="00C214EE"/>
    <w:rsid w:val="00C2226F"/>
    <w:rsid w:val="00C2314B"/>
    <w:rsid w:val="00C244A0"/>
    <w:rsid w:val="00C24971"/>
    <w:rsid w:val="00C25355"/>
    <w:rsid w:val="00C26BE5"/>
    <w:rsid w:val="00C26E4D"/>
    <w:rsid w:val="00C27909"/>
    <w:rsid w:val="00C27B03"/>
    <w:rsid w:val="00C314E1"/>
    <w:rsid w:val="00C32A7A"/>
    <w:rsid w:val="00C34397"/>
    <w:rsid w:val="00C40503"/>
    <w:rsid w:val="00C4095D"/>
    <w:rsid w:val="00C57A9C"/>
    <w:rsid w:val="00C601D2"/>
    <w:rsid w:val="00C6166B"/>
    <w:rsid w:val="00C65BCC"/>
    <w:rsid w:val="00C66970"/>
    <w:rsid w:val="00C6798A"/>
    <w:rsid w:val="00C71F4D"/>
    <w:rsid w:val="00C77588"/>
    <w:rsid w:val="00C8691C"/>
    <w:rsid w:val="00C86CB4"/>
    <w:rsid w:val="00C96295"/>
    <w:rsid w:val="00C96364"/>
    <w:rsid w:val="00CA03DF"/>
    <w:rsid w:val="00CA168A"/>
    <w:rsid w:val="00CA2097"/>
    <w:rsid w:val="00CA357E"/>
    <w:rsid w:val="00CA44F9"/>
    <w:rsid w:val="00CA4A69"/>
    <w:rsid w:val="00CB722E"/>
    <w:rsid w:val="00CC3E0C"/>
    <w:rsid w:val="00CC58D3"/>
    <w:rsid w:val="00CC784D"/>
    <w:rsid w:val="00CD13A1"/>
    <w:rsid w:val="00CF1E15"/>
    <w:rsid w:val="00CF7725"/>
    <w:rsid w:val="00D00A8D"/>
    <w:rsid w:val="00D03268"/>
    <w:rsid w:val="00D0337B"/>
    <w:rsid w:val="00D07777"/>
    <w:rsid w:val="00D079B2"/>
    <w:rsid w:val="00D114E9"/>
    <w:rsid w:val="00D17CD8"/>
    <w:rsid w:val="00D2527C"/>
    <w:rsid w:val="00D279C2"/>
    <w:rsid w:val="00D313B3"/>
    <w:rsid w:val="00D341A3"/>
    <w:rsid w:val="00D35763"/>
    <w:rsid w:val="00D35B8E"/>
    <w:rsid w:val="00D40F07"/>
    <w:rsid w:val="00D429C6"/>
    <w:rsid w:val="00D44801"/>
    <w:rsid w:val="00D47748"/>
    <w:rsid w:val="00D5178F"/>
    <w:rsid w:val="00D518DF"/>
    <w:rsid w:val="00D54CC3"/>
    <w:rsid w:val="00D6041A"/>
    <w:rsid w:val="00D61258"/>
    <w:rsid w:val="00D633EB"/>
    <w:rsid w:val="00D67E10"/>
    <w:rsid w:val="00D736AC"/>
    <w:rsid w:val="00D747AA"/>
    <w:rsid w:val="00D75A7E"/>
    <w:rsid w:val="00D82FF7"/>
    <w:rsid w:val="00D83C6F"/>
    <w:rsid w:val="00D84271"/>
    <w:rsid w:val="00D847FE"/>
    <w:rsid w:val="00D86B9C"/>
    <w:rsid w:val="00D86CDA"/>
    <w:rsid w:val="00D900CD"/>
    <w:rsid w:val="00D90A39"/>
    <w:rsid w:val="00D91872"/>
    <w:rsid w:val="00D964EA"/>
    <w:rsid w:val="00D966D0"/>
    <w:rsid w:val="00DA0C59"/>
    <w:rsid w:val="00DA3991"/>
    <w:rsid w:val="00DA72A1"/>
    <w:rsid w:val="00DA7F95"/>
    <w:rsid w:val="00DB01F1"/>
    <w:rsid w:val="00DB3222"/>
    <w:rsid w:val="00DB7E6C"/>
    <w:rsid w:val="00DC4F68"/>
    <w:rsid w:val="00DC5E64"/>
    <w:rsid w:val="00DC64B0"/>
    <w:rsid w:val="00DC6B1E"/>
    <w:rsid w:val="00DD252A"/>
    <w:rsid w:val="00DD4162"/>
    <w:rsid w:val="00DD5949"/>
    <w:rsid w:val="00DD5A29"/>
    <w:rsid w:val="00DD5D9D"/>
    <w:rsid w:val="00DE35CB"/>
    <w:rsid w:val="00DF0EF0"/>
    <w:rsid w:val="00DF21E9"/>
    <w:rsid w:val="00DF22C7"/>
    <w:rsid w:val="00DF5588"/>
    <w:rsid w:val="00DF5CC9"/>
    <w:rsid w:val="00E005D3"/>
    <w:rsid w:val="00E00F14"/>
    <w:rsid w:val="00E01CB8"/>
    <w:rsid w:val="00E061A5"/>
    <w:rsid w:val="00E06386"/>
    <w:rsid w:val="00E075C5"/>
    <w:rsid w:val="00E1051A"/>
    <w:rsid w:val="00E111F3"/>
    <w:rsid w:val="00E11668"/>
    <w:rsid w:val="00E118E7"/>
    <w:rsid w:val="00E122B7"/>
    <w:rsid w:val="00E150DF"/>
    <w:rsid w:val="00E21B55"/>
    <w:rsid w:val="00E221D3"/>
    <w:rsid w:val="00E24EB4"/>
    <w:rsid w:val="00E27BC0"/>
    <w:rsid w:val="00E30635"/>
    <w:rsid w:val="00E320ED"/>
    <w:rsid w:val="00E33AFB"/>
    <w:rsid w:val="00E34218"/>
    <w:rsid w:val="00E4008C"/>
    <w:rsid w:val="00E4555B"/>
    <w:rsid w:val="00E46282"/>
    <w:rsid w:val="00E5216E"/>
    <w:rsid w:val="00E5529C"/>
    <w:rsid w:val="00E657C6"/>
    <w:rsid w:val="00E67969"/>
    <w:rsid w:val="00E75D40"/>
    <w:rsid w:val="00E81965"/>
    <w:rsid w:val="00E81A88"/>
    <w:rsid w:val="00E82344"/>
    <w:rsid w:val="00E84C82"/>
    <w:rsid w:val="00E84D64"/>
    <w:rsid w:val="00E856C8"/>
    <w:rsid w:val="00E87408"/>
    <w:rsid w:val="00E87CF7"/>
    <w:rsid w:val="00E914C4"/>
    <w:rsid w:val="00E934F5"/>
    <w:rsid w:val="00E96961"/>
    <w:rsid w:val="00E976F2"/>
    <w:rsid w:val="00EA020E"/>
    <w:rsid w:val="00EA72EC"/>
    <w:rsid w:val="00EB11CB"/>
    <w:rsid w:val="00EB1C71"/>
    <w:rsid w:val="00EB275A"/>
    <w:rsid w:val="00EB57CA"/>
    <w:rsid w:val="00EB786A"/>
    <w:rsid w:val="00EC1578"/>
    <w:rsid w:val="00EC1BFC"/>
    <w:rsid w:val="00EC1C72"/>
    <w:rsid w:val="00EC3356"/>
    <w:rsid w:val="00EC3CC9"/>
    <w:rsid w:val="00EC5D85"/>
    <w:rsid w:val="00EC680A"/>
    <w:rsid w:val="00ED511C"/>
    <w:rsid w:val="00ED7229"/>
    <w:rsid w:val="00EE25CB"/>
    <w:rsid w:val="00EE2BED"/>
    <w:rsid w:val="00EE374B"/>
    <w:rsid w:val="00EE4A87"/>
    <w:rsid w:val="00EF2869"/>
    <w:rsid w:val="00EF6DC8"/>
    <w:rsid w:val="00F00C8F"/>
    <w:rsid w:val="00F05D60"/>
    <w:rsid w:val="00F07224"/>
    <w:rsid w:val="00F07FD3"/>
    <w:rsid w:val="00F11BB5"/>
    <w:rsid w:val="00F1296C"/>
    <w:rsid w:val="00F1417B"/>
    <w:rsid w:val="00F14A99"/>
    <w:rsid w:val="00F1712D"/>
    <w:rsid w:val="00F17A17"/>
    <w:rsid w:val="00F208A0"/>
    <w:rsid w:val="00F2115E"/>
    <w:rsid w:val="00F27B3D"/>
    <w:rsid w:val="00F30ABD"/>
    <w:rsid w:val="00F34B99"/>
    <w:rsid w:val="00F40B02"/>
    <w:rsid w:val="00F41E81"/>
    <w:rsid w:val="00F42987"/>
    <w:rsid w:val="00F508D5"/>
    <w:rsid w:val="00F51720"/>
    <w:rsid w:val="00F51CF2"/>
    <w:rsid w:val="00F52DAB"/>
    <w:rsid w:val="00F543F0"/>
    <w:rsid w:val="00F55E3E"/>
    <w:rsid w:val="00F57601"/>
    <w:rsid w:val="00F66940"/>
    <w:rsid w:val="00F7028B"/>
    <w:rsid w:val="00F73F99"/>
    <w:rsid w:val="00F75F80"/>
    <w:rsid w:val="00F81D29"/>
    <w:rsid w:val="00F863C8"/>
    <w:rsid w:val="00F90BE5"/>
    <w:rsid w:val="00F91C4D"/>
    <w:rsid w:val="00F92FD9"/>
    <w:rsid w:val="00F95149"/>
    <w:rsid w:val="00F97969"/>
    <w:rsid w:val="00FA37B1"/>
    <w:rsid w:val="00FA3E0B"/>
    <w:rsid w:val="00FA5C60"/>
    <w:rsid w:val="00FA5EF7"/>
    <w:rsid w:val="00FA6684"/>
    <w:rsid w:val="00FA731E"/>
    <w:rsid w:val="00FA7BD0"/>
    <w:rsid w:val="00FB0E6D"/>
    <w:rsid w:val="00FB1DCF"/>
    <w:rsid w:val="00FB2B38"/>
    <w:rsid w:val="00FB61CE"/>
    <w:rsid w:val="00FB7A07"/>
    <w:rsid w:val="00FC04CC"/>
    <w:rsid w:val="00FC1C08"/>
    <w:rsid w:val="00FC2066"/>
    <w:rsid w:val="00FC6358"/>
    <w:rsid w:val="00FD1381"/>
    <w:rsid w:val="00FD320D"/>
    <w:rsid w:val="00FE1B98"/>
    <w:rsid w:val="00FE23DE"/>
    <w:rsid w:val="00FF1801"/>
    <w:rsid w:val="00FF6842"/>
    <w:rsid w:val="01141854"/>
    <w:rsid w:val="03B36975"/>
    <w:rsid w:val="042662D9"/>
    <w:rsid w:val="04785847"/>
    <w:rsid w:val="047E6B35"/>
    <w:rsid w:val="04A63AF7"/>
    <w:rsid w:val="04B86A13"/>
    <w:rsid w:val="04C129BB"/>
    <w:rsid w:val="060E4AE5"/>
    <w:rsid w:val="08565578"/>
    <w:rsid w:val="0A7E11C5"/>
    <w:rsid w:val="0A8A130C"/>
    <w:rsid w:val="0B2B57D7"/>
    <w:rsid w:val="0C9D36BB"/>
    <w:rsid w:val="0DD80C2E"/>
    <w:rsid w:val="0F420795"/>
    <w:rsid w:val="0F4875FD"/>
    <w:rsid w:val="0F580933"/>
    <w:rsid w:val="110D7B94"/>
    <w:rsid w:val="154D007A"/>
    <w:rsid w:val="15BB0417"/>
    <w:rsid w:val="16F62B8D"/>
    <w:rsid w:val="1867177F"/>
    <w:rsid w:val="1B282633"/>
    <w:rsid w:val="1E765C27"/>
    <w:rsid w:val="1F325F2D"/>
    <w:rsid w:val="200441CF"/>
    <w:rsid w:val="20902483"/>
    <w:rsid w:val="21956B97"/>
    <w:rsid w:val="21EA55C7"/>
    <w:rsid w:val="22C67B03"/>
    <w:rsid w:val="22D75668"/>
    <w:rsid w:val="230C0B99"/>
    <w:rsid w:val="23B43B97"/>
    <w:rsid w:val="2573230F"/>
    <w:rsid w:val="25FA2898"/>
    <w:rsid w:val="27F53C07"/>
    <w:rsid w:val="29A23744"/>
    <w:rsid w:val="29EC6C15"/>
    <w:rsid w:val="2C300D79"/>
    <w:rsid w:val="2CAC0189"/>
    <w:rsid w:val="2D7C425E"/>
    <w:rsid w:val="2E174003"/>
    <w:rsid w:val="2E580098"/>
    <w:rsid w:val="2E590724"/>
    <w:rsid w:val="2EBE7431"/>
    <w:rsid w:val="2EEF3D77"/>
    <w:rsid w:val="2F186B5E"/>
    <w:rsid w:val="2F6C26D5"/>
    <w:rsid w:val="3049099B"/>
    <w:rsid w:val="311635BD"/>
    <w:rsid w:val="31607521"/>
    <w:rsid w:val="320B41EB"/>
    <w:rsid w:val="33475E01"/>
    <w:rsid w:val="340F32E0"/>
    <w:rsid w:val="34353EAA"/>
    <w:rsid w:val="34807601"/>
    <w:rsid w:val="35C607CC"/>
    <w:rsid w:val="35CB76F3"/>
    <w:rsid w:val="372C7936"/>
    <w:rsid w:val="382A5F95"/>
    <w:rsid w:val="389C5460"/>
    <w:rsid w:val="394B483A"/>
    <w:rsid w:val="3B7D2D51"/>
    <w:rsid w:val="3D9A7B3D"/>
    <w:rsid w:val="3F582D25"/>
    <w:rsid w:val="404F6F51"/>
    <w:rsid w:val="40CF6F54"/>
    <w:rsid w:val="417514AB"/>
    <w:rsid w:val="4360236A"/>
    <w:rsid w:val="443A03DD"/>
    <w:rsid w:val="44FD1344"/>
    <w:rsid w:val="45B9607F"/>
    <w:rsid w:val="46F77364"/>
    <w:rsid w:val="47693C13"/>
    <w:rsid w:val="49F52F51"/>
    <w:rsid w:val="49F54388"/>
    <w:rsid w:val="4B8B0E2C"/>
    <w:rsid w:val="4BCA24F0"/>
    <w:rsid w:val="4C29075B"/>
    <w:rsid w:val="4C4410BA"/>
    <w:rsid w:val="4DA0427E"/>
    <w:rsid w:val="4E952829"/>
    <w:rsid w:val="4F352FB0"/>
    <w:rsid w:val="4F4E5E1D"/>
    <w:rsid w:val="50B15C79"/>
    <w:rsid w:val="50D33531"/>
    <w:rsid w:val="51213C3D"/>
    <w:rsid w:val="52E53A47"/>
    <w:rsid w:val="52EE1B7D"/>
    <w:rsid w:val="53944D91"/>
    <w:rsid w:val="546176C6"/>
    <w:rsid w:val="556600E5"/>
    <w:rsid w:val="560743D8"/>
    <w:rsid w:val="591C7260"/>
    <w:rsid w:val="5A791DCC"/>
    <w:rsid w:val="5B753ACA"/>
    <w:rsid w:val="5C614CF1"/>
    <w:rsid w:val="5EB55345"/>
    <w:rsid w:val="5EF7763C"/>
    <w:rsid w:val="60073043"/>
    <w:rsid w:val="65365999"/>
    <w:rsid w:val="653B3B0D"/>
    <w:rsid w:val="66516C59"/>
    <w:rsid w:val="668D7E76"/>
    <w:rsid w:val="68806D91"/>
    <w:rsid w:val="68AB3E51"/>
    <w:rsid w:val="69AC257B"/>
    <w:rsid w:val="69EE7159"/>
    <w:rsid w:val="6A4B52AE"/>
    <w:rsid w:val="6B1657EE"/>
    <w:rsid w:val="6B3072A6"/>
    <w:rsid w:val="6CE51C61"/>
    <w:rsid w:val="6EC722CB"/>
    <w:rsid w:val="6F451580"/>
    <w:rsid w:val="70AA0054"/>
    <w:rsid w:val="70C801F7"/>
    <w:rsid w:val="717D77B8"/>
    <w:rsid w:val="728C7876"/>
    <w:rsid w:val="743E12AC"/>
    <w:rsid w:val="74655B85"/>
    <w:rsid w:val="747637EE"/>
    <w:rsid w:val="753438CD"/>
    <w:rsid w:val="755C0F69"/>
    <w:rsid w:val="75BB005C"/>
    <w:rsid w:val="76024063"/>
    <w:rsid w:val="777F2744"/>
    <w:rsid w:val="78FE4B17"/>
    <w:rsid w:val="79A8536A"/>
    <w:rsid w:val="7B9E2998"/>
    <w:rsid w:val="7D0F791A"/>
    <w:rsid w:val="7D5F270B"/>
    <w:rsid w:val="7E6D5B38"/>
    <w:rsid w:val="7ED51E88"/>
    <w:rsid w:val="7F6F0E4D"/>
    <w:rsid w:val="7FE938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unhideWhenUsed="1"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2">
    <w:name w:val="Normal"/>
    <w:next w:val="aff3"/>
    <w:qFormat/>
    <w:rsid w:val="000651FB"/>
    <w:pPr>
      <w:widowControl w:val="0"/>
      <w:jc w:val="both"/>
    </w:pPr>
    <w:rPr>
      <w:kern w:val="2"/>
      <w:sz w:val="21"/>
      <w:szCs w:val="24"/>
    </w:rPr>
  </w:style>
  <w:style w:type="paragraph" w:styleId="4">
    <w:name w:val="heading 4"/>
    <w:basedOn w:val="aff2"/>
    <w:next w:val="aff2"/>
    <w:qFormat/>
    <w:rsid w:val="000651FB"/>
    <w:pPr>
      <w:keepNext/>
      <w:keepLines/>
      <w:spacing w:line="360" w:lineRule="auto"/>
      <w:outlineLvl w:val="3"/>
    </w:pPr>
    <w:rPr>
      <w:b/>
      <w:sz w:val="24"/>
    </w:rPr>
  </w:style>
  <w:style w:type="character" w:default="1" w:styleId="aff4">
    <w:name w:val="Default Paragraph Font"/>
    <w:uiPriority w:val="1"/>
    <w:semiHidden/>
    <w:unhideWhenUsed/>
  </w:style>
  <w:style w:type="table" w:default="1" w:styleId="aff5">
    <w:name w:val="Normal Table"/>
    <w:uiPriority w:val="99"/>
    <w:semiHidden/>
    <w:unhideWhenUsed/>
    <w:qFormat/>
    <w:tblPr>
      <w:tblInd w:w="0" w:type="dxa"/>
      <w:tblCellMar>
        <w:top w:w="0" w:type="dxa"/>
        <w:left w:w="108" w:type="dxa"/>
        <w:bottom w:w="0" w:type="dxa"/>
        <w:right w:w="108" w:type="dxa"/>
      </w:tblCellMar>
    </w:tblPr>
  </w:style>
  <w:style w:type="numbering" w:default="1" w:styleId="aff6">
    <w:name w:val="No List"/>
    <w:uiPriority w:val="99"/>
    <w:semiHidden/>
    <w:unhideWhenUsed/>
  </w:style>
  <w:style w:type="paragraph" w:styleId="aff3">
    <w:name w:val="Block Text"/>
    <w:basedOn w:val="aff2"/>
    <w:qFormat/>
    <w:rsid w:val="000651FB"/>
    <w:pPr>
      <w:spacing w:after="120"/>
      <w:ind w:leftChars="700" w:left="1440" w:rightChars="700" w:right="1440"/>
    </w:pPr>
  </w:style>
  <w:style w:type="paragraph" w:styleId="7">
    <w:name w:val="toc 7"/>
    <w:basedOn w:val="aff2"/>
    <w:next w:val="aff2"/>
    <w:semiHidden/>
    <w:qFormat/>
    <w:rsid w:val="000651FB"/>
    <w:pPr>
      <w:tabs>
        <w:tab w:val="right" w:leader="dot" w:pos="9241"/>
      </w:tabs>
      <w:ind w:firstLineChars="500" w:firstLine="505"/>
      <w:jc w:val="left"/>
    </w:pPr>
    <w:rPr>
      <w:rFonts w:ascii="宋体"/>
      <w:szCs w:val="21"/>
    </w:rPr>
  </w:style>
  <w:style w:type="paragraph" w:styleId="8">
    <w:name w:val="index 8"/>
    <w:basedOn w:val="aff2"/>
    <w:next w:val="aff2"/>
    <w:qFormat/>
    <w:rsid w:val="000651FB"/>
    <w:pPr>
      <w:ind w:left="1680" w:hanging="210"/>
      <w:jc w:val="left"/>
    </w:pPr>
    <w:rPr>
      <w:rFonts w:ascii="Calibri" w:hAnsi="Calibri"/>
      <w:sz w:val="20"/>
      <w:szCs w:val="20"/>
    </w:rPr>
  </w:style>
  <w:style w:type="paragraph" w:styleId="aff7">
    <w:name w:val="caption"/>
    <w:basedOn w:val="aff2"/>
    <w:next w:val="aff2"/>
    <w:qFormat/>
    <w:rsid w:val="000651FB"/>
    <w:pPr>
      <w:spacing w:before="152" w:after="160"/>
    </w:pPr>
    <w:rPr>
      <w:rFonts w:ascii="Arial" w:eastAsia="黑体" w:hAnsi="Arial" w:cs="Arial"/>
      <w:sz w:val="20"/>
      <w:szCs w:val="20"/>
    </w:rPr>
  </w:style>
  <w:style w:type="paragraph" w:styleId="5">
    <w:name w:val="index 5"/>
    <w:basedOn w:val="aff2"/>
    <w:next w:val="aff2"/>
    <w:qFormat/>
    <w:rsid w:val="000651FB"/>
    <w:pPr>
      <w:ind w:left="1050" w:hanging="210"/>
      <w:jc w:val="left"/>
    </w:pPr>
    <w:rPr>
      <w:rFonts w:ascii="Calibri" w:hAnsi="Calibri"/>
      <w:sz w:val="20"/>
      <w:szCs w:val="20"/>
    </w:rPr>
  </w:style>
  <w:style w:type="paragraph" w:styleId="aff8">
    <w:name w:val="Document Map"/>
    <w:basedOn w:val="aff2"/>
    <w:semiHidden/>
    <w:qFormat/>
    <w:rsid w:val="000651FB"/>
    <w:pPr>
      <w:shd w:val="clear" w:color="auto" w:fill="000080"/>
    </w:pPr>
  </w:style>
  <w:style w:type="paragraph" w:styleId="aff9">
    <w:name w:val="annotation text"/>
    <w:basedOn w:val="aff2"/>
    <w:link w:val="Char"/>
    <w:semiHidden/>
    <w:unhideWhenUsed/>
    <w:qFormat/>
    <w:rsid w:val="000651FB"/>
    <w:pPr>
      <w:jc w:val="left"/>
    </w:pPr>
  </w:style>
  <w:style w:type="paragraph" w:styleId="6">
    <w:name w:val="index 6"/>
    <w:basedOn w:val="aff2"/>
    <w:next w:val="aff2"/>
    <w:qFormat/>
    <w:rsid w:val="000651FB"/>
    <w:pPr>
      <w:ind w:left="1260" w:hanging="210"/>
      <w:jc w:val="left"/>
    </w:pPr>
    <w:rPr>
      <w:rFonts w:ascii="Calibri" w:hAnsi="Calibri"/>
      <w:sz w:val="20"/>
      <w:szCs w:val="20"/>
    </w:rPr>
  </w:style>
  <w:style w:type="paragraph" w:styleId="affa">
    <w:name w:val="Body Text"/>
    <w:basedOn w:val="aff2"/>
    <w:qFormat/>
    <w:rsid w:val="000651FB"/>
    <w:pPr>
      <w:ind w:firstLineChars="200" w:firstLine="480"/>
    </w:pPr>
    <w:rPr>
      <w:bCs/>
      <w:sz w:val="24"/>
      <w:lang w:val="zh-CN"/>
    </w:rPr>
  </w:style>
  <w:style w:type="paragraph" w:styleId="40">
    <w:name w:val="index 4"/>
    <w:basedOn w:val="aff2"/>
    <w:next w:val="aff2"/>
    <w:qFormat/>
    <w:rsid w:val="000651FB"/>
    <w:pPr>
      <w:ind w:left="840" w:hanging="210"/>
      <w:jc w:val="left"/>
    </w:pPr>
    <w:rPr>
      <w:rFonts w:ascii="Calibri" w:hAnsi="Calibri"/>
      <w:sz w:val="20"/>
      <w:szCs w:val="20"/>
    </w:rPr>
  </w:style>
  <w:style w:type="paragraph" w:styleId="50">
    <w:name w:val="toc 5"/>
    <w:basedOn w:val="aff2"/>
    <w:next w:val="aff2"/>
    <w:semiHidden/>
    <w:qFormat/>
    <w:rsid w:val="000651FB"/>
    <w:pPr>
      <w:tabs>
        <w:tab w:val="right" w:leader="dot" w:pos="9241"/>
      </w:tabs>
      <w:ind w:firstLineChars="300" w:firstLine="300"/>
      <w:jc w:val="left"/>
    </w:pPr>
    <w:rPr>
      <w:rFonts w:ascii="宋体"/>
      <w:szCs w:val="21"/>
    </w:rPr>
  </w:style>
  <w:style w:type="paragraph" w:styleId="3">
    <w:name w:val="toc 3"/>
    <w:basedOn w:val="aff2"/>
    <w:next w:val="aff2"/>
    <w:semiHidden/>
    <w:qFormat/>
    <w:rsid w:val="000651FB"/>
    <w:pPr>
      <w:tabs>
        <w:tab w:val="right" w:leader="dot" w:pos="9241"/>
      </w:tabs>
      <w:ind w:firstLineChars="100" w:firstLine="102"/>
      <w:jc w:val="left"/>
    </w:pPr>
    <w:rPr>
      <w:rFonts w:ascii="宋体"/>
      <w:szCs w:val="21"/>
    </w:rPr>
  </w:style>
  <w:style w:type="paragraph" w:styleId="affb">
    <w:name w:val="Plain Text"/>
    <w:basedOn w:val="aff2"/>
    <w:qFormat/>
    <w:rsid w:val="000651FB"/>
    <w:rPr>
      <w:rFonts w:ascii="宋体" w:hAnsi="Courier New"/>
      <w:szCs w:val="21"/>
    </w:rPr>
  </w:style>
  <w:style w:type="paragraph" w:styleId="80">
    <w:name w:val="toc 8"/>
    <w:basedOn w:val="aff2"/>
    <w:next w:val="aff2"/>
    <w:semiHidden/>
    <w:qFormat/>
    <w:rsid w:val="000651FB"/>
    <w:pPr>
      <w:tabs>
        <w:tab w:val="right" w:leader="dot" w:pos="9241"/>
      </w:tabs>
      <w:ind w:firstLineChars="600" w:firstLine="607"/>
      <w:jc w:val="left"/>
    </w:pPr>
    <w:rPr>
      <w:rFonts w:ascii="宋体"/>
      <w:szCs w:val="21"/>
    </w:rPr>
  </w:style>
  <w:style w:type="paragraph" w:styleId="30">
    <w:name w:val="index 3"/>
    <w:basedOn w:val="aff2"/>
    <w:next w:val="aff2"/>
    <w:qFormat/>
    <w:rsid w:val="000651FB"/>
    <w:pPr>
      <w:ind w:left="630" w:hanging="210"/>
      <w:jc w:val="left"/>
    </w:pPr>
    <w:rPr>
      <w:rFonts w:ascii="Calibri" w:hAnsi="Calibri"/>
      <w:sz w:val="20"/>
      <w:szCs w:val="20"/>
    </w:rPr>
  </w:style>
  <w:style w:type="paragraph" w:styleId="affc">
    <w:name w:val="endnote text"/>
    <w:basedOn w:val="aff2"/>
    <w:semiHidden/>
    <w:qFormat/>
    <w:rsid w:val="000651FB"/>
    <w:pPr>
      <w:snapToGrid w:val="0"/>
      <w:jc w:val="left"/>
    </w:pPr>
  </w:style>
  <w:style w:type="paragraph" w:styleId="affd">
    <w:name w:val="Balloon Text"/>
    <w:basedOn w:val="aff2"/>
    <w:link w:val="Char0"/>
    <w:qFormat/>
    <w:rsid w:val="000651FB"/>
    <w:rPr>
      <w:sz w:val="18"/>
      <w:szCs w:val="18"/>
    </w:rPr>
  </w:style>
  <w:style w:type="paragraph" w:styleId="affe">
    <w:name w:val="footer"/>
    <w:basedOn w:val="aff2"/>
    <w:qFormat/>
    <w:rsid w:val="000651FB"/>
    <w:pPr>
      <w:snapToGrid w:val="0"/>
      <w:ind w:rightChars="100" w:right="210"/>
      <w:jc w:val="right"/>
    </w:pPr>
    <w:rPr>
      <w:sz w:val="18"/>
      <w:szCs w:val="18"/>
    </w:rPr>
  </w:style>
  <w:style w:type="paragraph" w:styleId="afff">
    <w:name w:val="header"/>
    <w:basedOn w:val="aff2"/>
    <w:qFormat/>
    <w:rsid w:val="000651FB"/>
    <w:pPr>
      <w:snapToGrid w:val="0"/>
      <w:jc w:val="left"/>
    </w:pPr>
    <w:rPr>
      <w:sz w:val="18"/>
      <w:szCs w:val="18"/>
    </w:rPr>
  </w:style>
  <w:style w:type="paragraph" w:styleId="1">
    <w:name w:val="toc 1"/>
    <w:basedOn w:val="aff2"/>
    <w:next w:val="aff2"/>
    <w:uiPriority w:val="39"/>
    <w:qFormat/>
    <w:rsid w:val="000651FB"/>
    <w:pPr>
      <w:tabs>
        <w:tab w:val="right" w:leader="dot" w:pos="9241"/>
      </w:tabs>
      <w:spacing w:beforeLines="25" w:afterLines="25"/>
      <w:jc w:val="left"/>
    </w:pPr>
    <w:rPr>
      <w:rFonts w:ascii="宋体"/>
      <w:szCs w:val="21"/>
    </w:rPr>
  </w:style>
  <w:style w:type="paragraph" w:styleId="41">
    <w:name w:val="toc 4"/>
    <w:basedOn w:val="aff2"/>
    <w:next w:val="aff2"/>
    <w:semiHidden/>
    <w:qFormat/>
    <w:rsid w:val="000651FB"/>
    <w:pPr>
      <w:tabs>
        <w:tab w:val="right" w:leader="dot" w:pos="9241"/>
      </w:tabs>
      <w:ind w:firstLineChars="200" w:firstLine="198"/>
      <w:jc w:val="left"/>
    </w:pPr>
    <w:rPr>
      <w:rFonts w:ascii="宋体"/>
      <w:szCs w:val="21"/>
    </w:rPr>
  </w:style>
  <w:style w:type="paragraph" w:styleId="afff0">
    <w:name w:val="index heading"/>
    <w:basedOn w:val="aff2"/>
    <w:next w:val="10"/>
    <w:qFormat/>
    <w:rsid w:val="000651FB"/>
    <w:pPr>
      <w:spacing w:before="120" w:after="120"/>
      <w:jc w:val="center"/>
    </w:pPr>
    <w:rPr>
      <w:rFonts w:ascii="Calibri" w:hAnsi="Calibri"/>
      <w:b/>
      <w:bCs/>
      <w:iCs/>
      <w:szCs w:val="20"/>
    </w:rPr>
  </w:style>
  <w:style w:type="paragraph" w:styleId="10">
    <w:name w:val="index 1"/>
    <w:basedOn w:val="aff2"/>
    <w:next w:val="afff1"/>
    <w:qFormat/>
    <w:rsid w:val="000651FB"/>
    <w:pPr>
      <w:tabs>
        <w:tab w:val="right" w:leader="dot" w:pos="9299"/>
      </w:tabs>
      <w:jc w:val="left"/>
    </w:pPr>
    <w:rPr>
      <w:rFonts w:ascii="宋体"/>
      <w:szCs w:val="21"/>
    </w:rPr>
  </w:style>
  <w:style w:type="paragraph" w:customStyle="1" w:styleId="afff1">
    <w:name w:val="段"/>
    <w:link w:val="Char1"/>
    <w:qFormat/>
    <w:rsid w:val="000651FB"/>
    <w:pPr>
      <w:tabs>
        <w:tab w:val="center" w:pos="4201"/>
        <w:tab w:val="right" w:leader="dot" w:pos="9298"/>
      </w:tabs>
      <w:autoSpaceDE w:val="0"/>
      <w:autoSpaceDN w:val="0"/>
      <w:ind w:firstLineChars="200" w:firstLine="420"/>
      <w:jc w:val="both"/>
    </w:pPr>
    <w:rPr>
      <w:rFonts w:ascii="宋体"/>
      <w:sz w:val="21"/>
    </w:rPr>
  </w:style>
  <w:style w:type="paragraph" w:styleId="ae">
    <w:name w:val="footnote text"/>
    <w:basedOn w:val="aff2"/>
    <w:qFormat/>
    <w:rsid w:val="000651FB"/>
    <w:pPr>
      <w:numPr>
        <w:numId w:val="1"/>
      </w:numPr>
      <w:snapToGrid w:val="0"/>
      <w:jc w:val="left"/>
    </w:pPr>
    <w:rPr>
      <w:rFonts w:ascii="宋体"/>
      <w:sz w:val="18"/>
      <w:szCs w:val="18"/>
    </w:rPr>
  </w:style>
  <w:style w:type="paragraph" w:styleId="60">
    <w:name w:val="toc 6"/>
    <w:basedOn w:val="aff2"/>
    <w:next w:val="aff2"/>
    <w:semiHidden/>
    <w:qFormat/>
    <w:rsid w:val="000651FB"/>
    <w:pPr>
      <w:tabs>
        <w:tab w:val="right" w:leader="dot" w:pos="9241"/>
      </w:tabs>
      <w:ind w:firstLineChars="400" w:firstLine="403"/>
      <w:jc w:val="left"/>
    </w:pPr>
    <w:rPr>
      <w:rFonts w:ascii="宋体"/>
      <w:szCs w:val="21"/>
    </w:rPr>
  </w:style>
  <w:style w:type="paragraph" w:styleId="70">
    <w:name w:val="index 7"/>
    <w:basedOn w:val="aff2"/>
    <w:next w:val="aff2"/>
    <w:qFormat/>
    <w:rsid w:val="000651FB"/>
    <w:pPr>
      <w:ind w:left="1470" w:hanging="210"/>
      <w:jc w:val="left"/>
    </w:pPr>
    <w:rPr>
      <w:rFonts w:ascii="Calibri" w:hAnsi="Calibri"/>
      <w:sz w:val="20"/>
      <w:szCs w:val="20"/>
    </w:rPr>
  </w:style>
  <w:style w:type="paragraph" w:styleId="9">
    <w:name w:val="index 9"/>
    <w:basedOn w:val="aff2"/>
    <w:next w:val="aff2"/>
    <w:qFormat/>
    <w:rsid w:val="000651FB"/>
    <w:pPr>
      <w:ind w:left="1890" w:hanging="210"/>
      <w:jc w:val="left"/>
    </w:pPr>
    <w:rPr>
      <w:rFonts w:ascii="Calibri" w:hAnsi="Calibri"/>
      <w:sz w:val="20"/>
      <w:szCs w:val="20"/>
    </w:rPr>
  </w:style>
  <w:style w:type="paragraph" w:styleId="2">
    <w:name w:val="toc 2"/>
    <w:basedOn w:val="aff2"/>
    <w:next w:val="aff2"/>
    <w:semiHidden/>
    <w:qFormat/>
    <w:rsid w:val="000651FB"/>
    <w:pPr>
      <w:tabs>
        <w:tab w:val="right" w:leader="dot" w:pos="9241"/>
      </w:tabs>
    </w:pPr>
    <w:rPr>
      <w:rFonts w:ascii="宋体"/>
      <w:szCs w:val="21"/>
    </w:rPr>
  </w:style>
  <w:style w:type="paragraph" w:styleId="90">
    <w:name w:val="toc 9"/>
    <w:basedOn w:val="aff2"/>
    <w:next w:val="aff2"/>
    <w:semiHidden/>
    <w:qFormat/>
    <w:rsid w:val="000651FB"/>
    <w:pPr>
      <w:ind w:left="1470"/>
      <w:jc w:val="left"/>
    </w:pPr>
    <w:rPr>
      <w:sz w:val="20"/>
      <w:szCs w:val="20"/>
    </w:rPr>
  </w:style>
  <w:style w:type="paragraph" w:styleId="afff2">
    <w:name w:val="Normal (Web)"/>
    <w:basedOn w:val="aff2"/>
    <w:uiPriority w:val="99"/>
    <w:qFormat/>
    <w:rsid w:val="000651FB"/>
    <w:pPr>
      <w:widowControl/>
      <w:spacing w:before="100" w:beforeAutospacing="1" w:after="100" w:afterAutospacing="1"/>
      <w:jc w:val="left"/>
    </w:pPr>
    <w:rPr>
      <w:rFonts w:ascii="宋体" w:hAnsi="宋体" w:cs="宋体"/>
      <w:kern w:val="0"/>
      <w:sz w:val="24"/>
    </w:rPr>
  </w:style>
  <w:style w:type="paragraph" w:styleId="20">
    <w:name w:val="index 2"/>
    <w:basedOn w:val="aff2"/>
    <w:next w:val="aff2"/>
    <w:qFormat/>
    <w:rsid w:val="000651FB"/>
    <w:pPr>
      <w:ind w:left="420" w:hanging="210"/>
      <w:jc w:val="left"/>
    </w:pPr>
    <w:rPr>
      <w:rFonts w:ascii="Calibri" w:hAnsi="Calibri"/>
      <w:sz w:val="20"/>
      <w:szCs w:val="20"/>
    </w:rPr>
  </w:style>
  <w:style w:type="paragraph" w:styleId="afff3">
    <w:name w:val="annotation subject"/>
    <w:basedOn w:val="aff9"/>
    <w:next w:val="aff9"/>
    <w:link w:val="Char2"/>
    <w:semiHidden/>
    <w:unhideWhenUsed/>
    <w:qFormat/>
    <w:rsid w:val="000651FB"/>
    <w:rPr>
      <w:b/>
      <w:bCs/>
    </w:rPr>
  </w:style>
  <w:style w:type="table" w:styleId="afff4">
    <w:name w:val="Table Grid"/>
    <w:basedOn w:val="aff5"/>
    <w:qFormat/>
    <w:rsid w:val="000651FB"/>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5">
    <w:name w:val="endnote reference"/>
    <w:semiHidden/>
    <w:qFormat/>
    <w:rsid w:val="000651FB"/>
    <w:rPr>
      <w:vertAlign w:val="superscript"/>
    </w:rPr>
  </w:style>
  <w:style w:type="character" w:styleId="afff6">
    <w:name w:val="page number"/>
    <w:qFormat/>
    <w:rsid w:val="000651FB"/>
    <w:rPr>
      <w:rFonts w:ascii="Times New Roman" w:eastAsia="宋体" w:hAnsi="Times New Roman"/>
      <w:sz w:val="18"/>
    </w:rPr>
  </w:style>
  <w:style w:type="character" w:styleId="afff7">
    <w:name w:val="FollowedHyperlink"/>
    <w:qFormat/>
    <w:rsid w:val="000651FB"/>
    <w:rPr>
      <w:color w:val="800080"/>
      <w:u w:val="single"/>
    </w:rPr>
  </w:style>
  <w:style w:type="character" w:styleId="afff8">
    <w:name w:val="Hyperlink"/>
    <w:uiPriority w:val="99"/>
    <w:qFormat/>
    <w:rsid w:val="000651FB"/>
    <w:rPr>
      <w:color w:val="0000FF"/>
      <w:spacing w:val="0"/>
      <w:w w:val="100"/>
      <w:szCs w:val="21"/>
      <w:u w:val="single"/>
    </w:rPr>
  </w:style>
  <w:style w:type="character" w:styleId="afff9">
    <w:name w:val="annotation reference"/>
    <w:basedOn w:val="aff4"/>
    <w:semiHidden/>
    <w:unhideWhenUsed/>
    <w:qFormat/>
    <w:rsid w:val="000651FB"/>
    <w:rPr>
      <w:sz w:val="21"/>
      <w:szCs w:val="21"/>
    </w:rPr>
  </w:style>
  <w:style w:type="character" w:styleId="afffa">
    <w:name w:val="footnote reference"/>
    <w:semiHidden/>
    <w:qFormat/>
    <w:rsid w:val="000651FB"/>
    <w:rPr>
      <w:vertAlign w:val="superscript"/>
    </w:rPr>
  </w:style>
  <w:style w:type="character" w:customStyle="1" w:styleId="Char1">
    <w:name w:val="段 Char"/>
    <w:link w:val="afff1"/>
    <w:qFormat/>
    <w:rsid w:val="000651FB"/>
    <w:rPr>
      <w:rFonts w:ascii="宋体"/>
      <w:sz w:val="21"/>
      <w:lang w:val="en-US" w:eastAsia="zh-CN" w:bidi="ar-SA"/>
    </w:rPr>
  </w:style>
  <w:style w:type="paragraph" w:customStyle="1" w:styleId="a2">
    <w:name w:val="一级条标题"/>
    <w:next w:val="afff1"/>
    <w:qFormat/>
    <w:rsid w:val="000651FB"/>
    <w:pPr>
      <w:numPr>
        <w:ilvl w:val="1"/>
        <w:numId w:val="2"/>
      </w:numPr>
      <w:spacing w:beforeLines="50" w:afterLines="50"/>
      <w:outlineLvl w:val="2"/>
    </w:pPr>
    <w:rPr>
      <w:rFonts w:ascii="黑体" w:eastAsia="黑体"/>
      <w:sz w:val="21"/>
      <w:szCs w:val="21"/>
    </w:rPr>
  </w:style>
  <w:style w:type="paragraph" w:customStyle="1" w:styleId="afffb">
    <w:name w:val="标准书脚_奇数页"/>
    <w:qFormat/>
    <w:rsid w:val="000651FB"/>
    <w:pPr>
      <w:spacing w:before="120"/>
      <w:ind w:right="198"/>
      <w:jc w:val="right"/>
    </w:pPr>
    <w:rPr>
      <w:rFonts w:ascii="宋体"/>
      <w:sz w:val="18"/>
      <w:szCs w:val="18"/>
    </w:rPr>
  </w:style>
  <w:style w:type="paragraph" w:customStyle="1" w:styleId="afffc">
    <w:name w:val="标准书眉_奇数页"/>
    <w:next w:val="aff2"/>
    <w:qFormat/>
    <w:rsid w:val="000651FB"/>
    <w:pPr>
      <w:tabs>
        <w:tab w:val="center" w:pos="4154"/>
        <w:tab w:val="right" w:pos="8306"/>
      </w:tabs>
      <w:spacing w:after="220"/>
      <w:jc w:val="right"/>
    </w:pPr>
    <w:rPr>
      <w:rFonts w:ascii="黑体" w:eastAsia="黑体"/>
      <w:sz w:val="21"/>
      <w:szCs w:val="21"/>
    </w:rPr>
  </w:style>
  <w:style w:type="paragraph" w:customStyle="1" w:styleId="a1">
    <w:name w:val="章标题"/>
    <w:next w:val="afff1"/>
    <w:qFormat/>
    <w:rsid w:val="000651FB"/>
    <w:pPr>
      <w:numPr>
        <w:numId w:val="2"/>
      </w:numPr>
      <w:spacing w:beforeLines="100" w:afterLines="100"/>
      <w:jc w:val="both"/>
      <w:outlineLvl w:val="1"/>
    </w:pPr>
    <w:rPr>
      <w:rFonts w:ascii="黑体" w:eastAsia="黑体"/>
      <w:sz w:val="21"/>
    </w:rPr>
  </w:style>
  <w:style w:type="paragraph" w:customStyle="1" w:styleId="a3">
    <w:name w:val="二级条标题"/>
    <w:basedOn w:val="a2"/>
    <w:next w:val="afff1"/>
    <w:qFormat/>
    <w:rsid w:val="000651FB"/>
    <w:pPr>
      <w:numPr>
        <w:ilvl w:val="2"/>
      </w:numPr>
      <w:spacing w:before="50" w:after="50"/>
      <w:outlineLvl w:val="3"/>
    </w:pPr>
  </w:style>
  <w:style w:type="paragraph" w:customStyle="1" w:styleId="21">
    <w:name w:val="封面标准号2"/>
    <w:qFormat/>
    <w:rsid w:val="000651FB"/>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qFormat/>
    <w:rsid w:val="000651FB"/>
    <w:pPr>
      <w:widowControl w:val="0"/>
      <w:numPr>
        <w:numId w:val="3"/>
      </w:numPr>
      <w:jc w:val="both"/>
    </w:pPr>
    <w:rPr>
      <w:rFonts w:ascii="宋体"/>
      <w:sz w:val="21"/>
    </w:rPr>
  </w:style>
  <w:style w:type="paragraph" w:customStyle="1" w:styleId="ac">
    <w:name w:val="列项●（二级）"/>
    <w:qFormat/>
    <w:rsid w:val="000651FB"/>
    <w:pPr>
      <w:numPr>
        <w:ilvl w:val="1"/>
        <w:numId w:val="3"/>
      </w:numPr>
      <w:tabs>
        <w:tab w:val="left" w:pos="840"/>
      </w:tabs>
      <w:jc w:val="both"/>
    </w:pPr>
    <w:rPr>
      <w:rFonts w:ascii="宋体"/>
      <w:sz w:val="21"/>
    </w:rPr>
  </w:style>
  <w:style w:type="paragraph" w:customStyle="1" w:styleId="afffd">
    <w:name w:val="目次、标准名称标题"/>
    <w:basedOn w:val="aff2"/>
    <w:next w:val="afff1"/>
    <w:link w:val="Char3"/>
    <w:qFormat/>
    <w:rsid w:val="000651FB"/>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4">
    <w:name w:val="三级条标题"/>
    <w:basedOn w:val="a3"/>
    <w:next w:val="afff1"/>
    <w:qFormat/>
    <w:rsid w:val="000651FB"/>
    <w:pPr>
      <w:numPr>
        <w:ilvl w:val="3"/>
      </w:numPr>
      <w:outlineLvl w:val="4"/>
    </w:pPr>
  </w:style>
  <w:style w:type="paragraph" w:customStyle="1" w:styleId="af6">
    <w:name w:val="示例"/>
    <w:next w:val="afffe"/>
    <w:qFormat/>
    <w:rsid w:val="000651FB"/>
    <w:pPr>
      <w:widowControl w:val="0"/>
      <w:numPr>
        <w:numId w:val="4"/>
      </w:numPr>
      <w:jc w:val="both"/>
    </w:pPr>
    <w:rPr>
      <w:rFonts w:ascii="宋体"/>
      <w:sz w:val="18"/>
      <w:szCs w:val="18"/>
    </w:rPr>
  </w:style>
  <w:style w:type="paragraph" w:customStyle="1" w:styleId="afffe">
    <w:name w:val="示例内容"/>
    <w:qFormat/>
    <w:rsid w:val="000651FB"/>
    <w:pPr>
      <w:ind w:firstLineChars="200" w:firstLine="200"/>
    </w:pPr>
    <w:rPr>
      <w:rFonts w:ascii="宋体"/>
      <w:sz w:val="18"/>
      <w:szCs w:val="18"/>
    </w:rPr>
  </w:style>
  <w:style w:type="paragraph" w:customStyle="1" w:styleId="af0">
    <w:name w:val="数字编号列项（二级）"/>
    <w:qFormat/>
    <w:rsid w:val="000651FB"/>
    <w:pPr>
      <w:numPr>
        <w:ilvl w:val="1"/>
        <w:numId w:val="5"/>
      </w:numPr>
      <w:jc w:val="both"/>
    </w:pPr>
    <w:rPr>
      <w:rFonts w:ascii="宋体"/>
      <w:sz w:val="21"/>
    </w:rPr>
  </w:style>
  <w:style w:type="paragraph" w:customStyle="1" w:styleId="a5">
    <w:name w:val="四级条标题"/>
    <w:basedOn w:val="a4"/>
    <w:next w:val="afff1"/>
    <w:qFormat/>
    <w:rsid w:val="000651FB"/>
    <w:pPr>
      <w:numPr>
        <w:ilvl w:val="4"/>
      </w:numPr>
      <w:outlineLvl w:val="5"/>
    </w:pPr>
  </w:style>
  <w:style w:type="paragraph" w:customStyle="1" w:styleId="a6">
    <w:name w:val="五级条标题"/>
    <w:basedOn w:val="a5"/>
    <w:next w:val="afff1"/>
    <w:qFormat/>
    <w:rsid w:val="000651FB"/>
    <w:pPr>
      <w:numPr>
        <w:ilvl w:val="5"/>
      </w:numPr>
      <w:outlineLvl w:val="6"/>
    </w:pPr>
  </w:style>
  <w:style w:type="paragraph" w:customStyle="1" w:styleId="a0">
    <w:name w:val="注："/>
    <w:next w:val="afff1"/>
    <w:qFormat/>
    <w:rsid w:val="000651FB"/>
    <w:pPr>
      <w:widowControl w:val="0"/>
      <w:numPr>
        <w:numId w:val="6"/>
      </w:numPr>
      <w:autoSpaceDE w:val="0"/>
      <w:autoSpaceDN w:val="0"/>
      <w:ind w:left="726" w:hanging="363"/>
      <w:jc w:val="both"/>
    </w:pPr>
    <w:rPr>
      <w:rFonts w:ascii="宋体"/>
      <w:sz w:val="18"/>
      <w:szCs w:val="18"/>
    </w:rPr>
  </w:style>
  <w:style w:type="paragraph" w:customStyle="1" w:styleId="af3">
    <w:name w:val="注×："/>
    <w:qFormat/>
    <w:rsid w:val="000651FB"/>
    <w:pPr>
      <w:widowControl w:val="0"/>
      <w:numPr>
        <w:numId w:val="7"/>
      </w:numPr>
      <w:autoSpaceDE w:val="0"/>
      <w:autoSpaceDN w:val="0"/>
      <w:ind w:left="811" w:hanging="448"/>
      <w:jc w:val="both"/>
    </w:pPr>
    <w:rPr>
      <w:rFonts w:ascii="宋体"/>
      <w:sz w:val="18"/>
      <w:szCs w:val="18"/>
    </w:rPr>
  </w:style>
  <w:style w:type="paragraph" w:customStyle="1" w:styleId="af">
    <w:name w:val="字母编号列项（一级）"/>
    <w:qFormat/>
    <w:rsid w:val="000651FB"/>
    <w:pPr>
      <w:numPr>
        <w:numId w:val="5"/>
      </w:numPr>
      <w:jc w:val="both"/>
    </w:pPr>
    <w:rPr>
      <w:rFonts w:ascii="宋体"/>
      <w:sz w:val="21"/>
    </w:rPr>
  </w:style>
  <w:style w:type="paragraph" w:customStyle="1" w:styleId="ad">
    <w:name w:val="列项◆（三级）"/>
    <w:basedOn w:val="aff2"/>
    <w:qFormat/>
    <w:rsid w:val="000651FB"/>
    <w:pPr>
      <w:numPr>
        <w:ilvl w:val="2"/>
        <w:numId w:val="3"/>
      </w:numPr>
    </w:pPr>
    <w:rPr>
      <w:rFonts w:ascii="宋体"/>
      <w:szCs w:val="21"/>
    </w:rPr>
  </w:style>
  <w:style w:type="paragraph" w:customStyle="1" w:styleId="af1">
    <w:name w:val="编号列项（三级）"/>
    <w:qFormat/>
    <w:rsid w:val="000651FB"/>
    <w:pPr>
      <w:numPr>
        <w:ilvl w:val="2"/>
        <w:numId w:val="5"/>
      </w:numPr>
    </w:pPr>
    <w:rPr>
      <w:rFonts w:ascii="宋体"/>
      <w:sz w:val="21"/>
    </w:rPr>
  </w:style>
  <w:style w:type="paragraph" w:customStyle="1" w:styleId="aff">
    <w:name w:val="示例×："/>
    <w:basedOn w:val="a1"/>
    <w:qFormat/>
    <w:rsid w:val="000651FB"/>
    <w:pPr>
      <w:numPr>
        <w:numId w:val="8"/>
      </w:numPr>
      <w:spacing w:beforeLines="0" w:afterLines="0"/>
      <w:outlineLvl w:val="9"/>
    </w:pPr>
    <w:rPr>
      <w:rFonts w:ascii="宋体" w:eastAsia="宋体"/>
      <w:sz w:val="18"/>
      <w:szCs w:val="18"/>
    </w:rPr>
  </w:style>
  <w:style w:type="paragraph" w:customStyle="1" w:styleId="affff">
    <w:name w:val="二级无"/>
    <w:basedOn w:val="a3"/>
    <w:qFormat/>
    <w:rsid w:val="000651FB"/>
    <w:pPr>
      <w:spacing w:beforeLines="0" w:afterLines="0"/>
    </w:pPr>
    <w:rPr>
      <w:rFonts w:ascii="宋体" w:eastAsia="宋体"/>
    </w:rPr>
  </w:style>
  <w:style w:type="paragraph" w:customStyle="1" w:styleId="a8">
    <w:name w:val="注：（正文）"/>
    <w:basedOn w:val="a0"/>
    <w:next w:val="afff1"/>
    <w:qFormat/>
    <w:rsid w:val="000651FB"/>
    <w:pPr>
      <w:numPr>
        <w:numId w:val="9"/>
      </w:numPr>
      <w:ind w:left="726" w:hanging="363"/>
    </w:pPr>
  </w:style>
  <w:style w:type="paragraph" w:customStyle="1" w:styleId="a">
    <w:name w:val="注×：（正文）"/>
    <w:qFormat/>
    <w:rsid w:val="000651FB"/>
    <w:pPr>
      <w:numPr>
        <w:numId w:val="10"/>
      </w:numPr>
      <w:ind w:left="811" w:hanging="448"/>
      <w:jc w:val="both"/>
    </w:pPr>
    <w:rPr>
      <w:rFonts w:ascii="宋体"/>
      <w:sz w:val="18"/>
      <w:szCs w:val="18"/>
    </w:rPr>
  </w:style>
  <w:style w:type="paragraph" w:customStyle="1" w:styleId="affff0">
    <w:name w:val="标准标志"/>
    <w:next w:val="aff2"/>
    <w:qFormat/>
    <w:rsid w:val="000651FB"/>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1">
    <w:name w:val="标准称谓"/>
    <w:next w:val="aff2"/>
    <w:qFormat/>
    <w:rsid w:val="000651F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2">
    <w:name w:val="标准书脚_偶数页"/>
    <w:qFormat/>
    <w:rsid w:val="000651FB"/>
    <w:pPr>
      <w:spacing w:before="120"/>
      <w:ind w:left="221"/>
    </w:pPr>
    <w:rPr>
      <w:rFonts w:ascii="宋体"/>
      <w:sz w:val="18"/>
      <w:szCs w:val="18"/>
    </w:rPr>
  </w:style>
  <w:style w:type="paragraph" w:customStyle="1" w:styleId="affff3">
    <w:name w:val="标准书眉_偶数页"/>
    <w:basedOn w:val="afffc"/>
    <w:next w:val="aff2"/>
    <w:qFormat/>
    <w:rsid w:val="000651FB"/>
    <w:pPr>
      <w:jc w:val="left"/>
    </w:pPr>
  </w:style>
  <w:style w:type="paragraph" w:customStyle="1" w:styleId="affff4">
    <w:name w:val="标准书眉一"/>
    <w:qFormat/>
    <w:rsid w:val="000651FB"/>
    <w:pPr>
      <w:jc w:val="both"/>
    </w:pPr>
  </w:style>
  <w:style w:type="paragraph" w:customStyle="1" w:styleId="affff5">
    <w:name w:val="参考文献"/>
    <w:basedOn w:val="aff2"/>
    <w:next w:val="afff1"/>
    <w:qFormat/>
    <w:rsid w:val="000651FB"/>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6">
    <w:name w:val="参考文献、索引标题"/>
    <w:basedOn w:val="aff2"/>
    <w:next w:val="afff1"/>
    <w:qFormat/>
    <w:rsid w:val="000651FB"/>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7">
    <w:name w:val="发布"/>
    <w:qFormat/>
    <w:rsid w:val="000651FB"/>
    <w:rPr>
      <w:rFonts w:ascii="黑体" w:eastAsia="黑体"/>
      <w:spacing w:val="85"/>
      <w:w w:val="100"/>
      <w:position w:val="3"/>
      <w:sz w:val="28"/>
      <w:szCs w:val="28"/>
    </w:rPr>
  </w:style>
  <w:style w:type="paragraph" w:customStyle="1" w:styleId="affff8">
    <w:name w:val="发布部门"/>
    <w:next w:val="afff1"/>
    <w:qFormat/>
    <w:rsid w:val="000651FB"/>
    <w:pPr>
      <w:framePr w:w="7938" w:h="1134" w:hRule="exact" w:hSpace="125" w:vSpace="181" w:wrap="around" w:vAnchor="page" w:hAnchor="page" w:x="2150" w:y="14630" w:anchorLock="1"/>
      <w:jc w:val="center"/>
    </w:pPr>
    <w:rPr>
      <w:rFonts w:ascii="宋体"/>
      <w:b/>
      <w:spacing w:val="20"/>
      <w:w w:val="135"/>
      <w:sz w:val="28"/>
    </w:rPr>
  </w:style>
  <w:style w:type="paragraph" w:customStyle="1" w:styleId="affff9">
    <w:name w:val="发布日期"/>
    <w:qFormat/>
    <w:rsid w:val="000651FB"/>
    <w:pPr>
      <w:framePr w:w="3997" w:h="471" w:hRule="exact" w:vSpace="181" w:wrap="around" w:hAnchor="page" w:x="7089" w:y="14097" w:anchorLock="1"/>
    </w:pPr>
    <w:rPr>
      <w:rFonts w:eastAsia="黑体"/>
      <w:sz w:val="28"/>
    </w:rPr>
  </w:style>
  <w:style w:type="paragraph" w:customStyle="1" w:styleId="affffa">
    <w:name w:val="封面标准代替信息"/>
    <w:qFormat/>
    <w:rsid w:val="000651FB"/>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qFormat/>
    <w:rsid w:val="000651FB"/>
    <w:pPr>
      <w:widowControl w:val="0"/>
      <w:kinsoku w:val="0"/>
      <w:overflowPunct w:val="0"/>
      <w:autoSpaceDE w:val="0"/>
      <w:autoSpaceDN w:val="0"/>
      <w:spacing w:before="308"/>
      <w:jc w:val="right"/>
      <w:textAlignment w:val="center"/>
    </w:pPr>
    <w:rPr>
      <w:sz w:val="28"/>
    </w:rPr>
  </w:style>
  <w:style w:type="paragraph" w:customStyle="1" w:styleId="affffb">
    <w:name w:val="封面标准名称"/>
    <w:qFormat/>
    <w:rsid w:val="000651F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c">
    <w:name w:val="封面标准英文名称"/>
    <w:basedOn w:val="affffb"/>
    <w:qFormat/>
    <w:rsid w:val="000651FB"/>
    <w:pPr>
      <w:framePr w:wrap="around"/>
      <w:spacing w:before="370" w:line="400" w:lineRule="exact"/>
    </w:pPr>
    <w:rPr>
      <w:rFonts w:ascii="Times New Roman"/>
      <w:sz w:val="28"/>
      <w:szCs w:val="28"/>
    </w:rPr>
  </w:style>
  <w:style w:type="paragraph" w:customStyle="1" w:styleId="affffd">
    <w:name w:val="封面一致性程度标识"/>
    <w:basedOn w:val="affffc"/>
    <w:qFormat/>
    <w:rsid w:val="000651FB"/>
    <w:pPr>
      <w:framePr w:wrap="around"/>
      <w:spacing w:before="440"/>
    </w:pPr>
    <w:rPr>
      <w:rFonts w:ascii="宋体" w:eastAsia="宋体"/>
    </w:rPr>
  </w:style>
  <w:style w:type="paragraph" w:customStyle="1" w:styleId="affffe">
    <w:name w:val="封面标准文稿类别"/>
    <w:basedOn w:val="affffd"/>
    <w:qFormat/>
    <w:rsid w:val="000651FB"/>
    <w:pPr>
      <w:framePr w:wrap="around"/>
      <w:spacing w:after="160" w:line="240" w:lineRule="auto"/>
    </w:pPr>
    <w:rPr>
      <w:sz w:val="24"/>
    </w:rPr>
  </w:style>
  <w:style w:type="paragraph" w:customStyle="1" w:styleId="afffff">
    <w:name w:val="封面标准文稿编辑信息"/>
    <w:basedOn w:val="affffe"/>
    <w:qFormat/>
    <w:rsid w:val="000651FB"/>
    <w:pPr>
      <w:framePr w:wrap="around"/>
      <w:spacing w:before="180" w:line="180" w:lineRule="exact"/>
    </w:pPr>
    <w:rPr>
      <w:sz w:val="21"/>
    </w:rPr>
  </w:style>
  <w:style w:type="paragraph" w:customStyle="1" w:styleId="afffff0">
    <w:name w:val="封面正文"/>
    <w:qFormat/>
    <w:rsid w:val="000651FB"/>
    <w:pPr>
      <w:jc w:val="both"/>
    </w:pPr>
  </w:style>
  <w:style w:type="paragraph" w:customStyle="1" w:styleId="af8">
    <w:name w:val="附录标识"/>
    <w:basedOn w:val="aff2"/>
    <w:next w:val="afff1"/>
    <w:qFormat/>
    <w:rsid w:val="000651FB"/>
    <w:pPr>
      <w:keepNext/>
      <w:widowControl/>
      <w:numPr>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1">
    <w:name w:val="附录标题"/>
    <w:basedOn w:val="afff1"/>
    <w:next w:val="afff1"/>
    <w:qFormat/>
    <w:rsid w:val="000651FB"/>
    <w:pPr>
      <w:ind w:firstLineChars="0" w:firstLine="0"/>
      <w:jc w:val="center"/>
    </w:pPr>
    <w:rPr>
      <w:rFonts w:ascii="黑体" w:eastAsia="黑体"/>
    </w:rPr>
  </w:style>
  <w:style w:type="paragraph" w:customStyle="1" w:styleId="af4">
    <w:name w:val="附录表标号"/>
    <w:basedOn w:val="aff2"/>
    <w:next w:val="afff1"/>
    <w:qFormat/>
    <w:rsid w:val="000651FB"/>
    <w:pPr>
      <w:numPr>
        <w:numId w:val="12"/>
      </w:numPr>
      <w:tabs>
        <w:tab w:val="clear" w:pos="0"/>
      </w:tabs>
      <w:spacing w:line="14" w:lineRule="exact"/>
      <w:ind w:left="811" w:hanging="448"/>
      <w:jc w:val="center"/>
      <w:outlineLvl w:val="0"/>
    </w:pPr>
    <w:rPr>
      <w:color w:val="FFFFFF"/>
    </w:rPr>
  </w:style>
  <w:style w:type="paragraph" w:customStyle="1" w:styleId="af5">
    <w:name w:val="附录表标题"/>
    <w:basedOn w:val="aff2"/>
    <w:next w:val="afff1"/>
    <w:qFormat/>
    <w:rsid w:val="000651FB"/>
    <w:pPr>
      <w:numPr>
        <w:ilvl w:val="1"/>
        <w:numId w:val="12"/>
      </w:numPr>
      <w:tabs>
        <w:tab w:val="left" w:pos="180"/>
      </w:tabs>
      <w:spacing w:beforeLines="50" w:afterLines="50"/>
      <w:ind w:left="0" w:firstLine="0"/>
      <w:jc w:val="center"/>
    </w:pPr>
    <w:rPr>
      <w:rFonts w:ascii="黑体" w:eastAsia="黑体"/>
      <w:szCs w:val="21"/>
    </w:rPr>
  </w:style>
  <w:style w:type="paragraph" w:customStyle="1" w:styleId="afb">
    <w:name w:val="附录二级条标题"/>
    <w:basedOn w:val="aff2"/>
    <w:next w:val="afff1"/>
    <w:qFormat/>
    <w:rsid w:val="000651FB"/>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2">
    <w:name w:val="附录二级无"/>
    <w:basedOn w:val="afb"/>
    <w:qFormat/>
    <w:rsid w:val="000651FB"/>
    <w:pPr>
      <w:tabs>
        <w:tab w:val="clear" w:pos="360"/>
      </w:tabs>
      <w:spacing w:beforeLines="0" w:afterLines="0"/>
    </w:pPr>
    <w:rPr>
      <w:rFonts w:ascii="宋体" w:eastAsia="宋体"/>
      <w:szCs w:val="21"/>
    </w:rPr>
  </w:style>
  <w:style w:type="paragraph" w:customStyle="1" w:styleId="afffff3">
    <w:name w:val="附录公式"/>
    <w:basedOn w:val="afff1"/>
    <w:next w:val="afff1"/>
    <w:link w:val="Char4"/>
    <w:qFormat/>
    <w:rsid w:val="000651FB"/>
  </w:style>
  <w:style w:type="character" w:customStyle="1" w:styleId="Char4">
    <w:name w:val="附录公式 Char"/>
    <w:basedOn w:val="Char1"/>
    <w:link w:val="afffff3"/>
    <w:qFormat/>
    <w:rsid w:val="000651FB"/>
    <w:rPr>
      <w:rFonts w:ascii="宋体"/>
      <w:sz w:val="21"/>
      <w:lang w:val="en-US" w:eastAsia="zh-CN" w:bidi="ar-SA"/>
    </w:rPr>
  </w:style>
  <w:style w:type="paragraph" w:customStyle="1" w:styleId="afffff4">
    <w:name w:val="附录公式编号制表符"/>
    <w:basedOn w:val="aff2"/>
    <w:next w:val="afff1"/>
    <w:qFormat/>
    <w:rsid w:val="000651FB"/>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f1"/>
    <w:qFormat/>
    <w:rsid w:val="000651FB"/>
    <w:pPr>
      <w:numPr>
        <w:ilvl w:val="4"/>
      </w:numPr>
      <w:outlineLvl w:val="4"/>
    </w:pPr>
  </w:style>
  <w:style w:type="paragraph" w:customStyle="1" w:styleId="afffff5">
    <w:name w:val="附录三级无"/>
    <w:basedOn w:val="afc"/>
    <w:qFormat/>
    <w:rsid w:val="000651FB"/>
    <w:pPr>
      <w:tabs>
        <w:tab w:val="clear" w:pos="360"/>
      </w:tabs>
      <w:spacing w:beforeLines="0" w:afterLines="0"/>
    </w:pPr>
    <w:rPr>
      <w:rFonts w:ascii="宋体" w:eastAsia="宋体"/>
      <w:szCs w:val="21"/>
    </w:rPr>
  </w:style>
  <w:style w:type="paragraph" w:customStyle="1" w:styleId="aff1">
    <w:name w:val="附录数字编号列项（二级）"/>
    <w:qFormat/>
    <w:rsid w:val="000651FB"/>
    <w:pPr>
      <w:numPr>
        <w:ilvl w:val="1"/>
        <w:numId w:val="13"/>
      </w:numPr>
    </w:pPr>
    <w:rPr>
      <w:rFonts w:ascii="宋体"/>
      <w:sz w:val="21"/>
    </w:rPr>
  </w:style>
  <w:style w:type="paragraph" w:customStyle="1" w:styleId="afd">
    <w:name w:val="附录四级条标题"/>
    <w:basedOn w:val="afc"/>
    <w:next w:val="afff1"/>
    <w:qFormat/>
    <w:rsid w:val="000651FB"/>
    <w:pPr>
      <w:numPr>
        <w:ilvl w:val="5"/>
      </w:numPr>
      <w:outlineLvl w:val="5"/>
    </w:pPr>
  </w:style>
  <w:style w:type="paragraph" w:customStyle="1" w:styleId="afffff6">
    <w:name w:val="附录四级无"/>
    <w:basedOn w:val="afd"/>
    <w:qFormat/>
    <w:rsid w:val="000651FB"/>
    <w:pPr>
      <w:tabs>
        <w:tab w:val="clear" w:pos="360"/>
      </w:tabs>
      <w:spacing w:beforeLines="0" w:afterLines="0"/>
    </w:pPr>
    <w:rPr>
      <w:rFonts w:ascii="宋体" w:eastAsia="宋体"/>
      <w:szCs w:val="21"/>
    </w:rPr>
  </w:style>
  <w:style w:type="paragraph" w:customStyle="1" w:styleId="a9">
    <w:name w:val="附录图标号"/>
    <w:basedOn w:val="aff2"/>
    <w:qFormat/>
    <w:rsid w:val="000651FB"/>
    <w:pPr>
      <w:keepNext/>
      <w:pageBreakBefore/>
      <w:widowControl/>
      <w:numPr>
        <w:numId w:val="14"/>
      </w:numPr>
      <w:spacing w:line="14" w:lineRule="exact"/>
      <w:ind w:left="0" w:firstLine="363"/>
      <w:jc w:val="center"/>
      <w:outlineLvl w:val="0"/>
    </w:pPr>
    <w:rPr>
      <w:color w:val="FFFFFF"/>
    </w:rPr>
  </w:style>
  <w:style w:type="paragraph" w:customStyle="1" w:styleId="aa">
    <w:name w:val="附录图标题"/>
    <w:basedOn w:val="aff2"/>
    <w:next w:val="afff1"/>
    <w:qFormat/>
    <w:rsid w:val="000651FB"/>
    <w:pPr>
      <w:numPr>
        <w:ilvl w:val="1"/>
        <w:numId w:val="14"/>
      </w:numPr>
      <w:tabs>
        <w:tab w:val="left" w:pos="363"/>
      </w:tabs>
      <w:spacing w:beforeLines="50" w:afterLines="50"/>
      <w:ind w:left="0" w:firstLine="0"/>
      <w:jc w:val="center"/>
    </w:pPr>
    <w:rPr>
      <w:rFonts w:ascii="黑体" w:eastAsia="黑体"/>
      <w:szCs w:val="21"/>
    </w:rPr>
  </w:style>
  <w:style w:type="paragraph" w:customStyle="1" w:styleId="afe">
    <w:name w:val="附录五级条标题"/>
    <w:basedOn w:val="afd"/>
    <w:next w:val="afff1"/>
    <w:qFormat/>
    <w:rsid w:val="000651FB"/>
    <w:pPr>
      <w:numPr>
        <w:ilvl w:val="6"/>
      </w:numPr>
      <w:outlineLvl w:val="6"/>
    </w:pPr>
  </w:style>
  <w:style w:type="paragraph" w:customStyle="1" w:styleId="afffff7">
    <w:name w:val="附录五级无"/>
    <w:basedOn w:val="afe"/>
    <w:qFormat/>
    <w:rsid w:val="000651FB"/>
    <w:pPr>
      <w:tabs>
        <w:tab w:val="clear" w:pos="360"/>
      </w:tabs>
      <w:spacing w:beforeLines="0" w:afterLines="0"/>
    </w:pPr>
    <w:rPr>
      <w:rFonts w:ascii="宋体" w:eastAsia="宋体"/>
      <w:szCs w:val="21"/>
    </w:rPr>
  </w:style>
  <w:style w:type="paragraph" w:customStyle="1" w:styleId="af9">
    <w:name w:val="附录章标题"/>
    <w:next w:val="afff1"/>
    <w:qFormat/>
    <w:rsid w:val="000651FB"/>
    <w:pPr>
      <w:numPr>
        <w:ilvl w:val="1"/>
        <w:numId w:val="11"/>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f1"/>
    <w:qFormat/>
    <w:rsid w:val="000651FB"/>
    <w:pPr>
      <w:numPr>
        <w:ilvl w:val="2"/>
      </w:numPr>
      <w:autoSpaceDN w:val="0"/>
      <w:spacing w:beforeLines="50" w:afterLines="50"/>
      <w:outlineLvl w:val="2"/>
    </w:pPr>
  </w:style>
  <w:style w:type="paragraph" w:customStyle="1" w:styleId="afffff8">
    <w:name w:val="附录一级无"/>
    <w:basedOn w:val="afa"/>
    <w:qFormat/>
    <w:rsid w:val="000651FB"/>
    <w:pPr>
      <w:tabs>
        <w:tab w:val="clear" w:pos="360"/>
      </w:tabs>
      <w:spacing w:beforeLines="0" w:afterLines="0"/>
    </w:pPr>
    <w:rPr>
      <w:rFonts w:ascii="宋体" w:eastAsia="宋体"/>
      <w:szCs w:val="21"/>
    </w:rPr>
  </w:style>
  <w:style w:type="paragraph" w:customStyle="1" w:styleId="aff0">
    <w:name w:val="附录字母编号列项（一级）"/>
    <w:qFormat/>
    <w:rsid w:val="000651FB"/>
    <w:pPr>
      <w:numPr>
        <w:numId w:val="13"/>
      </w:numPr>
    </w:pPr>
    <w:rPr>
      <w:rFonts w:ascii="宋体"/>
      <w:sz w:val="21"/>
    </w:rPr>
  </w:style>
  <w:style w:type="paragraph" w:customStyle="1" w:styleId="afffff9">
    <w:name w:val="列项说明"/>
    <w:basedOn w:val="aff2"/>
    <w:qFormat/>
    <w:rsid w:val="000651FB"/>
    <w:pPr>
      <w:adjustRightInd w:val="0"/>
      <w:spacing w:line="320" w:lineRule="exact"/>
      <w:ind w:leftChars="200" w:left="400" w:hangingChars="200" w:hanging="200"/>
      <w:jc w:val="left"/>
      <w:textAlignment w:val="baseline"/>
    </w:pPr>
    <w:rPr>
      <w:rFonts w:ascii="宋体"/>
      <w:kern w:val="0"/>
      <w:szCs w:val="20"/>
    </w:rPr>
  </w:style>
  <w:style w:type="paragraph" w:customStyle="1" w:styleId="afffffa">
    <w:name w:val="列项说明数字编号"/>
    <w:qFormat/>
    <w:rsid w:val="000651FB"/>
    <w:pPr>
      <w:ind w:leftChars="400" w:left="600" w:hangingChars="200" w:hanging="200"/>
    </w:pPr>
    <w:rPr>
      <w:rFonts w:ascii="宋体"/>
      <w:sz w:val="21"/>
    </w:rPr>
  </w:style>
  <w:style w:type="paragraph" w:customStyle="1" w:styleId="afffffb">
    <w:name w:val="目次、索引正文"/>
    <w:qFormat/>
    <w:rsid w:val="000651FB"/>
    <w:pPr>
      <w:spacing w:line="320" w:lineRule="exact"/>
      <w:jc w:val="both"/>
    </w:pPr>
    <w:rPr>
      <w:rFonts w:ascii="宋体"/>
      <w:sz w:val="21"/>
    </w:rPr>
  </w:style>
  <w:style w:type="paragraph" w:customStyle="1" w:styleId="afffffc">
    <w:name w:val="其他标准标志"/>
    <w:basedOn w:val="affff0"/>
    <w:qFormat/>
    <w:rsid w:val="000651FB"/>
    <w:pPr>
      <w:framePr w:w="6101" w:wrap="around" w:vAnchor="page" w:hAnchor="page" w:x="4673" w:y="942"/>
    </w:pPr>
    <w:rPr>
      <w:w w:val="130"/>
    </w:rPr>
  </w:style>
  <w:style w:type="paragraph" w:customStyle="1" w:styleId="afffffd">
    <w:name w:val="其他标准称谓"/>
    <w:next w:val="aff2"/>
    <w:qFormat/>
    <w:rsid w:val="000651F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e">
    <w:name w:val="其他发布部门"/>
    <w:basedOn w:val="affff8"/>
    <w:qFormat/>
    <w:rsid w:val="000651FB"/>
    <w:pPr>
      <w:framePr w:wrap="around" w:y="15310"/>
      <w:spacing w:line="0" w:lineRule="atLeast"/>
    </w:pPr>
    <w:rPr>
      <w:rFonts w:ascii="黑体" w:eastAsia="黑体"/>
      <w:b w:val="0"/>
    </w:rPr>
  </w:style>
  <w:style w:type="paragraph" w:customStyle="1" w:styleId="affffff">
    <w:name w:val="前言、引言标题"/>
    <w:next w:val="afff1"/>
    <w:qFormat/>
    <w:rsid w:val="000651FB"/>
    <w:pPr>
      <w:keepNext/>
      <w:pageBreakBefore/>
      <w:shd w:val="clear" w:color="FFFFFF" w:fill="FFFFFF"/>
      <w:spacing w:before="640" w:after="560"/>
      <w:jc w:val="center"/>
      <w:outlineLvl w:val="0"/>
    </w:pPr>
    <w:rPr>
      <w:rFonts w:ascii="黑体" w:eastAsia="黑体"/>
      <w:sz w:val="32"/>
    </w:rPr>
  </w:style>
  <w:style w:type="paragraph" w:customStyle="1" w:styleId="affffff0">
    <w:name w:val="三级无"/>
    <w:basedOn w:val="a4"/>
    <w:qFormat/>
    <w:rsid w:val="000651FB"/>
    <w:pPr>
      <w:spacing w:beforeLines="0" w:afterLines="0"/>
    </w:pPr>
    <w:rPr>
      <w:rFonts w:ascii="宋体" w:eastAsia="宋体"/>
    </w:rPr>
  </w:style>
  <w:style w:type="paragraph" w:customStyle="1" w:styleId="affffff1">
    <w:name w:val="实施日期"/>
    <w:qFormat/>
    <w:rsid w:val="000651FB"/>
    <w:pPr>
      <w:framePr w:w="3997" w:h="471" w:hRule="exact" w:vSpace="181" w:wrap="around" w:vAnchor="page" w:hAnchor="page" w:x="7089" w:y="14097"/>
      <w:jc w:val="right"/>
    </w:pPr>
    <w:rPr>
      <w:rFonts w:eastAsia="黑体"/>
      <w:sz w:val="28"/>
    </w:rPr>
  </w:style>
  <w:style w:type="paragraph" w:customStyle="1" w:styleId="affffff2">
    <w:name w:val="示例后文字"/>
    <w:basedOn w:val="afff1"/>
    <w:next w:val="afff1"/>
    <w:qFormat/>
    <w:rsid w:val="000651FB"/>
    <w:pPr>
      <w:ind w:firstLine="360"/>
    </w:pPr>
    <w:rPr>
      <w:sz w:val="18"/>
    </w:rPr>
  </w:style>
  <w:style w:type="paragraph" w:customStyle="1" w:styleId="affffff3">
    <w:name w:val="首示例"/>
    <w:next w:val="afff1"/>
    <w:link w:val="Char5"/>
    <w:qFormat/>
    <w:rsid w:val="000651FB"/>
    <w:pPr>
      <w:tabs>
        <w:tab w:val="left" w:pos="360"/>
      </w:tabs>
    </w:pPr>
    <w:rPr>
      <w:rFonts w:ascii="宋体" w:hAnsi="宋体"/>
      <w:kern w:val="2"/>
      <w:sz w:val="18"/>
      <w:szCs w:val="18"/>
    </w:rPr>
  </w:style>
  <w:style w:type="character" w:customStyle="1" w:styleId="Char5">
    <w:name w:val="首示例 Char"/>
    <w:link w:val="affffff3"/>
    <w:qFormat/>
    <w:rsid w:val="000651FB"/>
    <w:rPr>
      <w:rFonts w:ascii="宋体" w:hAnsi="宋体"/>
      <w:kern w:val="2"/>
      <w:sz w:val="18"/>
      <w:szCs w:val="18"/>
    </w:rPr>
  </w:style>
  <w:style w:type="paragraph" w:customStyle="1" w:styleId="affffff4">
    <w:name w:val="四级无"/>
    <w:basedOn w:val="a5"/>
    <w:qFormat/>
    <w:rsid w:val="000651FB"/>
    <w:pPr>
      <w:spacing w:beforeLines="0" w:afterLines="0"/>
    </w:pPr>
    <w:rPr>
      <w:rFonts w:ascii="宋体" w:eastAsia="宋体"/>
    </w:rPr>
  </w:style>
  <w:style w:type="paragraph" w:customStyle="1" w:styleId="affffff5">
    <w:name w:val="条文脚注"/>
    <w:basedOn w:val="ae"/>
    <w:qFormat/>
    <w:rsid w:val="000651FB"/>
    <w:pPr>
      <w:numPr>
        <w:numId w:val="0"/>
      </w:numPr>
      <w:jc w:val="both"/>
    </w:pPr>
  </w:style>
  <w:style w:type="paragraph" w:customStyle="1" w:styleId="affffff6">
    <w:name w:val="图标脚注说明"/>
    <w:basedOn w:val="afff1"/>
    <w:qFormat/>
    <w:rsid w:val="000651FB"/>
    <w:pPr>
      <w:ind w:left="840" w:firstLineChars="0" w:hanging="420"/>
    </w:pPr>
    <w:rPr>
      <w:sz w:val="18"/>
      <w:szCs w:val="18"/>
    </w:rPr>
  </w:style>
  <w:style w:type="paragraph" w:customStyle="1" w:styleId="a7">
    <w:name w:val="图表脚注说明"/>
    <w:basedOn w:val="aff2"/>
    <w:qFormat/>
    <w:rsid w:val="000651FB"/>
    <w:pPr>
      <w:numPr>
        <w:numId w:val="15"/>
      </w:numPr>
    </w:pPr>
    <w:rPr>
      <w:rFonts w:ascii="宋体"/>
      <w:sz w:val="18"/>
      <w:szCs w:val="18"/>
    </w:rPr>
  </w:style>
  <w:style w:type="paragraph" w:customStyle="1" w:styleId="affffff7">
    <w:name w:val="图的脚注"/>
    <w:next w:val="afff1"/>
    <w:qFormat/>
    <w:rsid w:val="000651FB"/>
    <w:pPr>
      <w:widowControl w:val="0"/>
      <w:ind w:leftChars="200" w:left="840" w:hangingChars="200" w:hanging="420"/>
      <w:jc w:val="both"/>
    </w:pPr>
    <w:rPr>
      <w:rFonts w:ascii="宋体"/>
      <w:sz w:val="18"/>
    </w:rPr>
  </w:style>
  <w:style w:type="paragraph" w:customStyle="1" w:styleId="affffff8">
    <w:name w:val="文献分类号"/>
    <w:qFormat/>
    <w:rsid w:val="000651FB"/>
    <w:pPr>
      <w:framePr w:hSpace="180" w:vSpace="180" w:wrap="around" w:hAnchor="margin" w:y="1" w:anchorLock="1"/>
      <w:widowControl w:val="0"/>
      <w:textAlignment w:val="center"/>
    </w:pPr>
    <w:rPr>
      <w:rFonts w:ascii="黑体" w:eastAsia="黑体"/>
      <w:sz w:val="21"/>
      <w:szCs w:val="21"/>
    </w:rPr>
  </w:style>
  <w:style w:type="paragraph" w:customStyle="1" w:styleId="affffff9">
    <w:name w:val="五级无"/>
    <w:basedOn w:val="a6"/>
    <w:qFormat/>
    <w:rsid w:val="000651FB"/>
    <w:pPr>
      <w:spacing w:beforeLines="0" w:afterLines="0"/>
    </w:pPr>
    <w:rPr>
      <w:rFonts w:ascii="宋体" w:eastAsia="宋体"/>
    </w:rPr>
  </w:style>
  <w:style w:type="paragraph" w:customStyle="1" w:styleId="affffffa">
    <w:name w:val="一级无"/>
    <w:basedOn w:val="a2"/>
    <w:qFormat/>
    <w:rsid w:val="000651FB"/>
    <w:pPr>
      <w:spacing w:beforeLines="0" w:afterLines="0"/>
    </w:pPr>
    <w:rPr>
      <w:rFonts w:ascii="宋体" w:eastAsia="宋体"/>
    </w:rPr>
  </w:style>
  <w:style w:type="paragraph" w:customStyle="1" w:styleId="af7">
    <w:name w:val="正文表标题"/>
    <w:next w:val="afff1"/>
    <w:qFormat/>
    <w:rsid w:val="000651FB"/>
    <w:pPr>
      <w:numPr>
        <w:numId w:val="16"/>
      </w:numPr>
      <w:spacing w:beforeLines="50" w:afterLines="50"/>
      <w:jc w:val="center"/>
    </w:pPr>
    <w:rPr>
      <w:rFonts w:ascii="黑体" w:eastAsia="黑体"/>
      <w:sz w:val="21"/>
    </w:rPr>
  </w:style>
  <w:style w:type="paragraph" w:customStyle="1" w:styleId="affffffb">
    <w:name w:val="正文公式编号制表符"/>
    <w:basedOn w:val="afff1"/>
    <w:next w:val="afff1"/>
    <w:qFormat/>
    <w:rsid w:val="000651FB"/>
    <w:pPr>
      <w:ind w:firstLineChars="0" w:firstLine="0"/>
    </w:pPr>
  </w:style>
  <w:style w:type="paragraph" w:customStyle="1" w:styleId="af2">
    <w:name w:val="正文图标题"/>
    <w:next w:val="afff1"/>
    <w:qFormat/>
    <w:rsid w:val="000651FB"/>
    <w:pPr>
      <w:numPr>
        <w:numId w:val="17"/>
      </w:numPr>
      <w:spacing w:beforeLines="50" w:afterLines="50"/>
      <w:jc w:val="center"/>
    </w:pPr>
    <w:rPr>
      <w:rFonts w:ascii="黑体" w:eastAsia="黑体"/>
      <w:sz w:val="21"/>
    </w:rPr>
  </w:style>
  <w:style w:type="paragraph" w:customStyle="1" w:styleId="affffffc">
    <w:name w:val="终结线"/>
    <w:basedOn w:val="aff2"/>
    <w:qFormat/>
    <w:rsid w:val="000651FB"/>
    <w:pPr>
      <w:framePr w:hSpace="181" w:vSpace="181" w:wrap="around" w:vAnchor="text" w:hAnchor="margin" w:xAlign="center" w:y="285"/>
    </w:pPr>
  </w:style>
  <w:style w:type="paragraph" w:customStyle="1" w:styleId="affffffd">
    <w:name w:val="其他发布日期"/>
    <w:qFormat/>
    <w:rsid w:val="000651FB"/>
    <w:pPr>
      <w:framePr w:w="3997" w:h="471" w:hRule="exact" w:vSpace="181" w:wrap="around" w:vAnchor="page" w:hAnchor="page" w:x="1419" w:y="14097" w:anchorLock="1"/>
    </w:pPr>
    <w:rPr>
      <w:rFonts w:eastAsia="黑体"/>
      <w:sz w:val="28"/>
    </w:rPr>
  </w:style>
  <w:style w:type="paragraph" w:customStyle="1" w:styleId="affffffe">
    <w:name w:val="其他实施日期"/>
    <w:basedOn w:val="affffff1"/>
    <w:qFormat/>
    <w:rsid w:val="000651FB"/>
    <w:pPr>
      <w:framePr w:wrap="around"/>
    </w:pPr>
  </w:style>
  <w:style w:type="paragraph" w:customStyle="1" w:styleId="22">
    <w:name w:val="封面标准名称2"/>
    <w:basedOn w:val="affffb"/>
    <w:qFormat/>
    <w:rsid w:val="000651FB"/>
    <w:pPr>
      <w:framePr w:wrap="around" w:y="4469"/>
      <w:spacing w:beforeLines="630"/>
    </w:pPr>
  </w:style>
  <w:style w:type="paragraph" w:customStyle="1" w:styleId="23">
    <w:name w:val="封面标准英文名称2"/>
    <w:basedOn w:val="affffc"/>
    <w:qFormat/>
    <w:rsid w:val="000651FB"/>
    <w:pPr>
      <w:framePr w:wrap="around" w:y="4469"/>
    </w:pPr>
  </w:style>
  <w:style w:type="paragraph" w:customStyle="1" w:styleId="24">
    <w:name w:val="封面一致性程度标识2"/>
    <w:basedOn w:val="affffd"/>
    <w:qFormat/>
    <w:rsid w:val="000651FB"/>
    <w:pPr>
      <w:framePr w:wrap="around" w:y="4469"/>
    </w:pPr>
  </w:style>
  <w:style w:type="paragraph" w:customStyle="1" w:styleId="25">
    <w:name w:val="封面标准文稿类别2"/>
    <w:basedOn w:val="affffe"/>
    <w:qFormat/>
    <w:rsid w:val="000651FB"/>
    <w:pPr>
      <w:framePr w:wrap="around" w:y="4469"/>
    </w:pPr>
  </w:style>
  <w:style w:type="paragraph" w:customStyle="1" w:styleId="26">
    <w:name w:val="封面标准文稿编辑信息2"/>
    <w:basedOn w:val="afffff"/>
    <w:qFormat/>
    <w:rsid w:val="000651FB"/>
    <w:pPr>
      <w:framePr w:wrap="around" w:y="4469"/>
    </w:pPr>
  </w:style>
  <w:style w:type="paragraph" w:customStyle="1" w:styleId="afffffff">
    <w:name w:val="标准名称"/>
    <w:basedOn w:val="afffd"/>
    <w:link w:val="Char6"/>
    <w:qFormat/>
    <w:rsid w:val="000651FB"/>
  </w:style>
  <w:style w:type="character" w:customStyle="1" w:styleId="12">
    <w:name w:val="占位符文本1"/>
    <w:basedOn w:val="aff4"/>
    <w:uiPriority w:val="99"/>
    <w:semiHidden/>
    <w:qFormat/>
    <w:rsid w:val="000651FB"/>
    <w:rPr>
      <w:color w:val="808080"/>
    </w:rPr>
  </w:style>
  <w:style w:type="character" w:customStyle="1" w:styleId="Char3">
    <w:name w:val="目次、标准名称标题 Char"/>
    <w:basedOn w:val="aff4"/>
    <w:link w:val="afffd"/>
    <w:qFormat/>
    <w:rsid w:val="000651FB"/>
    <w:rPr>
      <w:rFonts w:ascii="黑体" w:eastAsia="黑体"/>
      <w:sz w:val="32"/>
      <w:shd w:val="clear" w:color="FFFFFF" w:fill="FFFFFF"/>
    </w:rPr>
  </w:style>
  <w:style w:type="character" w:customStyle="1" w:styleId="Char6">
    <w:name w:val="标准名称 Char"/>
    <w:basedOn w:val="Char3"/>
    <w:link w:val="afffffff"/>
    <w:qFormat/>
    <w:rsid w:val="000651FB"/>
    <w:rPr>
      <w:rFonts w:ascii="黑体" w:eastAsia="黑体"/>
      <w:sz w:val="32"/>
      <w:shd w:val="clear" w:color="FFFFFF" w:fill="FFFFFF"/>
    </w:rPr>
  </w:style>
  <w:style w:type="character" w:customStyle="1" w:styleId="Char0">
    <w:name w:val="批注框文本 Char"/>
    <w:basedOn w:val="aff4"/>
    <w:link w:val="affd"/>
    <w:qFormat/>
    <w:rsid w:val="000651FB"/>
    <w:rPr>
      <w:kern w:val="2"/>
      <w:sz w:val="18"/>
      <w:szCs w:val="18"/>
    </w:rPr>
  </w:style>
  <w:style w:type="paragraph" w:customStyle="1" w:styleId="afffffff0">
    <w:name w:val="论文正文"/>
    <w:basedOn w:val="aff2"/>
    <w:link w:val="Char7"/>
    <w:qFormat/>
    <w:rsid w:val="000651FB"/>
    <w:pPr>
      <w:ind w:firstLineChars="200" w:firstLine="420"/>
    </w:pPr>
    <w:rPr>
      <w:sz w:val="24"/>
    </w:rPr>
  </w:style>
  <w:style w:type="table" w:customStyle="1" w:styleId="13">
    <w:name w:val="网格型1"/>
    <w:basedOn w:val="aff5"/>
    <w:uiPriority w:val="99"/>
    <w:qFormat/>
    <w:rsid w:val="000651FB"/>
    <w:rPr>
      <w:rFonts w:hAnsi="NEU-BZ-S92"/>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7">
    <w:name w:val="论文正文 Char"/>
    <w:link w:val="afffffff0"/>
    <w:qFormat/>
    <w:rsid w:val="000651FB"/>
    <w:rPr>
      <w:rFonts w:ascii="Times New Roman" w:hAnsi="Times New Roman"/>
      <w:sz w:val="24"/>
    </w:rPr>
  </w:style>
  <w:style w:type="paragraph" w:customStyle="1" w:styleId="Bodytext1">
    <w:name w:val="Body text|1"/>
    <w:basedOn w:val="aff2"/>
    <w:qFormat/>
    <w:rsid w:val="000651FB"/>
    <w:pPr>
      <w:spacing w:after="40" w:line="341" w:lineRule="auto"/>
    </w:pPr>
    <w:rPr>
      <w:rFonts w:ascii="宋体" w:hAnsi="宋体" w:cs="宋体"/>
      <w:sz w:val="36"/>
      <w:szCs w:val="36"/>
      <w:lang w:val="zh-TW" w:eastAsia="zh-TW" w:bidi="zh-TW"/>
    </w:rPr>
  </w:style>
  <w:style w:type="paragraph" w:customStyle="1" w:styleId="WPSOffice1">
    <w:name w:val="WPSOffice手动目录 1"/>
    <w:qFormat/>
    <w:rsid w:val="000651FB"/>
  </w:style>
  <w:style w:type="character" w:customStyle="1" w:styleId="Char">
    <w:name w:val="批注文字 Char"/>
    <w:basedOn w:val="aff4"/>
    <w:link w:val="aff9"/>
    <w:semiHidden/>
    <w:qFormat/>
    <w:rsid w:val="000651FB"/>
    <w:rPr>
      <w:kern w:val="2"/>
      <w:sz w:val="21"/>
      <w:szCs w:val="24"/>
    </w:rPr>
  </w:style>
  <w:style w:type="character" w:customStyle="1" w:styleId="Char2">
    <w:name w:val="批注主题 Char"/>
    <w:basedOn w:val="Char"/>
    <w:link w:val="afff3"/>
    <w:semiHidden/>
    <w:qFormat/>
    <w:rsid w:val="000651FB"/>
    <w:rPr>
      <w:b/>
      <w:bCs/>
      <w:kern w:val="2"/>
      <w:sz w:val="21"/>
      <w:szCs w:val="24"/>
    </w:rPr>
  </w:style>
  <w:style w:type="paragraph" w:customStyle="1" w:styleId="14">
    <w:name w:val="修订1"/>
    <w:hidden/>
    <w:uiPriority w:val="99"/>
    <w:unhideWhenUsed/>
    <w:rsid w:val="000651FB"/>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image" Target="media/image3.png"/><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footer" Target="footer5.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96bb1e5-62ba-4c9b-ac96-929ddd137e2d}"/>
        <w:category>
          <w:name w:val="常规"/>
          <w:gallery w:val="placeholder"/>
        </w:category>
        <w:types>
          <w:type w:val="bbPlcHdr"/>
        </w:types>
        <w:behaviors>
          <w:behavior w:val="content"/>
        </w:behaviors>
        <w:guid w:val="{796BB1E5-62BA-4C9B-AC96-929DDD137E2D}"/>
      </w:docPartPr>
      <w:docPartBody>
        <w:p w:rsidR="00A41D7E" w:rsidRDefault="00A41D7E">
          <w:r>
            <w:rPr>
              <w:color w:val="808080"/>
            </w:rPr>
            <w:t>单击此处输入文字。</w:t>
          </w:r>
        </w:p>
      </w:docPartBody>
    </w:docPart>
    <w:docPart>
      <w:docPartPr>
        <w:name w:val="{735b5d0d-8a45-4308-bc5e-e760b89ccb30}"/>
        <w:category>
          <w:name w:val="常规"/>
          <w:gallery w:val="placeholder"/>
        </w:category>
        <w:types>
          <w:type w:val="bbPlcHdr"/>
        </w:types>
        <w:behaviors>
          <w:behavior w:val="content"/>
        </w:behaviors>
        <w:guid w:val="{735B5D0D-8A45-4308-BC5E-E760B89CCB30}"/>
      </w:docPartPr>
      <w:docPartBody>
        <w:p w:rsidR="00A41D7E" w:rsidRDefault="00A41D7E">
          <w:r>
            <w:rPr>
              <w:color w:val="808080"/>
            </w:rPr>
            <w:t>单击此处输入文字。</w:t>
          </w:r>
        </w:p>
      </w:docPartBody>
    </w:docPart>
    <w:docPart>
      <w:docPartPr>
        <w:name w:val="{25493473-ab71-48f4-9d03-a8b02f98dd3a}"/>
        <w:category>
          <w:name w:val="常规"/>
          <w:gallery w:val="placeholder"/>
        </w:category>
        <w:types>
          <w:type w:val="bbPlcHdr"/>
        </w:types>
        <w:behaviors>
          <w:behavior w:val="content"/>
        </w:behaviors>
        <w:guid w:val="{25493473-AB71-48F4-9D03-A8B02F98DD3A}"/>
      </w:docPartPr>
      <w:docPartBody>
        <w:p w:rsidR="00A41D7E" w:rsidRDefault="00A41D7E">
          <w:r>
            <w:rPr>
              <w:color w:val="808080"/>
            </w:rPr>
            <w:t>单击此处输入文字。</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NEU-BZ-S92">
    <w:altName w:val="微软雅黑"/>
    <w:charset w:val="86"/>
    <w:family w:val="script"/>
    <w:pitch w:val="default"/>
    <w:sig w:usb0="00000000" w:usb1="00000000" w:usb2="000A005E" w:usb3="00000000" w:csb0="003C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F113A"/>
    <w:rsid w:val="0002647A"/>
    <w:rsid w:val="0002653F"/>
    <w:rsid w:val="00080DE3"/>
    <w:rsid w:val="00087E40"/>
    <w:rsid w:val="000B56BB"/>
    <w:rsid w:val="000C73CF"/>
    <w:rsid w:val="00101FD0"/>
    <w:rsid w:val="001132F9"/>
    <w:rsid w:val="00114ABC"/>
    <w:rsid w:val="001C16E0"/>
    <w:rsid w:val="002068C7"/>
    <w:rsid w:val="00251126"/>
    <w:rsid w:val="00287713"/>
    <w:rsid w:val="00323E80"/>
    <w:rsid w:val="003344F3"/>
    <w:rsid w:val="003372E5"/>
    <w:rsid w:val="003750AF"/>
    <w:rsid w:val="00430F92"/>
    <w:rsid w:val="004F113A"/>
    <w:rsid w:val="004F19F0"/>
    <w:rsid w:val="004F1EC5"/>
    <w:rsid w:val="00515A81"/>
    <w:rsid w:val="00520355"/>
    <w:rsid w:val="005335DD"/>
    <w:rsid w:val="00595E09"/>
    <w:rsid w:val="00663E38"/>
    <w:rsid w:val="00674FBA"/>
    <w:rsid w:val="006D02E4"/>
    <w:rsid w:val="006E0797"/>
    <w:rsid w:val="007216E9"/>
    <w:rsid w:val="00797048"/>
    <w:rsid w:val="007C6ACB"/>
    <w:rsid w:val="007E2797"/>
    <w:rsid w:val="00800293"/>
    <w:rsid w:val="00820E7E"/>
    <w:rsid w:val="008703C6"/>
    <w:rsid w:val="00874996"/>
    <w:rsid w:val="008D1688"/>
    <w:rsid w:val="008E024D"/>
    <w:rsid w:val="008F0268"/>
    <w:rsid w:val="00902EF8"/>
    <w:rsid w:val="00982DAC"/>
    <w:rsid w:val="009B16B1"/>
    <w:rsid w:val="009C69C5"/>
    <w:rsid w:val="009F4C47"/>
    <w:rsid w:val="00A41D7E"/>
    <w:rsid w:val="00A423E1"/>
    <w:rsid w:val="00A94E45"/>
    <w:rsid w:val="00AC3109"/>
    <w:rsid w:val="00AD6808"/>
    <w:rsid w:val="00B00C16"/>
    <w:rsid w:val="00B717AC"/>
    <w:rsid w:val="00BC67AA"/>
    <w:rsid w:val="00C875D2"/>
    <w:rsid w:val="00CB0B2B"/>
    <w:rsid w:val="00D4454B"/>
    <w:rsid w:val="00D65DD7"/>
    <w:rsid w:val="00DA4409"/>
    <w:rsid w:val="00DB5033"/>
    <w:rsid w:val="00E74C7B"/>
    <w:rsid w:val="00E95A08"/>
    <w:rsid w:val="00EA15BD"/>
    <w:rsid w:val="00EA32AC"/>
    <w:rsid w:val="00F14666"/>
    <w:rsid w:val="00F93653"/>
    <w:rsid w:val="00F93C48"/>
    <w:rsid w:val="00FF0B73"/>
    <w:rsid w:val="00FF0E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D7E"/>
    <w:pPr>
      <w:widowControl w:val="0"/>
      <w:jc w:val="both"/>
    </w:pPr>
    <w:rPr>
      <w:rFonts w:cs="Times New Roman"/>
      <w:kern w:val="2"/>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占位符文本1"/>
    <w:basedOn w:val="a0"/>
    <w:uiPriority w:val="99"/>
    <w:semiHidden/>
    <w:qFormat/>
    <w:rsid w:val="00A41D7E"/>
    <w:rPr>
      <w:color w:val="808080"/>
    </w:rPr>
  </w:style>
  <w:style w:type="paragraph" w:customStyle="1" w:styleId="111">
    <w:name w:val="111"/>
    <w:qFormat/>
    <w:rsid w:val="00A41D7E"/>
    <w:pPr>
      <w:widowControl w:val="0"/>
      <w:jc w:val="both"/>
    </w:pPr>
    <w:rPr>
      <w:rFonts w:cs="Times New Roman"/>
      <w:kern w:val="2"/>
      <w:sz w:val="3276"/>
      <w:szCs w:val="3276"/>
    </w:rPr>
  </w:style>
  <w:style w:type="paragraph" w:customStyle="1" w:styleId="1111">
    <w:name w:val="1111"/>
    <w:qFormat/>
    <w:rsid w:val="00A41D7E"/>
    <w:pPr>
      <w:keepNext/>
      <w:pageBreakBefore/>
      <w:shd w:val="clear" w:color="FFFFFF" w:fill="FFFFFF"/>
      <w:spacing w:before="640" w:after="560" w:line="460" w:lineRule="exact"/>
      <w:jc w:val="center"/>
      <w:outlineLvl w:val="0"/>
    </w:pPr>
    <w:rPr>
      <w:rFonts w:ascii="黑体" w:eastAsia="黑体" w:hAnsi="Times New Roman" w:cs="Times New Roman"/>
      <w:sz w:val="32"/>
    </w:rPr>
  </w:style>
  <w:style w:type="paragraph" w:customStyle="1" w:styleId="1112">
    <w:name w:val="1112"/>
    <w:qFormat/>
    <w:rsid w:val="00A41D7E"/>
    <w:pPr>
      <w:keepNext/>
      <w:pageBreakBefore/>
      <w:shd w:val="clear" w:color="FFFFFF" w:fill="FFFFFF"/>
      <w:spacing w:before="640" w:after="560" w:line="460" w:lineRule="exact"/>
      <w:jc w:val="center"/>
      <w:outlineLvl w:val="0"/>
    </w:pPr>
    <w:rPr>
      <w:rFonts w:ascii="黑体" w:eastAsia="黑体" w:hAnsi="Times New Roman" w:cs="Times New Roman"/>
      <w:sz w:val="3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Info spid="_x0000_s1033"/>
    <customShpInfo spid="_x0000_s1032"/>
    <customShpInfo spid="_x0000_s1029"/>
    <customShpInfo spid="_x0000_s1031"/>
    <customShpInfo spid="_x0000_s103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0EE97B-2C6F-48F5-8F4C-FF8136160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2737</Words>
  <Characters>15603</Characters>
  <Application>Microsoft Office Word</Application>
  <DocSecurity>0</DocSecurity>
  <Lines>130</Lines>
  <Paragraphs>36</Paragraphs>
  <ScaleCrop>false</ScaleCrop>
  <Company>zle</Company>
  <LinksUpToDate>false</LinksUpToDate>
  <CharactersWithSpaces>18304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admin</cp:lastModifiedBy>
  <cp:revision>6</cp:revision>
  <cp:lastPrinted>2021-11-10T07:59:00Z</cp:lastPrinted>
  <dcterms:created xsi:type="dcterms:W3CDTF">2022-06-16T08:44:00Z</dcterms:created>
  <dcterms:modified xsi:type="dcterms:W3CDTF">2022-06-20T06:20:00Z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