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sz w:val="52"/>
          <w:szCs w:val="52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52"/>
          <w:szCs w:val="52"/>
        </w:rPr>
        <w:t>“北京优农”产品品牌</w:t>
      </w:r>
    </w:p>
    <w:bookmarkEnd w:id="0"/>
    <w:p>
      <w:pPr>
        <w:spacing w:line="360" w:lineRule="auto"/>
        <w:jc w:val="center"/>
        <w:rPr>
          <w:rFonts w:ascii="华文中宋" w:hAnsi="华文中宋" w:eastAsia="华文中宋" w:cs="华文中宋"/>
          <w:b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sz w:val="52"/>
          <w:szCs w:val="52"/>
        </w:rPr>
        <w:t>申  报  表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微软雅黑" w:hAnsi="微软雅黑" w:eastAsia="微软雅黑"/>
          <w:sz w:val="24"/>
          <w:szCs w:val="24"/>
          <w:lang w:val="zh-CN"/>
        </w:rPr>
      </w:pPr>
    </w:p>
    <w:p>
      <w:pPr>
        <w:spacing w:line="360" w:lineRule="auto"/>
        <w:rPr>
          <w:rFonts w:ascii="微软雅黑" w:hAnsi="微软雅黑" w:eastAsia="微软雅黑"/>
          <w:sz w:val="24"/>
          <w:szCs w:val="24"/>
          <w:lang w:val="zh-CN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/>
                <w:sz w:val="36"/>
                <w:szCs w:val="36"/>
              </w:rPr>
              <w:t>申报</w:t>
            </w:r>
            <w:r>
              <w:rPr>
                <w:rFonts w:hint="eastAsia" w:ascii="宋体" w:hAnsi="宋体"/>
                <w:sz w:val="36"/>
                <w:szCs w:val="36"/>
              </w:rPr>
              <w:t>品牌：</w:t>
            </w:r>
          </w:p>
        </w:tc>
        <w:tc>
          <w:tcPr>
            <w:tcW w:w="5343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32"/>
                <w:szCs w:val="32"/>
                <w:lang w:bidi="ar"/>
              </w:rPr>
              <w:t>品牌名</w:t>
            </w:r>
            <w:r>
              <w:rPr>
                <w:rFonts w:ascii="仿宋" w:hAnsi="仿宋" w:eastAsia="仿宋"/>
                <w:color w:val="7F7F7F" w:themeColor="background1" w:themeShade="80"/>
                <w:sz w:val="32"/>
                <w:szCs w:val="32"/>
                <w:lang w:bidi="ar"/>
              </w:rPr>
              <w:t>+产品类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32"/>
                <w:szCs w:val="32"/>
                <w:lang w:bidi="ar"/>
              </w:rPr>
              <w:t>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/>
                <w:sz w:val="36"/>
                <w:szCs w:val="36"/>
              </w:rPr>
              <w:t>申报</w:t>
            </w:r>
            <w:r>
              <w:rPr>
                <w:rFonts w:hint="eastAsia" w:ascii="宋体" w:hAnsi="宋体"/>
                <w:sz w:val="36"/>
                <w:szCs w:val="36"/>
              </w:rPr>
              <w:t>单位：</w:t>
            </w:r>
          </w:p>
        </w:tc>
        <w:tc>
          <w:tcPr>
            <w:tcW w:w="53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推荐单位：</w:t>
            </w:r>
          </w:p>
        </w:tc>
        <w:tc>
          <w:tcPr>
            <w:tcW w:w="53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>
            <w:pPr>
              <w:spacing w:line="360" w:lineRule="auto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申报日期：</w:t>
            </w:r>
          </w:p>
        </w:tc>
        <w:tc>
          <w:tcPr>
            <w:tcW w:w="5343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年   月   日</w:t>
            </w:r>
          </w:p>
        </w:tc>
      </w:tr>
    </w:tbl>
    <w:p>
      <w:pPr>
        <w:spacing w:line="360" w:lineRule="auto"/>
        <w:rPr>
          <w:rFonts w:ascii="宋体" w:hAnsi="宋体"/>
          <w:sz w:val="32"/>
          <w:szCs w:val="32"/>
          <w:u w:val="single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32"/>
          <w:szCs w:val="32"/>
        </w:rPr>
      </w:pPr>
    </w:p>
    <w:p>
      <w:pPr>
        <w:adjustRightInd w:val="0"/>
        <w:spacing w:line="560" w:lineRule="exact"/>
        <w:ind w:firstLine="188" w:firstLineChars="59"/>
        <w:jc w:val="center"/>
        <w:textAlignment w:val="baseline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北京市数字农业农村促进中心制</w:t>
      </w:r>
    </w:p>
    <w:p>
      <w:pPr>
        <w:spacing w:line="360" w:lineRule="auto"/>
        <w:rPr>
          <w:rFonts w:ascii="宋体" w:hAnsi="宋体"/>
          <w:b/>
          <w:sz w:val="44"/>
          <w:szCs w:val="44"/>
        </w:rPr>
      </w:pPr>
    </w:p>
    <w:p>
      <w:pPr>
        <w:spacing w:line="240" w:lineRule="atLeast"/>
        <w:rPr>
          <w:rFonts w:ascii="仿宋" w:hAnsi="仿宋" w:eastAsia="仿宋"/>
          <w:color w:val="FF0000"/>
          <w:sz w:val="24"/>
          <w:szCs w:val="24"/>
        </w:rPr>
      </w:pPr>
    </w:p>
    <w:tbl>
      <w:tblPr>
        <w:tblStyle w:val="2"/>
        <w:tblW w:w="10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559"/>
        <w:gridCol w:w="284"/>
        <w:gridCol w:w="850"/>
        <w:gridCol w:w="1559"/>
        <w:gridCol w:w="2835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223" w:type="dxa"/>
            <w:gridSpan w:val="8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申报表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（本表无空项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申报主体在符合条件的□内打</w:t>
            </w:r>
            <w:r>
              <w:rPr>
                <w:rFonts w:hint="eastAsia" w:ascii="MS Mincho" w:hAnsi="MS Mincho" w:eastAsia="MS Mincho" w:cs="MS Mincho"/>
                <w:color w:val="FF0000"/>
                <w:sz w:val="24"/>
                <w:szCs w:val="24"/>
              </w:rPr>
              <w:t>✓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，填写并提供相应证明材料附后。）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公共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</w:t>
            </w:r>
          </w:p>
        </w:tc>
        <w:tc>
          <w:tcPr>
            <w:tcW w:w="895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申报主体名称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法人代表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传真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7109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主体条件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行业类别</w:t>
            </w:r>
          </w:p>
        </w:tc>
        <w:tc>
          <w:tcPr>
            <w:tcW w:w="7109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□种植业　 □畜牧业   □渔业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□其他 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营业执照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附件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申报主体近三年无不良信用记录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szCs w:val="24"/>
                <w:lang w:bidi="ar"/>
              </w:rPr>
              <w:t>（须提交国家市场监督管理总局《国家企业信用信息公示系统》出具的近三年的信用报告）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品牌条件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申报品牌</w:t>
            </w:r>
          </w:p>
        </w:tc>
        <w:tc>
          <w:tcPr>
            <w:tcW w:w="7109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szCs w:val="24"/>
                <w:lang w:bidi="ar"/>
              </w:rPr>
              <w:t>品牌名</w:t>
            </w:r>
            <w:r>
              <w:rPr>
                <w:rFonts w:ascii="仿宋" w:hAnsi="仿宋" w:eastAsia="仿宋"/>
                <w:color w:val="7F7F7F" w:themeColor="background1" w:themeShade="80"/>
                <w:sz w:val="24"/>
                <w:szCs w:val="24"/>
                <w:lang w:bidi="ar"/>
              </w:rPr>
              <w:t>+产品类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szCs w:val="24"/>
                <w:lang w:bidi="ar"/>
              </w:rPr>
              <w:t>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品牌标识及释义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申报主体拥有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商标所有权，并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使用三年及以上，商标国际分类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bidi="ar"/>
              </w:rPr>
              <w:t xml:space="preserve">        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产品特色</w:t>
            </w:r>
          </w:p>
        </w:tc>
        <w:tc>
          <w:tcPr>
            <w:tcW w:w="7109" w:type="dxa"/>
            <w:gridSpan w:val="6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□老北京</w:t>
            </w:r>
            <w:r>
              <w:rPr>
                <w:rFonts w:ascii="仿宋" w:hAnsi="仿宋" w:eastAsia="仿宋"/>
                <w:sz w:val="24"/>
                <w:szCs w:val="24"/>
              </w:rPr>
              <w:t>特色品种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bidi="ar"/>
              </w:rPr>
              <w:t>（附件）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□非物质文化遗产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主要产品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产品名称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品种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供应期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主要生产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区域</w:t>
            </w:r>
          </w:p>
        </w:tc>
        <w:tc>
          <w:tcPr>
            <w:tcW w:w="7109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7F7F7F" w:themeColor="background1" w:themeShade="80"/>
                <w:szCs w:val="21"/>
              </w:rPr>
              <w:t>（填至</w:t>
            </w:r>
            <w:r>
              <w:rPr>
                <w:rFonts w:eastAsia="仿宋_GB2312" w:cs="仿宋_GB2312"/>
                <w:color w:val="7F7F7F" w:themeColor="background1" w:themeShade="80"/>
                <w:szCs w:val="21"/>
              </w:rPr>
              <w:t>村一级</w:t>
            </w:r>
            <w:r>
              <w:rPr>
                <w:rFonts w:hint="eastAsia" w:eastAsia="仿宋_GB2312" w:cs="仿宋_GB2312"/>
                <w:color w:val="7F7F7F" w:themeColor="background1" w:themeShade="8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主要产品</w:t>
            </w:r>
          </w:p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品质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特征</w:t>
            </w:r>
          </w:p>
        </w:tc>
        <w:tc>
          <w:tcPr>
            <w:tcW w:w="7109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color w:val="A6A6A6" w:themeColor="background1" w:themeShade="A6"/>
                <w:spacing w:val="-20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7F7F7F" w:themeColor="background1" w:themeShade="80"/>
                <w:szCs w:val="21"/>
              </w:rPr>
              <w:t>（列举主要产品及其特征指标）</w:t>
            </w:r>
            <w:r>
              <w:rPr>
                <w:rFonts w:hint="eastAsia" w:eastAsia="仿宋_GB2312" w:cs="仿宋_GB2312"/>
                <w:color w:val="FF0000"/>
                <w:szCs w:val="21"/>
              </w:rPr>
              <w:t>（有报告可提供附件）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产品特点</w:t>
            </w:r>
          </w:p>
        </w:tc>
        <w:tc>
          <w:tcPr>
            <w:tcW w:w="7109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7F7F7F" w:themeColor="background1" w:themeShade="80"/>
                <w:szCs w:val="21"/>
              </w:rPr>
              <w:t>（包括产品不同生长期、生产环境、包装标识等图片</w:t>
            </w:r>
            <w:r>
              <w:rPr>
                <w:rFonts w:eastAsia="仿宋_GB2312" w:cs="仿宋_GB2312"/>
                <w:color w:val="7F7F7F" w:themeColor="background1" w:themeShade="80"/>
                <w:szCs w:val="21"/>
              </w:rPr>
              <w:t>6</w:t>
            </w:r>
            <w:r>
              <w:rPr>
                <w:rFonts w:hint="eastAsia" w:eastAsia="仿宋_GB2312" w:cs="仿宋_GB2312"/>
                <w:color w:val="7F7F7F" w:themeColor="background1" w:themeShade="80"/>
                <w:szCs w:val="21"/>
              </w:rPr>
              <w:t>-</w:t>
            </w:r>
            <w:r>
              <w:rPr>
                <w:rFonts w:eastAsia="仿宋_GB2312" w:cs="仿宋_GB2312"/>
                <w:color w:val="7F7F7F" w:themeColor="background1" w:themeShade="80"/>
                <w:szCs w:val="21"/>
              </w:rPr>
              <w:t>8</w:t>
            </w:r>
            <w:r>
              <w:rPr>
                <w:rFonts w:hint="eastAsia" w:eastAsia="仿宋_GB2312" w:cs="仿宋_GB2312"/>
                <w:color w:val="7F7F7F" w:themeColor="background1" w:themeShade="80"/>
                <w:szCs w:val="21"/>
              </w:rPr>
              <w:t>张)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质量</w:t>
            </w:r>
          </w:p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管理</w:t>
            </w:r>
          </w:p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情况</w:t>
            </w:r>
          </w:p>
        </w:tc>
        <w:tc>
          <w:tcPr>
            <w:tcW w:w="7109" w:type="dxa"/>
            <w:gridSpan w:val="6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绿色食品认证，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有效期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有机产品认证，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有效期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良好农业规范（G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AP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）认证，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有效期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 xml:space="preserve">                   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通过食品</w:t>
            </w:r>
            <w:r>
              <w:rPr>
                <w:rFonts w:ascii="仿宋" w:hAnsi="仿宋" w:eastAsia="仿宋"/>
                <w:sz w:val="24"/>
                <w:szCs w:val="24"/>
              </w:rPr>
              <w:t>SC认证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有效期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具备</w:t>
            </w:r>
            <w:r>
              <w:rPr>
                <w:rFonts w:ascii="仿宋" w:hAnsi="仿宋" w:eastAsia="仿宋"/>
                <w:sz w:val="24"/>
                <w:szCs w:val="24"/>
              </w:rPr>
              <w:t>农产品质量检测能力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近三年</w:t>
            </w:r>
            <w:r>
              <w:rPr>
                <w:rFonts w:ascii="仿宋" w:hAnsi="仿宋" w:eastAsia="仿宋"/>
                <w:sz w:val="24"/>
                <w:szCs w:val="24"/>
              </w:rPr>
              <w:t>产品质量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第三方</w:t>
            </w:r>
            <w:r>
              <w:rPr>
                <w:rFonts w:ascii="仿宋" w:hAnsi="仿宋" w:eastAsia="仿宋"/>
                <w:sz w:val="24"/>
                <w:szCs w:val="24"/>
              </w:rPr>
              <w:t>检测合格率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  <w:r>
              <w:rPr>
                <w:rFonts w:ascii="仿宋" w:hAnsi="仿宋" w:eastAsia="仿宋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 xml:space="preserve">  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其它：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质量承诺</w:t>
            </w:r>
          </w:p>
        </w:tc>
        <w:tc>
          <w:tcPr>
            <w:tcW w:w="7109" w:type="dxa"/>
            <w:gridSpan w:val="6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申报产品近三年未出现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>违法违规生产、经营或重大农产品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质量安全问题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优先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</w:t>
            </w:r>
          </w:p>
        </w:tc>
        <w:tc>
          <w:tcPr>
            <w:tcW w:w="895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□中国特色农产品优势区，入选年份：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□中国农业品牌目录，入选年份：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□全国名特优新农产品名录，入选年份：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□区级以上（含）农业龙头企业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标准化基地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示范社等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□其他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通过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ISO9001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体系认证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 xml:space="preserve">                 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通过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HACCP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体系认证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 xml:space="preserve">                     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>CAQS-GAP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质量管理体系认证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自建</w:t>
            </w:r>
            <w:r>
              <w:rPr>
                <w:rFonts w:ascii="仿宋" w:hAnsi="仿宋" w:eastAsia="仿宋"/>
                <w:sz w:val="24"/>
                <w:szCs w:val="24"/>
              </w:rPr>
              <w:t>或纳入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质量溯源体系</w:t>
            </w:r>
            <w:r>
              <w:rPr>
                <w:rFonts w:ascii="仿宋" w:hAnsi="仿宋" w:eastAsia="仿宋"/>
                <w:sz w:val="24"/>
                <w:szCs w:val="24"/>
              </w:rPr>
              <w:t>或平台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健全的</w:t>
            </w:r>
            <w:r>
              <w:rPr>
                <w:rFonts w:ascii="仿宋" w:hAnsi="仿宋" w:eastAsia="仿宋"/>
                <w:sz w:val="24"/>
                <w:szCs w:val="24"/>
              </w:rPr>
              <w:t>售后服务与评价体系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制定品牌发展战略规划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制定商标使用管理办法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品牌logo、</w:t>
            </w:r>
            <w:r>
              <w:rPr>
                <w:rFonts w:ascii="仿宋" w:hAnsi="仿宋" w:eastAsia="仿宋"/>
                <w:sz w:val="24"/>
                <w:szCs w:val="24"/>
              </w:rPr>
              <w:t>广告语及科学包装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□其他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营销拓展能力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</w:t>
            </w:r>
          </w:p>
        </w:tc>
        <w:tc>
          <w:tcPr>
            <w:tcW w:w="5550" w:type="dxa"/>
            <w:gridSpan w:val="5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产地直销，销售量占比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批发市场，销售量占比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休闲采摘，销售量占比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□机关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学校食堂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销售量占比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商    超，销售量占比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    商，销售量占比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其它渠道，销售量占比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</w:t>
            </w:r>
          </w:p>
        </w:tc>
        <w:tc>
          <w:tcPr>
            <w:tcW w:w="5550" w:type="dxa"/>
            <w:gridSpan w:val="5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产地直销，销售量占比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批发市场，销售量占比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休闲采摘，销售量占比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□机关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学校食堂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销售量占比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商    超，销售量占比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    商，销售量占比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其它渠道，销售量占比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21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</w:t>
            </w:r>
          </w:p>
        </w:tc>
        <w:tc>
          <w:tcPr>
            <w:tcW w:w="5550" w:type="dxa"/>
            <w:gridSpan w:val="5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产地直销，销售量占比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批发市场，销售量占比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休闲采摘，销售量占比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□机关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学校食堂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销售量占比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商    超，销售量占比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    商，销售量占比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  <w:p>
            <w:pPr>
              <w:spacing w:line="300" w:lineRule="exact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其它渠道，销售量占比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7109" w:type="dxa"/>
            <w:gridSpan w:val="6"/>
          </w:tcPr>
          <w:p>
            <w:pPr>
              <w:spacing w:line="30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□自有电商平台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30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□具备直播带货能力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30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□产品包装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具有条形码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□具备电子商务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结算能力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30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列出网络销售渠道名称及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链接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（最多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个）：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5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品牌效益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51" w:hRule="atLeast"/>
          <w:jc w:val="center"/>
        </w:trPr>
        <w:tc>
          <w:tcPr>
            <w:tcW w:w="1271" w:type="dxa"/>
            <w:vMerge w:val="continue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企业产业规模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·2019年生产规模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（亩或头/只/羽）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·2019年总产量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·2019年产品销售量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·2019年产品销售额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（万元）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·2019年产品出口额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51" w:hRule="atLeast"/>
          <w:jc w:val="center"/>
        </w:trPr>
        <w:tc>
          <w:tcPr>
            <w:tcW w:w="1271" w:type="dxa"/>
            <w:vMerge w:val="continue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gridSpan w:val="5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年生产规模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（亩或头/只/羽）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年总产量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年产品销售量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年产品销售额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（万元）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·20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51" w:hRule="atLeast"/>
          <w:jc w:val="center"/>
        </w:trPr>
        <w:tc>
          <w:tcPr>
            <w:tcW w:w="1271" w:type="dxa"/>
            <w:vMerge w:val="continue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gridSpan w:val="5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2021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年生产规模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（亩或头/只/羽）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2021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年总产量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2021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年产品销售量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（吨或头/只/羽）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2021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 xml:space="preserve">年产品销售额 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（万元）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·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2021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年产品出口额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（万元），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销往国家</w:t>
            </w: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/地区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51" w:hRule="atLeast"/>
          <w:jc w:val="center"/>
        </w:trPr>
        <w:tc>
          <w:tcPr>
            <w:tcW w:w="1271" w:type="dxa"/>
            <w:vMerge w:val="continue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荣誉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>与责任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区级以上（含）品牌荣誉</w:t>
            </w:r>
            <w:r>
              <w:rPr>
                <w:rFonts w:ascii="仿宋" w:hAnsi="仿宋" w:eastAsia="仿宋"/>
                <w:sz w:val="24"/>
                <w:szCs w:val="24"/>
              </w:rPr>
              <w:t>或称号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开展品牌</w:t>
            </w:r>
            <w:r>
              <w:rPr>
                <w:rFonts w:ascii="仿宋" w:hAnsi="仿宋" w:eastAsia="仿宋"/>
                <w:sz w:val="24"/>
                <w:szCs w:val="24"/>
              </w:rPr>
              <w:t>扶贫、脱低事业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附件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带动就业</w:t>
            </w:r>
            <w:r>
              <w:rPr>
                <w:rFonts w:ascii="仿宋" w:hAnsi="仿宋" w:eastAsia="仿宋"/>
                <w:sz w:val="24"/>
                <w:szCs w:val="24"/>
              </w:rPr>
              <w:t>超过60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附件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）</w:t>
            </w:r>
          </w:p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农业投入品安全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>、环保、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减量化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>使用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附件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）</w:t>
            </w:r>
          </w:p>
          <w:p>
            <w:pPr>
              <w:adjustRightInd w:val="0"/>
              <w:spacing w:line="440" w:lineRule="exact"/>
              <w:jc w:val="left"/>
              <w:textAlignment w:val="baseline"/>
              <w:rPr>
                <w:rFonts w:ascii="仿宋" w:hAnsi="仿宋" w:eastAsia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加工流通绿色、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>便捷、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循环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营销包装生态、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>环保、优质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pStyle w:val="5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品牌联合/品牌延伸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应用情况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pStyle w:val="5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其他</w:t>
            </w:r>
            <w:r>
              <w:rPr>
                <w:rFonts w:ascii="仿宋" w:hAnsi="仿宋" w:eastAsia="仿宋"/>
                <w:spacing w:val="-12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pacing w:val="-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411" w:hRule="atLeast"/>
          <w:jc w:val="center"/>
        </w:trPr>
        <w:tc>
          <w:tcPr>
            <w:tcW w:w="1271" w:type="dxa"/>
            <w:vMerge w:val="continue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市场推广表现</w:t>
            </w:r>
          </w:p>
        </w:tc>
        <w:tc>
          <w:tcPr>
            <w:tcW w:w="7087" w:type="dxa"/>
            <w:gridSpan w:val="5"/>
          </w:tcPr>
          <w:p>
            <w:pPr>
              <w:spacing w:line="300" w:lineRule="auto"/>
              <w:rPr>
                <w:rFonts w:ascii="仿宋" w:hAnsi="仿宋" w:eastAsia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 xml:space="preserve"> 参加国家级或国际的博览会、展销会、产销对接等品牌营销活动（在横线处填写活动名称）______________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30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 xml:space="preserve"> 参加省级博览会、展销会、产销对接等活动（在横线处填写活动名称）__________________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306" w:hRule="atLeast"/>
          <w:jc w:val="center"/>
        </w:trPr>
        <w:tc>
          <w:tcPr>
            <w:tcW w:w="1271" w:type="dxa"/>
            <w:vMerge w:val="continue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gridSpan w:val="5"/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填写重点媒体的报道标题和相关链接(最多5条)：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3.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4.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18" w:hRule="atLeast"/>
          <w:jc w:val="center"/>
        </w:trPr>
        <w:tc>
          <w:tcPr>
            <w:tcW w:w="1271" w:type="dxa"/>
            <w:vMerge w:val="continue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6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创新研发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052" w:hRule="atLeast"/>
          <w:jc w:val="center"/>
        </w:trPr>
        <w:tc>
          <w:tcPr>
            <w:tcW w:w="1271" w:type="dxa"/>
            <w:vMerge w:val="continue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□国家级技术创新成果/奖项</w:t>
            </w:r>
            <w:r>
              <w:rPr>
                <w:rFonts w:ascii="仿宋" w:hAnsi="仿宋" w:eastAsia="仿宋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□省级技术创新成果/奖项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省级以上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>技术</w:t>
            </w:r>
            <w:r>
              <w:rPr>
                <w:rFonts w:hint="eastAsia" w:ascii="仿宋" w:hAnsi="仿宋" w:eastAsia="仿宋"/>
                <w:sz w:val="24"/>
                <w:szCs w:val="24"/>
                <w:lang w:bidi="ar"/>
              </w:rPr>
              <w:t>/工程/研发</w:t>
            </w:r>
            <w:r>
              <w:rPr>
                <w:rFonts w:ascii="仿宋" w:hAnsi="仿宋" w:eastAsia="仿宋"/>
                <w:sz w:val="24"/>
                <w:szCs w:val="24"/>
                <w:lang w:bidi="ar"/>
              </w:rPr>
              <w:t>中心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□企业获得高新技术企业、知识产权示范企业荣誉称号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□发明专利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□实用新型专利_______个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□外观设计专利___________个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□建立产学研一体化机制，与高校、科研院所等建立稳定的合作关系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□产品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品种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/配方/设计/包装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等独特性情况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bidi="ar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271" w:type="dxa"/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  <w:p>
            <w:pPr>
              <w:adjustRightInd w:val="0"/>
              <w:spacing w:line="440" w:lineRule="exact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材料</w:t>
            </w:r>
          </w:p>
        </w:tc>
        <w:tc>
          <w:tcPr>
            <w:tcW w:w="8952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其他主体认为重要</w:t>
            </w:r>
            <w:r>
              <w:rPr>
                <w:rFonts w:ascii="仿宋" w:hAnsi="仿宋" w:eastAsia="仿宋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证明材料(最多5项)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3.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4.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0223" w:type="dxa"/>
            <w:gridSpan w:val="8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  <w:r>
              <w:rPr>
                <w:rFonts w:hint="eastAsia" w:ascii="宋体" w:hAnsi="宋体"/>
                <w:b/>
                <w:sz w:val="36"/>
                <w:szCs w:val="28"/>
              </w:rPr>
              <w:t>承   诺   书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4"/>
              </w:rPr>
            </w:pP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我方确保申报材料真实有效，不侵犯任何单位或个人权益。</w:t>
            </w: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ind w:firstLine="5600" w:firstLineChars="1750"/>
              <w:rPr>
                <w:rFonts w:ascii="仿宋" w:hAnsi="仿宋" w:eastAsia="仿宋"/>
                <w:color w:val="A6A6A6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6A6A6"/>
                <w:sz w:val="32"/>
                <w:szCs w:val="32"/>
              </w:rPr>
              <w:t>（申报单位盖章）</w:t>
            </w:r>
          </w:p>
          <w:p>
            <w:pPr>
              <w:spacing w:line="500" w:lineRule="exact"/>
              <w:rPr>
                <w:rFonts w:ascii="仿宋" w:hAnsi="仿宋" w:eastAsia="仿宋"/>
                <w:color w:val="A6A6A6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年    月    日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223" w:type="dxa"/>
            <w:gridSpan w:val="8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8"/>
              </w:rPr>
            </w:pPr>
            <w:r>
              <w:rPr>
                <w:rFonts w:hint="eastAsia" w:ascii="宋体" w:hAnsi="宋体"/>
                <w:b/>
                <w:sz w:val="36"/>
                <w:szCs w:val="28"/>
              </w:rPr>
              <w:t xml:space="preserve">推   荐   书      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36"/>
                <w:szCs w:val="24"/>
              </w:rPr>
            </w:pP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经我单位审核，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（单位）提交的申报材料属实，同意推荐其申报“北京优农”产品品牌。</w:t>
            </w: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ind w:firstLine="48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color w:val="A6A6A6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6A6A6"/>
                <w:sz w:val="32"/>
                <w:szCs w:val="32"/>
              </w:rPr>
              <w:t xml:space="preserve">                                  （推荐单位盖章）</w:t>
            </w:r>
          </w:p>
          <w:p>
            <w:pPr>
              <w:spacing w:line="500" w:lineRule="exact"/>
              <w:rPr>
                <w:rFonts w:ascii="仿宋" w:hAnsi="仿宋" w:eastAsia="仿宋"/>
                <w:color w:val="A6A6A6"/>
                <w:sz w:val="32"/>
                <w:szCs w:val="32"/>
              </w:rPr>
            </w:pPr>
          </w:p>
          <w:p>
            <w:pPr>
              <w:spacing w:line="500" w:lineRule="exact"/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年    月    日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64BCB"/>
    <w:multiLevelType w:val="multilevel"/>
    <w:tmpl w:val="07464BCB"/>
    <w:lvl w:ilvl="0" w:tentative="0">
      <w:start w:val="2019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theme="minorBidi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1C146B04"/>
    <w:rsid w:val="1C14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2022-06-17T02:09:00Z</dcterms:created>
  <dc:creator>Fizz</dc:creator>
  <cp:lastModifiedBy>Fizz</cp:lastModifiedBy>
  <dcterms:modified xsi:type="dcterms:W3CDTF">2022-06-17T02:10:16Z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2E6288261D9945328E8220EB321625EE</vt:lpwstr>
  </property>
</Properties>
</file>