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keepNext/>
        <w:keepLines/>
        <w:spacing w:line="312" w:lineRule="auto"/>
        <w:jc w:val="center"/>
        <w:outlineLvl w:val="1"/>
        <w:rPr>
          <w:rFonts w:ascii="方正小标宋简体" w:hAnsi="Cambria" w:eastAsia="方正小标宋简体" w:cs="Times New Roman"/>
          <w:bCs/>
          <w:sz w:val="44"/>
          <w:szCs w:val="44"/>
        </w:rPr>
      </w:pPr>
      <w:r>
        <w:rPr>
          <w:rFonts w:hint="eastAsia" w:ascii="方正小标宋简体" w:hAnsi="Cambria" w:eastAsia="方正小标宋简体" w:cs="Times New Roman"/>
          <w:bCs/>
          <w:sz w:val="44"/>
          <w:szCs w:val="44"/>
        </w:rPr>
        <w:t>北京市市级财政支出项目</w:t>
      </w:r>
    </w:p>
    <w:p>
      <w:pPr>
        <w:keepNext/>
        <w:keepLines/>
        <w:spacing w:line="312" w:lineRule="auto"/>
        <w:jc w:val="center"/>
        <w:outlineLvl w:val="1"/>
        <w:rPr>
          <w:rFonts w:ascii="方正小标宋简体" w:hAnsi="Cambria" w:eastAsia="方正小标宋简体" w:cs="Times New Roman"/>
          <w:bCs/>
          <w:sz w:val="44"/>
          <w:szCs w:val="44"/>
        </w:rPr>
      </w:pPr>
      <w:r>
        <w:rPr>
          <w:rFonts w:hint="eastAsia" w:ascii="方正小标宋简体" w:hAnsi="Cambria" w:eastAsia="方正小标宋简体" w:cs="Times New Roman"/>
          <w:bCs/>
          <w:sz w:val="44"/>
          <w:szCs w:val="44"/>
        </w:rPr>
        <w:t>绩效评价报告</w:t>
      </w: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keepNext/>
        <w:keepLines/>
        <w:spacing w:line="312" w:lineRule="auto"/>
        <w:ind w:right="368" w:rightChars="175" w:firstLine="300" w:firstLineChars="100"/>
        <w:outlineLvl w:val="1"/>
        <w:rPr>
          <w:rFonts w:ascii="方正小标宋简体" w:hAnsi="Cambria" w:eastAsia="方正小标宋简体" w:cs="Times New Roman"/>
          <w:bCs/>
          <w:sz w:val="30"/>
          <w:szCs w:val="30"/>
        </w:rPr>
      </w:pPr>
      <w:r>
        <w:rPr>
          <w:rFonts w:ascii="方正小标宋简体" w:hAnsi="Cambria" w:eastAsia="方正小标宋简体" w:cs="Times New Roman"/>
          <w:bCs/>
          <w:sz w:val="30"/>
          <w:szCs w:val="30"/>
        </w:rPr>
        <mc:AlternateContent>
          <mc:Choice Requires="wps">
            <w:drawing>
              <wp:anchor distT="0" distB="0" distL="114300" distR="114300" simplePos="0" relativeHeight="251661312" behindDoc="0" locked="0" layoutInCell="1" allowOverlap="1">
                <wp:simplePos x="0" y="0"/>
                <wp:positionH relativeFrom="column">
                  <wp:posOffset>1163955</wp:posOffset>
                </wp:positionH>
                <wp:positionV relativeFrom="paragraph">
                  <wp:posOffset>342900</wp:posOffset>
                </wp:positionV>
                <wp:extent cx="38862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1.65pt;margin-top:27pt;height:0pt;width:306pt;z-index:251661312;mso-width-relative:page;mso-height-relative:page;" filled="f" stroked="t" coordsize="21600,21600" o:gfxdata="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dDhndUAAAAJAQAA&#10;DwAAAAAAAAABACAAAAAiAAAAZHJzL2Rvd25yZXYueG1sUEsBAhQAFAAAAAgAh07iQMu0N3TjAQAA&#10;qgMAAA4AAAAAAAAAAQAgAAAAJAEAAGRycy9lMm9Eb2MueG1sUEsFBgAAAAAGAAYAWQEAAHkFAAAA&#10;AA==&#10;">
                <v:fill on="f" focussize="0,0"/>
                <v:stroke color="#000000" joinstyle="round"/>
                <v:imagedata o:title=""/>
                <o:lock v:ext="edit" aspectratio="f"/>
              </v:line>
            </w:pict>
          </mc:Fallback>
        </mc:AlternateContent>
      </w:r>
      <w:r>
        <w:rPr>
          <w:rFonts w:hint="eastAsia" w:ascii="方正小标宋简体" w:hAnsi="Cambria" w:eastAsia="方正小标宋简体" w:cs="Times New Roman"/>
          <w:bCs/>
          <w:sz w:val="30"/>
          <w:szCs w:val="30"/>
        </w:rPr>
        <w:t>主管部门：  中共北京市委农村工作委员会宣传教育中心</w:t>
      </w:r>
    </w:p>
    <w:p>
      <w:pPr>
        <w:keepNext/>
        <w:keepLines/>
        <w:spacing w:line="312" w:lineRule="auto"/>
        <w:ind w:right="368" w:rightChars="175" w:firstLine="300" w:firstLineChars="100"/>
        <w:outlineLvl w:val="1"/>
        <w:rPr>
          <w:rFonts w:ascii="方正小标宋简体" w:hAnsi="Cambria" w:eastAsia="方正小标宋简体" w:cs="Times New Roman"/>
          <w:bCs/>
          <w:sz w:val="30"/>
          <w:szCs w:val="30"/>
        </w:rPr>
      </w:pPr>
      <w:r>
        <w:rPr>
          <w:rFonts w:ascii="方正小标宋简体" w:hAnsi="Cambria" w:eastAsia="方正小标宋简体" w:cs="Times New Roman"/>
          <w:bCs/>
          <w:sz w:val="30"/>
          <w:szCs w:val="30"/>
        </w:rPr>
        <mc:AlternateContent>
          <mc:Choice Requires="wps">
            <w:drawing>
              <wp:anchor distT="0" distB="0" distL="114300" distR="114300" simplePos="0" relativeHeight="251662336" behindDoc="0" locked="0" layoutInCell="1" allowOverlap="1">
                <wp:simplePos x="0" y="0"/>
                <wp:positionH relativeFrom="column">
                  <wp:posOffset>1163955</wp:posOffset>
                </wp:positionH>
                <wp:positionV relativeFrom="paragraph">
                  <wp:posOffset>325120</wp:posOffset>
                </wp:positionV>
                <wp:extent cx="38862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1.65pt;margin-top:25.6pt;height:0pt;width:306pt;z-index:251662336;mso-width-relative:page;mso-height-relative:page;" filled="f" stroked="t" coordsize="21600,21600" o:gfxdata="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To7N3VAAAACQEA&#10;AA8AAAAAAAAAAQAgAAAAIgAAAGRycy9kb3ducmV2LnhtbFBLAQIUABQAAAAIAIdO4kC4zxmh5AEA&#10;AKoDAAAOAAAAAAAAAAEAIAAAACQBAABkcnMvZTJvRG9jLnhtbFBLBQYAAAAABgAGAFkBAAB6BQAA&#10;AAA=&#10;">
                <v:fill on="f" focussize="0,0"/>
                <v:stroke color="#000000" joinstyle="round"/>
                <v:imagedata o:title=""/>
                <o:lock v:ext="edit" aspectratio="f"/>
              </v:line>
            </w:pict>
          </mc:Fallback>
        </mc:AlternateContent>
      </w:r>
      <w:r>
        <w:rPr>
          <w:rFonts w:hint="eastAsia" w:ascii="方正小标宋简体" w:hAnsi="Cambria" w:eastAsia="方正小标宋简体" w:cs="Times New Roman"/>
          <w:bCs/>
          <w:sz w:val="30"/>
          <w:szCs w:val="30"/>
        </w:rPr>
        <w:t>项目单位：  中共北京市委农村工作委员会宣传教育中心</w:t>
      </w:r>
    </w:p>
    <w:p>
      <w:pPr>
        <w:keepNext/>
        <w:keepLines/>
        <w:spacing w:line="312" w:lineRule="auto"/>
        <w:ind w:right="368" w:rightChars="175" w:firstLine="300" w:firstLineChars="100"/>
        <w:outlineLvl w:val="1"/>
        <w:rPr>
          <w:rFonts w:ascii="方正小标宋简体" w:hAnsi="Cambria" w:eastAsia="方正小标宋简体" w:cs="Times New Roman"/>
          <w:bCs/>
          <w:sz w:val="30"/>
          <w:szCs w:val="30"/>
        </w:rPr>
      </w:pPr>
      <w:r>
        <w:rPr>
          <w:rFonts w:ascii="方正小标宋简体" w:hAnsi="Cambria" w:eastAsia="方正小标宋简体" w:cs="Times New Roman"/>
          <w:bCs/>
          <w:sz w:val="30"/>
          <w:szCs w:val="30"/>
        </w:rPr>
        <mc:AlternateContent>
          <mc:Choice Requires="wps">
            <w:drawing>
              <wp:anchor distT="0" distB="0" distL="114300" distR="114300" simplePos="0" relativeHeight="251659264" behindDoc="0" locked="0" layoutInCell="1" allowOverlap="1">
                <wp:simplePos x="0" y="0"/>
                <wp:positionH relativeFrom="column">
                  <wp:posOffset>1148715</wp:posOffset>
                </wp:positionH>
                <wp:positionV relativeFrom="paragraph">
                  <wp:posOffset>340360</wp:posOffset>
                </wp:positionV>
                <wp:extent cx="38862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0.45pt;margin-top:26.8pt;height:0pt;width:306pt;z-index:251659264;mso-width-relative:page;mso-height-relative:page;" filled="f" stroked="t" coordsize="21600,21600" o:gfxdata="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k7s+bVAAAACQEA&#10;AA8AAAAAAAAAAQAgAAAAIgAAAGRycy9kb3ducmV2LnhtbFBLAQIUABQAAAAIAIdO4kCioZ+T5AEA&#10;AKwDAAAOAAAAAAAAAAEAIAAAACQBAABkcnMvZTJvRG9jLnhtbFBLBQYAAAAABgAGAFkBAAB6BQAA&#10;AAA=&#10;">
                <v:fill on="f" focussize="0,0"/>
                <v:stroke color="#000000" joinstyle="round"/>
                <v:imagedata o:title=""/>
                <o:lock v:ext="edit" aspectratio="f"/>
              </v:line>
            </w:pict>
          </mc:Fallback>
        </mc:AlternateContent>
      </w:r>
      <w:r>
        <w:rPr>
          <w:rFonts w:hint="eastAsia" w:ascii="方正小标宋简体" w:hAnsi="Cambria" w:eastAsia="方正小标宋简体" w:cs="Times New Roman"/>
          <w:bCs/>
          <w:sz w:val="30"/>
          <w:szCs w:val="30"/>
        </w:rPr>
        <w:t xml:space="preserve">项目名称： </w:t>
      </w:r>
      <w:r>
        <w:rPr>
          <w:rFonts w:ascii="方正小标宋简体" w:hAnsi="Cambria" w:eastAsia="方正小标宋简体" w:cs="Times New Roman"/>
          <w:bCs/>
          <w:sz w:val="30"/>
          <w:szCs w:val="30"/>
        </w:rPr>
        <w:t xml:space="preserve">     </w:t>
      </w:r>
      <w:r>
        <w:rPr>
          <w:rFonts w:hint="eastAsia" w:ascii="方正小标宋简体" w:hAnsi="Cambria" w:eastAsia="方正小标宋简体" w:cs="Times New Roman"/>
          <w:bCs/>
          <w:sz w:val="30"/>
          <w:szCs w:val="30"/>
        </w:rPr>
        <w:t>美丽乡村多媒体平台宣传</w:t>
      </w:r>
    </w:p>
    <w:p>
      <w:pPr>
        <w:keepNext/>
        <w:keepLines/>
        <w:spacing w:line="312" w:lineRule="auto"/>
        <w:ind w:right="368" w:rightChars="175" w:firstLine="300" w:firstLineChars="100"/>
        <w:outlineLvl w:val="1"/>
        <w:rPr>
          <w:rFonts w:ascii="方正小标宋简体" w:hAnsi="Cambria" w:eastAsia="方正小标宋简体" w:cs="Times New Roman"/>
          <w:bCs/>
          <w:sz w:val="30"/>
          <w:szCs w:val="30"/>
        </w:rPr>
      </w:pPr>
      <w:r>
        <w:rPr>
          <w:rFonts w:ascii="方正小标宋简体" w:hAnsi="Cambria" w:eastAsia="方正小标宋简体" w:cs="Times New Roman"/>
          <w:bCs/>
          <w:sz w:val="30"/>
          <w:szCs w:val="30"/>
        </w:rPr>
        <mc:AlternateContent>
          <mc:Choice Requires="wps">
            <w:drawing>
              <wp:anchor distT="0" distB="0" distL="114300" distR="114300" simplePos="0" relativeHeight="251663360" behindDoc="0" locked="0" layoutInCell="1" allowOverlap="1">
                <wp:simplePos x="0" y="0"/>
                <wp:positionH relativeFrom="column">
                  <wp:posOffset>1163955</wp:posOffset>
                </wp:positionH>
                <wp:positionV relativeFrom="paragraph">
                  <wp:posOffset>342900</wp:posOffset>
                </wp:positionV>
                <wp:extent cx="3886200" cy="0"/>
                <wp:effectExtent l="0" t="0" r="0" b="0"/>
                <wp:wrapNone/>
                <wp:docPr id="1"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ln>
                      </wps:spPr>
                      <wps:bodyPr/>
                    </wps:wsp>
                  </a:graphicData>
                </a:graphic>
              </wp:anchor>
            </w:drawing>
          </mc:Choice>
          <mc:Fallback>
            <w:pict>
              <v:line id="直接连接符 7" o:spid="_x0000_s1026" o:spt="20" style="position:absolute;left:0pt;margin-left:91.65pt;margin-top:27pt;height:0pt;width:306pt;z-index:251663360;mso-width-relative:page;mso-height-relative:page;" filled="f" stroked="t" coordsize="21600,21600" o:gfxdata="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HQ4Z3VAAAACQEA&#10;AA8AAAAAAAAAAQAgAAAAIgAAAGRycy9kb3ducmV2LnhtbFBLAQIUABQAAAAIAIdO4kDaiSc55AEA&#10;AKoDAAAOAAAAAAAAAAEAIAAAACQBAABkcnMvZTJvRG9jLnhtbFBLBQYAAAAABgAGAFkBAAB6BQAA&#10;AAA=&#10;">
                <v:fill on="f" focussize="0,0"/>
                <v:stroke color="#000000" joinstyle="round"/>
                <v:imagedata o:title=""/>
                <o:lock v:ext="edit" aspectratio="f"/>
              </v:line>
            </w:pict>
          </mc:Fallback>
        </mc:AlternateContent>
      </w:r>
      <w:r>
        <w:rPr>
          <w:rFonts w:hint="eastAsia" w:ascii="方正小标宋简体" w:hAnsi="Cambria" w:eastAsia="方正小标宋简体" w:cs="Times New Roman"/>
          <w:bCs/>
          <w:sz w:val="30"/>
          <w:szCs w:val="30"/>
        </w:rPr>
        <w:t xml:space="preserve">评价机构： </w:t>
      </w:r>
      <w:r>
        <w:rPr>
          <w:rFonts w:ascii="方正小标宋简体" w:hAnsi="Cambria" w:eastAsia="方正小标宋简体" w:cs="Times New Roman"/>
          <w:bCs/>
          <w:sz w:val="30"/>
          <w:szCs w:val="30"/>
        </w:rPr>
        <w:t xml:space="preserve"> </w:t>
      </w:r>
      <w:r>
        <w:rPr>
          <w:rFonts w:hint="eastAsia" w:ascii="方正小标宋简体" w:hAnsi="Cambria" w:eastAsia="方正小标宋简体" w:cs="Times New Roman"/>
          <w:bCs/>
          <w:sz w:val="30"/>
          <w:szCs w:val="30"/>
        </w:rPr>
        <w:t>中共北京市委农村工作委员会宣传教育中心</w:t>
      </w:r>
    </w:p>
    <w:p>
      <w:pPr>
        <w:keepNext/>
        <w:keepLines/>
        <w:spacing w:line="340" w:lineRule="exact"/>
        <w:ind w:right="368" w:rightChars="175" w:firstLine="300" w:firstLineChars="100"/>
        <w:outlineLvl w:val="1"/>
        <w:rPr>
          <w:rFonts w:ascii="方正小标宋简体" w:hAnsi="Cambria" w:eastAsia="方正小标宋简体" w:cs="Times New Roman"/>
          <w:bCs/>
          <w:sz w:val="30"/>
          <w:szCs w:val="30"/>
        </w:rPr>
      </w:pPr>
      <w:r>
        <w:rPr>
          <w:rFonts w:hint="eastAsia" w:ascii="方正小标宋简体" w:hAnsi="Cambria" w:eastAsia="方正小标宋简体" w:cs="Times New Roman"/>
          <w:bCs/>
          <w:sz w:val="30"/>
          <w:szCs w:val="30"/>
        </w:rPr>
        <w:t>参与评价</w:t>
      </w:r>
    </w:p>
    <w:p>
      <w:pPr>
        <w:keepNext/>
        <w:keepLines/>
        <w:spacing w:line="340" w:lineRule="exact"/>
        <w:ind w:right="368" w:rightChars="175" w:firstLine="300" w:firstLineChars="100"/>
        <w:outlineLvl w:val="1"/>
        <w:rPr>
          <w:rFonts w:ascii="方正小标宋简体" w:hAnsi="Cambria" w:eastAsia="方正小标宋简体" w:cs="Times New Roman"/>
          <w:bCs/>
          <w:sz w:val="30"/>
          <w:szCs w:val="30"/>
        </w:rPr>
      </w:pPr>
      <w:r>
        <w:rPr>
          <w:rFonts w:hint="eastAsia" w:ascii="方正小标宋简体" w:hAnsi="Cambria" w:eastAsia="方正小标宋简体" w:cs="Times New Roman"/>
          <w:bCs/>
          <w:sz w:val="30"/>
          <w:szCs w:val="30"/>
        </w:rPr>
        <w:t>中介机构:</w:t>
      </w:r>
      <w:r>
        <w:rPr>
          <w:rFonts w:ascii="方正小标宋简体" w:hAnsi="Cambria" w:eastAsia="方正小标宋简体" w:cs="Times New Roman"/>
          <w:bCs/>
          <w:sz w:val="30"/>
          <w:szCs w:val="30"/>
        </w:rPr>
        <w:t xml:space="preserve">      </w:t>
      </w:r>
      <w:r>
        <w:rPr>
          <w:rFonts w:hint="eastAsia" w:ascii="方正小标宋简体" w:hAnsi="Cambria" w:eastAsia="方正小标宋简体" w:cs="Times New Roman"/>
          <w:bCs/>
          <w:sz w:val="30"/>
          <w:szCs w:val="30"/>
        </w:rPr>
        <w:t xml:space="preserve">北京凌峰会计师事务所有限公司（盖章） </w:t>
      </w:r>
    </w:p>
    <w:p>
      <w:pPr>
        <w:spacing w:line="420" w:lineRule="auto"/>
        <w:ind w:left="482"/>
        <w:rPr>
          <w:rFonts w:ascii="方正小标宋简体" w:hAnsi="Times New Roman" w:eastAsia="方正小标宋简体" w:cs="Times New Roman"/>
          <w:sz w:val="30"/>
          <w:szCs w:val="30"/>
        </w:rPr>
      </w:pPr>
      <w:r>
        <w:rPr>
          <w:rFonts w:ascii="方正小标宋简体" w:hAnsi="Cambria" w:eastAsia="方正小标宋简体" w:cs="Times New Roman"/>
          <w:bCs/>
          <w:sz w:val="30"/>
          <w:szCs w:val="30"/>
        </w:rPr>
        <mc:AlternateContent>
          <mc:Choice Requires="wps">
            <w:drawing>
              <wp:anchor distT="0" distB="0" distL="114300" distR="114300" simplePos="0" relativeHeight="251660288" behindDoc="0" locked="0" layoutInCell="1" allowOverlap="1">
                <wp:simplePos x="0" y="0"/>
                <wp:positionH relativeFrom="column">
                  <wp:posOffset>1155700</wp:posOffset>
                </wp:positionH>
                <wp:positionV relativeFrom="paragraph">
                  <wp:posOffset>39370</wp:posOffset>
                </wp:positionV>
                <wp:extent cx="39497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1pt;margin-top:3.1pt;height:0pt;width:311pt;z-index:251660288;mso-width-relative:page;mso-height-relative:page;" filled="f" stroked="t" coordsize="21600,21600" o:gfxdata="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3/r4b0wAAAAcBAAAP&#10;AAAAAAAAAAEAIAAAACIAAABkcnMvZG93bnJldi54bWxQSwECFAAUAAAACACHTuJAwUL29eQBAACq&#10;AwAADgAAAAAAAAABACAAAAAiAQAAZHJzL2Uyb0RvYy54bWxQSwUGAAAAAAYABgBZAQAAeAUAAAAA&#10;">
                <v:fill on="f" focussize="0,0"/>
                <v:stroke color="#000000" joinstyle="round"/>
                <v:imagedata o:title=""/>
                <o:lock v:ext="edit" aspectratio="f"/>
              </v:line>
            </w:pict>
          </mc:Fallback>
        </mc:AlternateContent>
      </w:r>
    </w:p>
    <w:p>
      <w:pPr>
        <w:spacing w:line="420" w:lineRule="auto"/>
        <w:ind w:left="482"/>
        <w:rPr>
          <w:rFonts w:ascii="方正小标宋简体" w:hAnsi="Times New Roman" w:eastAsia="方正小标宋简体" w:cs="Times New Roman"/>
          <w:sz w:val="30"/>
          <w:szCs w:val="30"/>
        </w:rPr>
      </w:pPr>
    </w:p>
    <w:p>
      <w:pPr>
        <w:spacing w:line="420" w:lineRule="auto"/>
        <w:jc w:val="center"/>
        <w:rPr>
          <w:rFonts w:ascii="方正小标宋简体" w:hAnsi="Times New Roman" w:eastAsia="方正小标宋简体" w:cs="Times New Roman"/>
          <w:sz w:val="30"/>
          <w:szCs w:val="30"/>
        </w:rPr>
      </w:pPr>
      <w:r>
        <w:rPr>
          <w:rFonts w:hint="eastAsia" w:ascii="方正小标宋简体" w:hAnsi="Times New Roman" w:eastAsia="方正小标宋简体" w:cs="Times New Roman"/>
          <w:sz w:val="30"/>
          <w:szCs w:val="30"/>
        </w:rPr>
        <w:t>北京市财政局</w:t>
      </w:r>
    </w:p>
    <w:p>
      <w:pPr>
        <w:spacing w:line="420" w:lineRule="auto"/>
        <w:jc w:val="center"/>
        <w:rPr>
          <w:rFonts w:ascii="方正小标宋简体" w:hAnsi="Times New Roman" w:eastAsia="方正小标宋简体" w:cs="Times New Roman"/>
          <w:sz w:val="30"/>
          <w:szCs w:val="30"/>
        </w:rPr>
      </w:pPr>
      <w:r>
        <w:rPr>
          <w:rFonts w:hint="eastAsia" w:ascii="方正小标宋简体" w:hAnsi="Times New Roman" w:eastAsia="方正小标宋简体" w:cs="Times New Roman"/>
          <w:sz w:val="30"/>
          <w:szCs w:val="30"/>
        </w:rPr>
        <w:t>2</w:t>
      </w:r>
      <w:r>
        <w:rPr>
          <w:rFonts w:ascii="方正小标宋简体" w:hAnsi="Times New Roman" w:eastAsia="方正小标宋简体" w:cs="Times New Roman"/>
          <w:sz w:val="30"/>
          <w:szCs w:val="30"/>
        </w:rPr>
        <w:t>022</w:t>
      </w:r>
      <w:r>
        <w:rPr>
          <w:rFonts w:hint="eastAsia" w:ascii="方正小标宋简体" w:hAnsi="Times New Roman" w:eastAsia="方正小标宋简体" w:cs="Times New Roman"/>
          <w:sz w:val="30"/>
          <w:szCs w:val="30"/>
        </w:rPr>
        <w:t>年</w:t>
      </w:r>
      <w:r>
        <w:rPr>
          <w:rFonts w:ascii="方正小标宋简体" w:hAnsi="Times New Roman" w:eastAsia="方正小标宋简体" w:cs="Times New Roman"/>
          <w:sz w:val="30"/>
          <w:szCs w:val="30"/>
        </w:rPr>
        <w:t>7</w:t>
      </w:r>
      <w:r>
        <w:rPr>
          <w:rFonts w:hint="eastAsia" w:ascii="方正小标宋简体" w:hAnsi="Times New Roman" w:eastAsia="方正小标宋简体" w:cs="Times New Roman"/>
          <w:sz w:val="30"/>
          <w:szCs w:val="30"/>
        </w:rPr>
        <w:t>月</w:t>
      </w:r>
    </w:p>
    <w:p>
      <w:pPr>
        <w:ind w:firstLine="480"/>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p>
    <w:sdt>
      <w:sdtPr>
        <w:rPr>
          <w:rFonts w:hint="eastAsia" w:ascii="宋体" w:hAnsi="宋体" w:eastAsia="宋体" w:cs="宋体"/>
          <w:b/>
          <w:bCs/>
          <w:sz w:val="32"/>
          <w:szCs w:val="32"/>
          <w:highlight w:val="yellow"/>
        </w:rPr>
        <w:id w:val="147460574"/>
        <w:docPartObj>
          <w:docPartGallery w:val="Table of Contents"/>
          <w:docPartUnique/>
        </w:docPartObj>
      </w:sdtPr>
      <w:sdtEndPr>
        <w:rPr>
          <w:rFonts w:hint="eastAsia" w:ascii="仿宋" w:hAnsi="仿宋" w:eastAsia="仿宋" w:cs="仿宋"/>
          <w:b/>
          <w:bCs/>
          <w:sz w:val="21"/>
          <w:szCs w:val="44"/>
          <w:highlight w:val="none"/>
        </w:rPr>
      </w:sdtEndPr>
      <w:sdtContent>
        <w:p>
          <w:pPr>
            <w:jc w:val="center"/>
            <w:rPr>
              <w:rFonts w:ascii="宋体" w:hAnsi="宋体" w:eastAsia="宋体" w:cs="宋体"/>
              <w:b/>
              <w:bCs/>
              <w:sz w:val="32"/>
              <w:szCs w:val="32"/>
            </w:rPr>
          </w:pPr>
          <w:r>
            <w:rPr>
              <w:rFonts w:hint="eastAsia" w:ascii="宋体" w:hAnsi="宋体" w:eastAsia="宋体" w:cs="宋体"/>
              <w:b/>
              <w:bCs/>
              <w:sz w:val="32"/>
              <w:szCs w:val="32"/>
            </w:rPr>
            <w:t>目 录</w:t>
          </w:r>
        </w:p>
        <w:p>
          <w:pPr>
            <w:pStyle w:val="8"/>
            <w:tabs>
              <w:tab w:val="right" w:leader="dot" w:pos="8306"/>
            </w:tabs>
            <w:rPr>
              <w:rFonts w:ascii="宋体" w:hAnsi="宋体" w:eastAsia="宋体" w:cs="宋体"/>
              <w:b/>
              <w:bCs/>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fldChar w:fldCharType="begin"/>
          </w:r>
          <w:r>
            <w:instrText xml:space="preserve"> HYPERLINK \l "_Toc17370" </w:instrText>
          </w:r>
          <w:r>
            <w:fldChar w:fldCharType="separate"/>
          </w:r>
          <w:r>
            <w:rPr>
              <w:rFonts w:hint="eastAsia" w:ascii="宋体" w:hAnsi="宋体" w:eastAsia="宋体" w:cs="宋体"/>
              <w:b/>
              <w:bCs/>
              <w:sz w:val="28"/>
              <w:szCs w:val="28"/>
            </w:rPr>
            <w:t>一、基本情况</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_Toc17370 \h </w:instrText>
          </w:r>
          <w:r>
            <w:rPr>
              <w:rFonts w:hint="eastAsia" w:ascii="宋体" w:hAnsi="宋体" w:eastAsia="宋体" w:cs="宋体"/>
              <w:b/>
              <w:bCs/>
              <w:sz w:val="28"/>
              <w:szCs w:val="28"/>
            </w:rPr>
            <w:fldChar w:fldCharType="separate"/>
          </w:r>
          <w:r>
            <w:rPr>
              <w:rFonts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9"/>
            <w:tabs>
              <w:tab w:val="right" w:leader="dot" w:pos="8306"/>
            </w:tabs>
            <w:rPr>
              <w:rFonts w:ascii="宋体" w:hAnsi="宋体" w:eastAsia="宋体" w:cs="宋体"/>
              <w:sz w:val="28"/>
              <w:szCs w:val="28"/>
            </w:rPr>
          </w:pPr>
          <w:r>
            <w:fldChar w:fldCharType="begin"/>
          </w:r>
          <w:r>
            <w:instrText xml:space="preserve"> HYPERLINK \l "_Toc23103" </w:instrText>
          </w:r>
          <w:r>
            <w:fldChar w:fldCharType="separate"/>
          </w:r>
          <w:r>
            <w:rPr>
              <w:rFonts w:hint="eastAsia" w:ascii="宋体" w:hAnsi="宋体" w:eastAsia="宋体" w:cs="宋体"/>
              <w:sz w:val="28"/>
              <w:szCs w:val="28"/>
            </w:rPr>
            <w:t>（一）项目概况</w:t>
          </w:r>
          <w:r>
            <w:rPr>
              <w:rFonts w:hint="eastAsia" w:ascii="宋体" w:hAnsi="宋体" w:eastAsia="宋体" w:cs="宋体"/>
              <w:sz w:val="28"/>
              <w:szCs w:val="28"/>
            </w:rPr>
            <w:tab/>
          </w:r>
          <w:r>
            <w:rPr>
              <w:rFonts w:ascii="宋体" w:hAnsi="宋体" w:eastAsia="宋体" w:cs="宋体"/>
              <w:sz w:val="28"/>
              <w:szCs w:val="28"/>
            </w:rPr>
            <w:t>1</w:t>
          </w:r>
          <w:r>
            <w:rPr>
              <w:rFonts w:ascii="宋体" w:hAnsi="宋体" w:eastAsia="宋体" w:cs="宋体"/>
              <w:sz w:val="28"/>
              <w:szCs w:val="28"/>
            </w:rPr>
            <w:fldChar w:fldCharType="end"/>
          </w:r>
        </w:p>
        <w:p>
          <w:pPr>
            <w:pStyle w:val="9"/>
            <w:tabs>
              <w:tab w:val="right" w:leader="dot" w:pos="8306"/>
            </w:tabs>
            <w:rPr>
              <w:rFonts w:ascii="宋体" w:hAnsi="宋体" w:eastAsia="宋体" w:cs="宋体"/>
              <w:sz w:val="28"/>
              <w:szCs w:val="28"/>
            </w:rPr>
          </w:pPr>
          <w:r>
            <w:fldChar w:fldCharType="begin"/>
          </w:r>
          <w:r>
            <w:instrText xml:space="preserve"> HYPERLINK \l "_Toc23103" </w:instrText>
          </w:r>
          <w:r>
            <w:fldChar w:fldCharType="separate"/>
          </w:r>
          <w:r>
            <w:rPr>
              <w:rFonts w:hint="eastAsia" w:ascii="宋体" w:hAnsi="宋体" w:eastAsia="宋体" w:cs="宋体"/>
              <w:sz w:val="28"/>
              <w:szCs w:val="28"/>
            </w:rPr>
            <w:t>（二）项目绩效目标</w:t>
          </w:r>
          <w:r>
            <w:rPr>
              <w:rFonts w:hint="eastAsia" w:ascii="宋体" w:hAnsi="宋体" w:eastAsia="宋体" w:cs="宋体"/>
              <w:sz w:val="28"/>
              <w:szCs w:val="28"/>
            </w:rPr>
            <w:tab/>
          </w:r>
          <w:r>
            <w:rPr>
              <w:rFonts w:hint="eastAsia" w:ascii="宋体" w:hAnsi="宋体" w:eastAsia="宋体" w:cs="宋体"/>
              <w:sz w:val="28"/>
              <w:szCs w:val="28"/>
            </w:rPr>
            <w:fldChar w:fldCharType="end"/>
          </w:r>
          <w:r>
            <w:rPr>
              <w:rFonts w:ascii="宋体" w:hAnsi="宋体" w:eastAsia="宋体" w:cs="宋体"/>
              <w:sz w:val="28"/>
              <w:szCs w:val="28"/>
            </w:rPr>
            <w:t>3</w:t>
          </w:r>
        </w:p>
        <w:p>
          <w:pPr>
            <w:pStyle w:val="8"/>
            <w:tabs>
              <w:tab w:val="right" w:leader="dot" w:pos="8306"/>
            </w:tabs>
            <w:rPr>
              <w:rFonts w:ascii="宋体" w:hAnsi="宋体" w:eastAsia="宋体" w:cs="宋体"/>
              <w:sz w:val="28"/>
              <w:szCs w:val="28"/>
            </w:rPr>
          </w:pPr>
          <w:r>
            <w:fldChar w:fldCharType="begin"/>
          </w:r>
          <w:r>
            <w:instrText xml:space="preserve"> HYPERLINK \l "_Toc141" </w:instrText>
          </w:r>
          <w:r>
            <w:fldChar w:fldCharType="separate"/>
          </w:r>
          <w:r>
            <w:rPr>
              <w:rFonts w:hint="eastAsia" w:ascii="宋体" w:hAnsi="宋体" w:eastAsia="宋体" w:cs="宋体"/>
              <w:b/>
              <w:bCs/>
              <w:sz w:val="28"/>
              <w:szCs w:val="28"/>
            </w:rPr>
            <w:t>二、绩效评价工作开展情况</w:t>
          </w:r>
          <w:r>
            <w:rPr>
              <w:rFonts w:hint="eastAsia" w:ascii="宋体" w:hAnsi="宋体" w:eastAsia="宋体" w:cs="宋体"/>
              <w:b/>
              <w:bCs/>
              <w:sz w:val="28"/>
              <w:szCs w:val="28"/>
            </w:rPr>
            <w:tab/>
          </w:r>
          <w:r>
            <w:rPr>
              <w:rFonts w:hint="eastAsia" w:ascii="宋体" w:hAnsi="宋体" w:eastAsia="宋体" w:cs="宋体"/>
              <w:b/>
              <w:bCs/>
              <w:sz w:val="28"/>
              <w:szCs w:val="28"/>
            </w:rPr>
            <w:t>4</w:t>
          </w:r>
          <w:r>
            <w:rPr>
              <w:rFonts w:hint="eastAsia" w:ascii="宋体" w:hAnsi="宋体" w:eastAsia="宋体" w:cs="宋体"/>
              <w:b/>
              <w:bCs/>
              <w:sz w:val="28"/>
              <w:szCs w:val="28"/>
            </w:rPr>
            <w:fldChar w:fldCharType="end"/>
          </w:r>
        </w:p>
        <w:p>
          <w:pPr>
            <w:pStyle w:val="9"/>
            <w:tabs>
              <w:tab w:val="right" w:leader="dot" w:pos="8306"/>
            </w:tabs>
            <w:rPr>
              <w:rFonts w:ascii="宋体" w:hAnsi="宋体" w:eastAsia="宋体" w:cs="宋体"/>
              <w:sz w:val="28"/>
              <w:szCs w:val="28"/>
            </w:rPr>
          </w:pPr>
          <w:r>
            <w:fldChar w:fldCharType="begin"/>
          </w:r>
          <w:r>
            <w:instrText xml:space="preserve"> HYPERLINK \l "_Toc23103" </w:instrText>
          </w:r>
          <w:r>
            <w:fldChar w:fldCharType="separate"/>
          </w:r>
          <w:r>
            <w:rPr>
              <w:rFonts w:hint="eastAsia" w:ascii="宋体" w:hAnsi="宋体" w:eastAsia="宋体" w:cs="宋体"/>
              <w:sz w:val="28"/>
              <w:szCs w:val="28"/>
            </w:rPr>
            <w:t>（一）绩效评价目的、对象和范围</w:t>
          </w:r>
          <w:r>
            <w:rPr>
              <w:rFonts w:hint="eastAsia" w:ascii="宋体" w:hAnsi="宋体" w:eastAsia="宋体" w:cs="宋体"/>
              <w:sz w:val="28"/>
              <w:szCs w:val="28"/>
            </w:rPr>
            <w:tab/>
          </w:r>
          <w:r>
            <w:rPr>
              <w:rFonts w:hint="eastAsia" w:ascii="宋体" w:hAnsi="宋体" w:eastAsia="宋体" w:cs="宋体"/>
              <w:sz w:val="28"/>
              <w:szCs w:val="28"/>
            </w:rPr>
            <w:t>4</w:t>
          </w:r>
          <w:r>
            <w:rPr>
              <w:rFonts w:hint="eastAsia" w:ascii="宋体" w:hAnsi="宋体" w:eastAsia="宋体" w:cs="宋体"/>
              <w:sz w:val="28"/>
              <w:szCs w:val="28"/>
            </w:rPr>
            <w:fldChar w:fldCharType="end"/>
          </w:r>
        </w:p>
        <w:p>
          <w:pPr>
            <w:pStyle w:val="9"/>
            <w:tabs>
              <w:tab w:val="right" w:leader="dot" w:pos="8306"/>
            </w:tabs>
            <w:ind w:leftChars="0"/>
            <w:rPr>
              <w:rFonts w:ascii="宋体" w:hAnsi="宋体" w:eastAsia="宋体" w:cs="宋体"/>
              <w:sz w:val="28"/>
              <w:szCs w:val="28"/>
            </w:rPr>
          </w:pPr>
          <w:r>
            <w:fldChar w:fldCharType="begin"/>
          </w:r>
          <w:r>
            <w:instrText xml:space="preserve"> HYPERLINK \l "_Toc17209" </w:instrText>
          </w:r>
          <w:r>
            <w:fldChar w:fldCharType="separate"/>
          </w:r>
          <w:r>
            <w:rPr>
              <w:rFonts w:hint="eastAsia" w:ascii="宋体" w:hAnsi="宋体" w:eastAsia="宋体" w:cs="宋体"/>
              <w:sz w:val="28"/>
              <w:szCs w:val="28"/>
            </w:rPr>
            <w:t>（二）绩效评价原则、评价指标体系、评价方法、评价标准等</w:t>
          </w:r>
          <w:r>
            <w:rPr>
              <w:rFonts w:hint="eastAsia" w:ascii="宋体" w:hAnsi="宋体" w:eastAsia="宋体" w:cs="宋体"/>
              <w:sz w:val="28"/>
              <w:szCs w:val="28"/>
            </w:rPr>
            <w:tab/>
          </w:r>
          <w:r>
            <w:rPr>
              <w:rFonts w:hint="eastAsia" w:ascii="宋体" w:hAnsi="宋体" w:eastAsia="宋体" w:cs="宋体"/>
              <w:sz w:val="28"/>
              <w:szCs w:val="28"/>
            </w:rPr>
            <w:t>5</w:t>
          </w:r>
          <w:r>
            <w:rPr>
              <w:rFonts w:hint="eastAsia" w:ascii="宋体" w:hAnsi="宋体" w:eastAsia="宋体" w:cs="宋体"/>
              <w:sz w:val="28"/>
              <w:szCs w:val="28"/>
            </w:rPr>
            <w:fldChar w:fldCharType="end"/>
          </w:r>
        </w:p>
        <w:p>
          <w:pPr>
            <w:pStyle w:val="9"/>
            <w:tabs>
              <w:tab w:val="right" w:leader="dot" w:pos="8306"/>
            </w:tabs>
            <w:rPr>
              <w:rFonts w:ascii="宋体" w:hAnsi="宋体" w:eastAsia="宋体" w:cs="宋体"/>
              <w:sz w:val="28"/>
              <w:szCs w:val="28"/>
            </w:rPr>
          </w:pPr>
          <w:r>
            <w:fldChar w:fldCharType="begin"/>
          </w:r>
          <w:r>
            <w:instrText xml:space="preserve"> HYPERLINK \l "_Toc30154" </w:instrText>
          </w:r>
          <w:r>
            <w:fldChar w:fldCharType="separate"/>
          </w:r>
          <w:r>
            <w:rPr>
              <w:rFonts w:hint="eastAsia" w:ascii="宋体" w:hAnsi="宋体" w:eastAsia="宋体" w:cs="宋体"/>
              <w:sz w:val="28"/>
              <w:szCs w:val="28"/>
            </w:rPr>
            <w:t>（三）绩效评价工作过程</w:t>
          </w:r>
          <w:r>
            <w:rPr>
              <w:rFonts w:hint="eastAsia" w:ascii="宋体" w:hAnsi="宋体" w:eastAsia="宋体" w:cs="宋体"/>
              <w:sz w:val="28"/>
              <w:szCs w:val="28"/>
            </w:rPr>
            <w:tab/>
          </w:r>
          <w:r>
            <w:rPr>
              <w:rFonts w:hint="eastAsia" w:ascii="宋体" w:hAnsi="宋体" w:eastAsia="宋体" w:cs="宋体"/>
              <w:sz w:val="28"/>
              <w:szCs w:val="28"/>
            </w:rPr>
            <w:t>6</w:t>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b/>
              <w:bCs/>
              <w:sz w:val="28"/>
              <w:szCs w:val="28"/>
            </w:rPr>
          </w:pPr>
          <w:r>
            <w:fldChar w:fldCharType="begin"/>
          </w:r>
          <w:r>
            <w:instrText xml:space="preserve"> HYPERLINK \l "_Toc26248" </w:instrText>
          </w:r>
          <w:r>
            <w:fldChar w:fldCharType="separate"/>
          </w:r>
          <w:r>
            <w:rPr>
              <w:rFonts w:hint="eastAsia" w:ascii="宋体" w:hAnsi="宋体" w:eastAsia="宋体" w:cs="宋体"/>
              <w:b/>
              <w:bCs/>
              <w:sz w:val="28"/>
              <w:szCs w:val="28"/>
            </w:rPr>
            <w:t>三、综合评价情况及评价结论</w:t>
          </w:r>
          <w:r>
            <w:rPr>
              <w:rFonts w:hint="eastAsia" w:ascii="宋体" w:hAnsi="宋体" w:eastAsia="宋体" w:cs="宋体"/>
              <w:b/>
              <w:bCs/>
              <w:sz w:val="28"/>
              <w:szCs w:val="28"/>
            </w:rPr>
            <w:tab/>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p>
        <w:p>
          <w:pPr>
            <w:pStyle w:val="8"/>
            <w:tabs>
              <w:tab w:val="right" w:leader="dot" w:pos="8306"/>
            </w:tabs>
            <w:rPr>
              <w:rFonts w:ascii="宋体" w:hAnsi="宋体" w:eastAsia="宋体" w:cs="宋体"/>
              <w:b/>
              <w:bCs/>
              <w:sz w:val="28"/>
              <w:szCs w:val="28"/>
            </w:rPr>
          </w:pPr>
          <w:r>
            <w:fldChar w:fldCharType="begin"/>
          </w:r>
          <w:r>
            <w:instrText xml:space="preserve"> HYPERLINK \l "_Toc11180" </w:instrText>
          </w:r>
          <w:r>
            <w:fldChar w:fldCharType="separate"/>
          </w:r>
          <w:r>
            <w:rPr>
              <w:rFonts w:hint="eastAsia" w:ascii="宋体" w:hAnsi="宋体" w:eastAsia="宋体" w:cs="宋体"/>
              <w:b/>
              <w:bCs/>
              <w:sz w:val="28"/>
              <w:szCs w:val="28"/>
            </w:rPr>
            <w:t>四、绩效评价指标分析</w:t>
          </w:r>
          <w:r>
            <w:rPr>
              <w:rFonts w:hint="eastAsia" w:ascii="宋体" w:hAnsi="宋体" w:eastAsia="宋体" w:cs="宋体"/>
              <w:b/>
              <w:bCs/>
              <w:sz w:val="28"/>
              <w:szCs w:val="28"/>
            </w:rPr>
            <w:tab/>
          </w:r>
          <w:r>
            <w:rPr>
              <w:rFonts w:hint="eastAsia" w:ascii="宋体" w:hAnsi="宋体" w:eastAsia="宋体" w:cs="宋体"/>
              <w:b/>
              <w:bCs/>
              <w:sz w:val="28"/>
              <w:szCs w:val="28"/>
            </w:rPr>
            <w:fldChar w:fldCharType="end"/>
          </w:r>
          <w:r>
            <w:rPr>
              <w:rFonts w:ascii="宋体" w:hAnsi="宋体" w:eastAsia="宋体" w:cs="宋体"/>
              <w:b/>
              <w:bCs/>
              <w:sz w:val="28"/>
              <w:szCs w:val="28"/>
            </w:rPr>
            <w:t>9</w:t>
          </w:r>
        </w:p>
        <w:p>
          <w:pPr>
            <w:pStyle w:val="9"/>
            <w:tabs>
              <w:tab w:val="right" w:leader="dot" w:pos="8306"/>
            </w:tabs>
            <w:rPr>
              <w:rFonts w:ascii="宋体" w:hAnsi="宋体" w:eastAsia="宋体" w:cs="宋体"/>
              <w:sz w:val="28"/>
              <w:szCs w:val="28"/>
            </w:rPr>
          </w:pPr>
          <w:r>
            <w:fldChar w:fldCharType="begin"/>
          </w:r>
          <w:r>
            <w:instrText xml:space="preserve"> HYPERLINK \l "_Toc18476" </w:instrText>
          </w:r>
          <w:r>
            <w:fldChar w:fldCharType="separate"/>
          </w:r>
          <w:r>
            <w:rPr>
              <w:rFonts w:hint="eastAsia" w:ascii="宋体" w:hAnsi="宋体" w:eastAsia="宋体" w:cs="宋体"/>
              <w:sz w:val="28"/>
              <w:szCs w:val="28"/>
            </w:rPr>
            <w:t>（一）项目决策情况</w:t>
          </w:r>
          <w:r>
            <w:rPr>
              <w:rFonts w:hint="eastAsia" w:ascii="宋体" w:hAnsi="宋体" w:eastAsia="宋体" w:cs="宋体"/>
              <w:sz w:val="28"/>
              <w:szCs w:val="28"/>
            </w:rPr>
            <w:tab/>
          </w:r>
          <w:r>
            <w:rPr>
              <w:rFonts w:hint="eastAsia" w:ascii="宋体" w:hAnsi="宋体" w:eastAsia="宋体" w:cs="宋体"/>
              <w:sz w:val="28"/>
              <w:szCs w:val="28"/>
            </w:rPr>
            <w:fldChar w:fldCharType="end"/>
          </w:r>
          <w:r>
            <w:rPr>
              <w:rFonts w:ascii="宋体" w:hAnsi="宋体" w:eastAsia="宋体" w:cs="宋体"/>
              <w:sz w:val="28"/>
              <w:szCs w:val="28"/>
            </w:rPr>
            <w:t>9</w:t>
          </w:r>
        </w:p>
        <w:p>
          <w:pPr>
            <w:pStyle w:val="9"/>
            <w:tabs>
              <w:tab w:val="right" w:leader="dot" w:pos="8306"/>
            </w:tabs>
            <w:rPr>
              <w:rFonts w:ascii="宋体" w:hAnsi="宋体" w:eastAsia="宋体" w:cs="宋体"/>
              <w:sz w:val="28"/>
              <w:szCs w:val="28"/>
            </w:rPr>
          </w:pPr>
          <w:r>
            <w:fldChar w:fldCharType="begin"/>
          </w:r>
          <w:r>
            <w:instrText xml:space="preserve"> HYPERLINK \l "_Toc24606" </w:instrText>
          </w:r>
          <w:r>
            <w:fldChar w:fldCharType="separate"/>
          </w:r>
          <w:r>
            <w:rPr>
              <w:rFonts w:hint="eastAsia" w:ascii="宋体" w:hAnsi="宋体" w:eastAsia="宋体" w:cs="宋体"/>
              <w:sz w:val="28"/>
              <w:szCs w:val="28"/>
            </w:rPr>
            <w:t>（二）项目过程情况</w:t>
          </w:r>
          <w:r>
            <w:rPr>
              <w:rFonts w:hint="eastAsia" w:ascii="宋体" w:hAnsi="宋体" w:eastAsia="宋体" w:cs="宋体"/>
              <w:sz w:val="28"/>
              <w:szCs w:val="28"/>
            </w:rPr>
            <w:tab/>
          </w:r>
          <w:r>
            <w:rPr>
              <w:rFonts w:ascii="宋体" w:hAnsi="宋体" w:eastAsia="宋体" w:cs="宋体"/>
              <w:sz w:val="28"/>
              <w:szCs w:val="28"/>
            </w:rPr>
            <w:t>9</w:t>
          </w:r>
          <w:r>
            <w:rPr>
              <w:rFonts w:ascii="宋体" w:hAnsi="宋体" w:eastAsia="宋体" w:cs="宋体"/>
              <w:sz w:val="28"/>
              <w:szCs w:val="28"/>
            </w:rPr>
            <w:fldChar w:fldCharType="end"/>
          </w:r>
        </w:p>
        <w:p>
          <w:pPr>
            <w:pStyle w:val="9"/>
            <w:tabs>
              <w:tab w:val="right" w:leader="dot" w:pos="8306"/>
            </w:tabs>
            <w:rPr>
              <w:rFonts w:ascii="宋体" w:hAnsi="宋体" w:eastAsia="宋体" w:cs="宋体"/>
              <w:sz w:val="28"/>
              <w:szCs w:val="28"/>
            </w:rPr>
          </w:pPr>
          <w:r>
            <w:fldChar w:fldCharType="begin"/>
          </w:r>
          <w:r>
            <w:instrText xml:space="preserve"> HYPERLINK \l "_Toc6237" </w:instrText>
          </w:r>
          <w:r>
            <w:fldChar w:fldCharType="separate"/>
          </w:r>
          <w:r>
            <w:rPr>
              <w:rFonts w:hint="eastAsia" w:ascii="宋体" w:hAnsi="宋体" w:eastAsia="宋体" w:cs="宋体"/>
              <w:sz w:val="28"/>
              <w:szCs w:val="28"/>
            </w:rPr>
            <w:t>（三）项目产出情况</w:t>
          </w:r>
          <w:r>
            <w:rPr>
              <w:rFonts w:hint="eastAsia" w:ascii="宋体" w:hAnsi="宋体" w:eastAsia="宋体" w:cs="宋体"/>
              <w:sz w:val="28"/>
              <w:szCs w:val="28"/>
            </w:rPr>
            <w:tab/>
          </w:r>
          <w:r>
            <w:rPr>
              <w:rFonts w:ascii="宋体" w:hAnsi="宋体" w:eastAsia="宋体" w:cs="宋体"/>
              <w:sz w:val="28"/>
              <w:szCs w:val="28"/>
            </w:rPr>
            <w:t>10</w:t>
          </w:r>
          <w:r>
            <w:rPr>
              <w:rFonts w:ascii="宋体" w:hAnsi="宋体" w:eastAsia="宋体" w:cs="宋体"/>
              <w:sz w:val="28"/>
              <w:szCs w:val="28"/>
            </w:rPr>
            <w:fldChar w:fldCharType="end"/>
          </w:r>
        </w:p>
        <w:p>
          <w:pPr>
            <w:pStyle w:val="9"/>
            <w:tabs>
              <w:tab w:val="right" w:leader="dot" w:pos="8306"/>
            </w:tabs>
            <w:rPr>
              <w:rFonts w:ascii="宋体" w:hAnsi="宋体" w:eastAsia="宋体" w:cs="宋体"/>
              <w:sz w:val="28"/>
              <w:szCs w:val="28"/>
            </w:rPr>
          </w:pPr>
          <w:r>
            <w:fldChar w:fldCharType="begin"/>
          </w:r>
          <w:r>
            <w:instrText xml:space="preserve"> HYPERLINK \l "_Toc2892" </w:instrText>
          </w:r>
          <w:r>
            <w:fldChar w:fldCharType="separate"/>
          </w:r>
          <w:r>
            <w:rPr>
              <w:rFonts w:hint="eastAsia" w:ascii="宋体" w:hAnsi="宋体" w:eastAsia="宋体" w:cs="宋体"/>
              <w:sz w:val="28"/>
              <w:szCs w:val="28"/>
            </w:rPr>
            <w:t>（四）项目效益情况</w:t>
          </w:r>
          <w:r>
            <w:rPr>
              <w:rFonts w:hint="eastAsia" w:ascii="宋体" w:hAnsi="宋体" w:eastAsia="宋体" w:cs="宋体"/>
              <w:sz w:val="28"/>
              <w:szCs w:val="28"/>
            </w:rPr>
            <w:tab/>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1</w:t>
          </w:r>
        </w:p>
        <w:p>
          <w:pPr>
            <w:pStyle w:val="8"/>
            <w:tabs>
              <w:tab w:val="right" w:leader="dot" w:pos="8306"/>
            </w:tabs>
            <w:rPr>
              <w:rFonts w:ascii="宋体" w:hAnsi="宋体" w:eastAsia="宋体" w:cs="宋体"/>
              <w:b/>
              <w:bCs/>
              <w:sz w:val="28"/>
              <w:szCs w:val="28"/>
            </w:rPr>
          </w:pPr>
          <w:r>
            <w:fldChar w:fldCharType="begin"/>
          </w:r>
          <w:r>
            <w:instrText xml:space="preserve"> HYPERLINK \l "_Toc30173" </w:instrText>
          </w:r>
          <w:r>
            <w:fldChar w:fldCharType="separate"/>
          </w:r>
          <w:r>
            <w:rPr>
              <w:rFonts w:hint="eastAsia" w:ascii="宋体" w:hAnsi="宋体" w:eastAsia="宋体" w:cs="宋体"/>
              <w:b/>
              <w:bCs/>
              <w:sz w:val="28"/>
              <w:szCs w:val="28"/>
            </w:rPr>
            <w:t>五、主要经验及做法、存在的问题及原因分析</w:t>
          </w:r>
          <w:r>
            <w:rPr>
              <w:rFonts w:hint="eastAsia" w:ascii="宋体" w:hAnsi="宋体" w:eastAsia="宋体" w:cs="宋体"/>
              <w:b/>
              <w:bCs/>
              <w:sz w:val="28"/>
              <w:szCs w:val="28"/>
            </w:rPr>
            <w:tab/>
          </w:r>
          <w:r>
            <w:rPr>
              <w:rFonts w:hint="eastAsia" w:ascii="宋体" w:hAnsi="宋体" w:eastAsia="宋体" w:cs="宋体"/>
              <w:b/>
              <w:bCs/>
              <w:sz w:val="28"/>
              <w:szCs w:val="28"/>
            </w:rPr>
            <w:fldChar w:fldCharType="end"/>
          </w:r>
          <w:r>
            <w:rPr>
              <w:rFonts w:hint="eastAsia" w:ascii="宋体" w:hAnsi="宋体" w:eastAsia="宋体" w:cs="宋体"/>
              <w:b/>
              <w:bCs/>
              <w:sz w:val="28"/>
              <w:szCs w:val="28"/>
            </w:rPr>
            <w:t>11</w:t>
          </w:r>
        </w:p>
        <w:p>
          <w:pPr>
            <w:pStyle w:val="9"/>
            <w:tabs>
              <w:tab w:val="right" w:leader="dot" w:pos="8306"/>
            </w:tabs>
            <w:rPr>
              <w:rFonts w:ascii="宋体" w:hAnsi="宋体" w:eastAsia="宋体" w:cs="宋体"/>
              <w:sz w:val="28"/>
              <w:szCs w:val="28"/>
            </w:rPr>
          </w:pPr>
          <w:r>
            <w:fldChar w:fldCharType="begin"/>
          </w:r>
          <w:r>
            <w:instrText xml:space="preserve"> HYPERLINK \l "_Toc2892" </w:instrText>
          </w:r>
          <w:r>
            <w:fldChar w:fldCharType="separate"/>
          </w:r>
          <w:r>
            <w:rPr>
              <w:rFonts w:hint="eastAsia" w:ascii="宋体" w:hAnsi="宋体" w:eastAsia="宋体" w:cs="宋体"/>
              <w:sz w:val="28"/>
              <w:szCs w:val="28"/>
            </w:rPr>
            <w:t>（一）主要经验及做法</w:t>
          </w:r>
          <w:r>
            <w:rPr>
              <w:rFonts w:hint="eastAsia" w:ascii="宋体" w:hAnsi="宋体" w:eastAsia="宋体" w:cs="宋体"/>
              <w:sz w:val="28"/>
              <w:szCs w:val="28"/>
            </w:rPr>
            <w:tab/>
          </w:r>
          <w:r>
            <w:rPr>
              <w:rFonts w:ascii="宋体" w:hAnsi="宋体" w:eastAsia="宋体" w:cs="宋体"/>
              <w:sz w:val="28"/>
              <w:szCs w:val="28"/>
            </w:rPr>
            <w:t>11</w:t>
          </w:r>
          <w:r>
            <w:rPr>
              <w:rFonts w:ascii="宋体" w:hAnsi="宋体" w:eastAsia="宋体" w:cs="宋体"/>
              <w:sz w:val="28"/>
              <w:szCs w:val="28"/>
            </w:rPr>
            <w:fldChar w:fldCharType="end"/>
          </w:r>
        </w:p>
        <w:p>
          <w:pPr>
            <w:pStyle w:val="9"/>
            <w:tabs>
              <w:tab w:val="right" w:leader="dot" w:pos="8306"/>
            </w:tabs>
            <w:rPr>
              <w:rFonts w:ascii="宋体" w:hAnsi="宋体" w:eastAsia="宋体" w:cs="宋体"/>
              <w:sz w:val="28"/>
              <w:szCs w:val="28"/>
            </w:rPr>
          </w:pPr>
          <w:r>
            <w:fldChar w:fldCharType="begin"/>
          </w:r>
          <w:r>
            <w:instrText xml:space="preserve"> HYPERLINK \l "_Toc2892" </w:instrText>
          </w:r>
          <w:r>
            <w:fldChar w:fldCharType="separate"/>
          </w:r>
          <w:r>
            <w:rPr>
              <w:rFonts w:hint="eastAsia" w:ascii="宋体" w:hAnsi="宋体" w:eastAsia="宋体" w:cs="宋体"/>
              <w:sz w:val="28"/>
              <w:szCs w:val="28"/>
            </w:rPr>
            <w:t>（二）存在的问题及原因分析</w:t>
          </w:r>
          <w:r>
            <w:rPr>
              <w:rFonts w:hint="eastAsia" w:ascii="宋体" w:hAnsi="宋体" w:eastAsia="宋体" w:cs="宋体"/>
              <w:sz w:val="28"/>
              <w:szCs w:val="28"/>
            </w:rPr>
            <w:tab/>
          </w:r>
          <w:r>
            <w:rPr>
              <w:rFonts w:ascii="宋体" w:hAnsi="宋体" w:eastAsia="宋体" w:cs="宋体"/>
              <w:sz w:val="28"/>
              <w:szCs w:val="28"/>
            </w:rPr>
            <w:t>11</w:t>
          </w:r>
          <w:r>
            <w:rPr>
              <w:rFonts w:ascii="宋体" w:hAnsi="宋体" w:eastAsia="宋体" w:cs="宋体"/>
              <w:sz w:val="28"/>
              <w:szCs w:val="28"/>
            </w:rPr>
            <w:fldChar w:fldCharType="end"/>
          </w:r>
        </w:p>
        <w:p>
          <w:pPr>
            <w:pStyle w:val="8"/>
            <w:tabs>
              <w:tab w:val="right" w:leader="dot" w:pos="8306"/>
            </w:tabs>
            <w:rPr>
              <w:sz w:val="28"/>
              <w:szCs w:val="28"/>
            </w:rPr>
          </w:pPr>
          <w:r>
            <w:fldChar w:fldCharType="begin"/>
          </w:r>
          <w:r>
            <w:instrText xml:space="preserve"> HYPERLINK \l "_Toc31163" </w:instrText>
          </w:r>
          <w:r>
            <w:fldChar w:fldCharType="separate"/>
          </w:r>
          <w:r>
            <w:rPr>
              <w:rFonts w:hint="eastAsia" w:ascii="宋体" w:hAnsi="宋体" w:eastAsia="宋体" w:cs="宋体"/>
              <w:b/>
              <w:bCs/>
              <w:sz w:val="28"/>
              <w:szCs w:val="28"/>
            </w:rPr>
            <w:t>六、有关建议</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_Toc31163 \h </w:instrText>
          </w:r>
          <w:r>
            <w:rPr>
              <w:rFonts w:hint="eastAsia" w:ascii="宋体" w:hAnsi="宋体" w:eastAsia="宋体" w:cs="宋体"/>
              <w:b/>
              <w:bCs/>
              <w:sz w:val="28"/>
              <w:szCs w:val="28"/>
            </w:rPr>
            <w:fldChar w:fldCharType="separate"/>
          </w:r>
          <w:r>
            <w:rPr>
              <w:rFonts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rPr>
              <w:sz w:val="28"/>
              <w:szCs w:val="28"/>
            </w:rPr>
          </w:pPr>
          <w:r>
            <w:rPr>
              <w:rFonts w:hint="eastAsia" w:ascii="仿宋" w:hAnsi="仿宋" w:eastAsia="仿宋" w:cs="仿宋"/>
              <w:sz w:val="28"/>
              <w:szCs w:val="28"/>
            </w:rPr>
            <w:fldChar w:fldCharType="end"/>
          </w:r>
          <w:r>
            <w:fldChar w:fldCharType="begin"/>
          </w:r>
          <w:r>
            <w:instrText xml:space="preserve"> HYPERLINK \l "_Toc31163" </w:instrText>
          </w:r>
          <w:r>
            <w:fldChar w:fldCharType="separate"/>
          </w:r>
          <w:r>
            <w:rPr>
              <w:rFonts w:hint="eastAsia" w:ascii="宋体" w:hAnsi="宋体" w:eastAsia="宋体" w:cs="宋体"/>
              <w:b/>
              <w:bCs/>
              <w:sz w:val="28"/>
              <w:szCs w:val="28"/>
            </w:rPr>
            <w:t>七、其他需要说明的问题</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_Toc31163 \h </w:instrText>
          </w:r>
          <w:r>
            <w:rPr>
              <w:rFonts w:hint="eastAsia" w:ascii="宋体" w:hAnsi="宋体" w:eastAsia="宋体" w:cs="宋体"/>
              <w:b/>
              <w:bCs/>
              <w:sz w:val="28"/>
              <w:szCs w:val="28"/>
            </w:rPr>
            <w:fldChar w:fldCharType="separate"/>
          </w:r>
          <w:r>
            <w:rPr>
              <w:rFonts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rPr>
              <w:sz w:val="28"/>
              <w:szCs w:val="28"/>
            </w:rPr>
          </w:pPr>
          <w:r>
            <w:fldChar w:fldCharType="begin"/>
          </w:r>
          <w:r>
            <w:instrText xml:space="preserve"> HYPERLINK \l "_Toc31163" </w:instrText>
          </w:r>
          <w:r>
            <w:fldChar w:fldCharType="separate"/>
          </w:r>
          <w:r>
            <w:rPr>
              <w:rFonts w:hint="eastAsia" w:ascii="宋体" w:hAnsi="宋体" w:eastAsia="宋体" w:cs="宋体"/>
              <w:b/>
              <w:bCs/>
              <w:sz w:val="28"/>
              <w:szCs w:val="28"/>
            </w:rPr>
            <w:t>八、附件</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_Toc31163 \h </w:instrText>
          </w:r>
          <w:r>
            <w:rPr>
              <w:rFonts w:hint="eastAsia" w:ascii="宋体" w:hAnsi="宋体" w:eastAsia="宋体" w:cs="宋体"/>
              <w:b/>
              <w:bCs/>
              <w:sz w:val="28"/>
              <w:szCs w:val="28"/>
            </w:rPr>
            <w:fldChar w:fldCharType="separate"/>
          </w:r>
          <w:r>
            <w:rPr>
              <w:rFonts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ind w:firstLine="480"/>
            <w:rPr>
              <w:rFonts w:ascii="仿宋" w:hAnsi="仿宋" w:eastAsia="仿宋" w:cs="仿宋"/>
              <w:sz w:val="44"/>
              <w:szCs w:val="44"/>
            </w:rPr>
          </w:pPr>
        </w:p>
      </w:sdtContent>
    </w:sdt>
    <w:p>
      <w:pPr>
        <w:keepNext/>
        <w:keepLines/>
        <w:spacing w:line="312" w:lineRule="auto"/>
        <w:rPr>
          <w:rFonts w:cs="Times New Roman" w:asciiTheme="minorEastAsia" w:hAnsiTheme="minorEastAsia"/>
          <w:b/>
          <w:sz w:val="52"/>
          <w:szCs w:val="52"/>
        </w:rPr>
        <w:sectPr>
          <w:footerReference r:id="rId3" w:type="default"/>
          <w:pgSz w:w="11906" w:h="16838"/>
          <w:pgMar w:top="1440" w:right="1800" w:bottom="1440" w:left="1800" w:header="851" w:footer="992" w:gutter="0"/>
          <w:pgNumType w:start="1"/>
          <w:cols w:space="425" w:num="1"/>
          <w:docGrid w:type="lines" w:linePitch="312" w:charSpace="0"/>
        </w:sectPr>
      </w:pPr>
    </w:p>
    <w:p>
      <w:pPr>
        <w:keepNext/>
        <w:keepLines/>
        <w:spacing w:line="312" w:lineRule="auto"/>
        <w:jc w:val="center"/>
        <w:outlineLvl w:val="1"/>
        <w:rPr>
          <w:rFonts w:ascii="方正小标宋简体" w:hAnsi="Cambria" w:eastAsia="方正小标宋简体"/>
          <w:bCs/>
          <w:sz w:val="44"/>
          <w:szCs w:val="44"/>
          <w:highlight w:val="cyan"/>
        </w:rPr>
      </w:pPr>
      <w:r>
        <w:rPr>
          <w:rFonts w:hint="eastAsia" w:ascii="方正小标宋简体" w:hAnsi="Cambria" w:eastAsia="方正小标宋简体"/>
          <w:bCs/>
          <w:sz w:val="44"/>
          <w:szCs w:val="44"/>
        </w:rPr>
        <w:t>美丽乡村多媒体平台宣传项目</w:t>
      </w:r>
    </w:p>
    <w:p>
      <w:pPr>
        <w:keepNext/>
        <w:keepLines/>
        <w:spacing w:line="800" w:lineRule="exact"/>
        <w:jc w:val="center"/>
        <w:outlineLvl w:val="1"/>
        <w:rPr>
          <w:rFonts w:ascii="方正小标宋简体" w:hAnsi="Cambria" w:eastAsia="方正小标宋简体"/>
          <w:bCs/>
          <w:sz w:val="44"/>
          <w:szCs w:val="44"/>
        </w:rPr>
      </w:pPr>
      <w:r>
        <w:rPr>
          <w:rFonts w:hint="eastAsia" w:ascii="方正小标宋简体" w:hAnsi="Cambria" w:eastAsia="方正小标宋简体"/>
          <w:bCs/>
          <w:sz w:val="44"/>
          <w:szCs w:val="44"/>
        </w:rPr>
        <w:t>绩效评价报告</w:t>
      </w:r>
    </w:p>
    <w:p>
      <w:pPr>
        <w:pStyle w:val="2"/>
        <w:spacing w:before="240" w:after="240" w:line="360" w:lineRule="auto"/>
        <w:ind w:firstLine="640" w:firstLineChars="200"/>
        <w:rPr>
          <w:rFonts w:ascii="黑体" w:hAnsi="黑体" w:eastAsia="黑体" w:cs="Times New Roman"/>
          <w:b w:val="0"/>
          <w:bCs w:val="0"/>
          <w:sz w:val="32"/>
          <w:szCs w:val="32"/>
        </w:rPr>
      </w:pPr>
      <w:bookmarkStart w:id="0" w:name="_Toc17370"/>
      <w:bookmarkStart w:id="1" w:name="_Toc6237"/>
      <w:bookmarkStart w:id="2" w:name="_Hlk68806383"/>
      <w:r>
        <w:rPr>
          <w:rFonts w:hint="eastAsia" w:ascii="黑体" w:hAnsi="黑体" w:eastAsia="黑体" w:cs="Times New Roman"/>
          <w:b w:val="0"/>
          <w:bCs w:val="0"/>
          <w:sz w:val="32"/>
          <w:szCs w:val="32"/>
        </w:rPr>
        <w:t>一、</w:t>
      </w:r>
      <w:bookmarkEnd w:id="0"/>
      <w:r>
        <w:rPr>
          <w:rFonts w:hint="eastAsia" w:ascii="黑体" w:hAnsi="黑体" w:eastAsia="黑体" w:cs="Times New Roman"/>
          <w:b w:val="0"/>
          <w:bCs w:val="0"/>
          <w:sz w:val="32"/>
          <w:szCs w:val="32"/>
        </w:rPr>
        <w:t>基本情况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（一）项目概况</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项目背景</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北京市委农工委宣教中心秉承“沟通城乡、服务三农”的媒体宣传理念，近几年，先后创办了美丽乡村杂志、北京美丽乡村网站、北京美丽乡村微信公众号、抖音号及视频号等多个媒体，搭建起美丽乡村多媒体平台。</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美丽乡村多媒体平台的建立是大数据时代的发展趋势，也是现代传媒传播理念与新技术的融合。平台在不断完善升级的基础上，强化了实用功能，如深受网民喜爱的“旅游”资讯、多角度报道乡村振兴的“乡村”栏目、推介乡村优质农品及民宿的权威信息、让人隔屏垂涎的“美食”诱惑，以及抒发乡愁乡情的“文化”内容等可读性越来越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但在这个自媒体泛滥的时代，要想让更多的市民了解三农，关注美丽乡村多媒体平台，需要自我宣传的同时，还要加大在其他媒体上的宣传推广力度，让网民了解、参与以及经常使用美丽乡村平台。</w:t>
      </w:r>
    </w:p>
    <w:p>
      <w:pPr>
        <w:tabs>
          <w:tab w:val="left" w:pos="312"/>
        </w:tabs>
        <w:ind w:left="640"/>
        <w:rPr>
          <w:rFonts w:ascii="仿宋_GB2312" w:hAnsi="Times New Roman" w:eastAsia="仿宋_GB2312" w:cs="Times New Roman"/>
          <w:sz w:val="32"/>
          <w:szCs w:val="32"/>
        </w:rPr>
      </w:pPr>
    </w:p>
    <w:p>
      <w:pPr>
        <w:tabs>
          <w:tab w:val="left" w:pos="312"/>
        </w:tabs>
        <w:ind w:left="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2.项目主要内容</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2021年我们利用其它微信公众号发布软文等方式让更多人找到和关注北京美丽乡村公众号。并通过抖音号、视频号等微视频的方式快速让网民了解、参与以及经常使用美丽乡村平台。                                                                                                                                                                                                                                                                                                                                                                                                                                                                                                                                                                                                                                                                                                                                                                                                                                                                                                                                                                                                                                                                                                                                                                                                                                                                                                                                                                                                                                                                                                                                                                                                                                                                                                                                                                                                                                                                                                                                                                                                                                                                                                                                                                                                                                                                                                                                                                                                                                                                                                                                                                                                                                                                                                                                                                                                                                                                                                                                                                                                                                                                                                                                                                                                                                                                                                                                                                                                                                                                                                                                                                                                                                                                                                                                                                                                                                                                                                                                                                                                                                                                                                                          </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项目实施情况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由宣教中心网刊采编部负责实施，网刊采编部负责人作为项目责任人。项目单位制定了工作实施方案，对人员安排、时间安排、监督管理措施以及抽查复查中发现问题的处理等内容进行了规划。通过公开招标确定北京蓝中蓝广告有限公司为中标单位，并签订了推广协议。在推广的过程中，根据中心宣传需求以及大多数网民的喜爱度，对“北京美丽乡村”抖音号、视频号以及微信公众号的部分短视频和文章进行了内容展示和推荐，经过统计，截至</w:t>
      </w:r>
      <w:bookmarkStart w:id="25" w:name="_GoBack"/>
      <w:bookmarkEnd w:id="25"/>
      <w:r>
        <w:rPr>
          <w:rFonts w:hint="eastAsia" w:ascii="仿宋_GB2312" w:hAnsi="Times New Roman" w:eastAsia="仿宋_GB2312" w:cs="Times New Roman"/>
          <w:sz w:val="32"/>
          <w:szCs w:val="32"/>
        </w:rPr>
        <w:t>2021年11月30日，抖音号和视频号粉丝提升2.5万，累计点赞38242次，视频累计转发53088次，评论9752个，完播量总计80713次；“北京美丽乡村”新增微信公众号粉丝量达到三万，实际推广的文章共22篇，推广的每篇文章阅读量达到六千。目前，2021年度推广工作已经结束，推广效果基本达到预期要求。</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资金投入和使用情况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项目申报预算资金200,000.00元。市财政2</w:t>
      </w:r>
      <w:r>
        <w:rPr>
          <w:rFonts w:ascii="仿宋_GB2312" w:hAnsi="Times New Roman" w:eastAsia="仿宋_GB2312" w:cs="Times New Roman"/>
          <w:sz w:val="32"/>
          <w:szCs w:val="32"/>
        </w:rPr>
        <w:t>021</w:t>
      </w:r>
      <w:r>
        <w:rPr>
          <w:rFonts w:hint="eastAsia" w:ascii="仿宋_GB2312" w:hAnsi="Times New Roman" w:eastAsia="仿宋_GB2312" w:cs="Times New Roman"/>
          <w:sz w:val="32"/>
          <w:szCs w:val="32"/>
        </w:rPr>
        <w:t>年初批复预算200,000.00元，已于202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年2月全额拨付到位。</w:t>
      </w:r>
      <w:bookmarkStart w:id="3" w:name="_Toc71642645"/>
      <w:bookmarkStart w:id="4" w:name="_Toc71641746"/>
      <w:r>
        <w:rPr>
          <w:rFonts w:hint="eastAsia" w:ascii="仿宋_GB2312" w:hAnsi="Times New Roman" w:eastAsia="仿宋_GB2312" w:cs="Times New Roman"/>
          <w:sz w:val="32"/>
          <w:szCs w:val="32"/>
        </w:rPr>
        <w:t>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年1</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月实际支付宣传经费</w:t>
      </w:r>
      <w:r>
        <w:rPr>
          <w:rFonts w:ascii="仿宋_GB2312" w:hAnsi="Times New Roman" w:eastAsia="仿宋_GB2312" w:cs="Times New Roman"/>
          <w:sz w:val="32"/>
          <w:szCs w:val="32"/>
        </w:rPr>
        <w:t>19</w:t>
      </w:r>
      <w:r>
        <w:rPr>
          <w:rFonts w:hint="eastAsia" w:ascii="仿宋_GB2312" w:hAnsi="Times New Roman" w:eastAsia="仿宋_GB2312" w:cs="Times New Roman"/>
          <w:sz w:val="32"/>
          <w:szCs w:val="32"/>
        </w:rPr>
        <w:t>9,245.00元，</w:t>
      </w:r>
      <w:bookmarkEnd w:id="3"/>
      <w:bookmarkEnd w:id="4"/>
      <w:r>
        <w:rPr>
          <w:rFonts w:hint="eastAsia" w:ascii="仿宋_GB2312" w:hAnsi="Times New Roman" w:eastAsia="仿宋_GB2312" w:cs="Times New Roman"/>
          <w:sz w:val="32"/>
          <w:szCs w:val="32"/>
        </w:rPr>
        <w:t>项目结余经费755元。</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（二）项目绩效目标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1.总体目标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了让更多市民了解三农，关注美丽乡村多媒体平台，需要自我宣传的同时，加大在其他媒体上的宣传推广力度，我们计划在2021年利用其它微信公众号发布软文等方式让更多人找到关注北京美丽乡村公众号。并通过抖音号、视频号等微视频的方式快速让网民了解、参与以及经常使用美丽乡村平台。</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通过2021年的宣传推广后，需达到的数量指标为抖音号的粉丝量2万，视频点赞3万次，转发5千次，完播率1万，评论1万条；视频号的粉丝量3千，视频点赞1万次，转发3千次，播放1万次，评论5千条的效果。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并且将“北京美丽乡村”公众号粉丝数在2021年的推广周期内提升3万名以上，推广期间，每月至少推3篇文章，推广的文章阅读量不低于6千人次。</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预算执行计划：预算金额为20万元，全年分两次支付，6月份前支付60%，项目验收合格后支付剩余的40%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2.数量指标：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通过2</w:t>
      </w:r>
      <w:r>
        <w:rPr>
          <w:rFonts w:ascii="仿宋_GB2312" w:hAnsi="Times New Roman" w:eastAsia="仿宋_GB2312" w:cs="Times New Roman"/>
          <w:sz w:val="32"/>
          <w:szCs w:val="32"/>
        </w:rPr>
        <w:t>021年</w:t>
      </w:r>
      <w:r>
        <w:rPr>
          <w:rFonts w:hint="eastAsia" w:ascii="仿宋_GB2312" w:hAnsi="Times New Roman" w:eastAsia="仿宋_GB2312" w:cs="Times New Roman"/>
          <w:sz w:val="32"/>
          <w:szCs w:val="32"/>
        </w:rPr>
        <w:t>服务周期内的宣传推广后，抖音号的粉丝量2万，视频点赞3万次，转发5千次，完播率1万，评论1万条；视频号的粉丝量3千，视频点赞1万次，转发3千次，播放1万次，评论5千条的效果。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“北京美丽乡村”公众号粉丝数在2021年的推广周期内提升3万名以上，推广期间，每月至少推3篇文章，推广的文章阅读量不低于6千人次。</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质量指标：</w:t>
      </w:r>
    </w:p>
    <w:p>
      <w:pPr>
        <w:tabs>
          <w:tab w:val="left" w:pos="312"/>
        </w:tabs>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年推广周期结束时，抖音号粉丝总量提升两万，视频号粉丝总量提升三千。</w:t>
      </w:r>
    </w:p>
    <w:p>
      <w:pPr>
        <w:tabs>
          <w:tab w:val="left" w:pos="312"/>
        </w:tabs>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微信公众号在202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年推广周期结束时，粉丝数量提升不少于3万。</w:t>
      </w:r>
    </w:p>
    <w:p>
      <w:pPr>
        <w:tabs>
          <w:tab w:val="left" w:pos="312"/>
        </w:tabs>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4.进度指标：抖音、视频号及微信公众号推广周期均为2</w:t>
      </w:r>
      <w:r>
        <w:rPr>
          <w:rFonts w:ascii="仿宋_GB2312" w:hAnsi="Times New Roman" w:eastAsia="仿宋_GB2312" w:cs="Times New Roman"/>
          <w:sz w:val="32"/>
          <w:szCs w:val="32"/>
        </w:rPr>
        <w:t>021年</w:t>
      </w:r>
      <w:r>
        <w:rPr>
          <w:rFonts w:hint="eastAsia" w:ascii="仿宋_GB2312" w:hAnsi="Times New Roman" w:eastAsia="仿宋_GB2312" w:cs="Times New Roman"/>
          <w:sz w:val="32"/>
          <w:szCs w:val="32"/>
        </w:rPr>
        <w:t>5月至2</w:t>
      </w:r>
      <w:r>
        <w:rPr>
          <w:rFonts w:ascii="仿宋_GB2312" w:hAnsi="Times New Roman" w:eastAsia="仿宋_GB2312" w:cs="Times New Roman"/>
          <w:sz w:val="32"/>
          <w:szCs w:val="32"/>
        </w:rPr>
        <w:t>021年</w:t>
      </w: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1月</w:t>
      </w:r>
      <w:r>
        <w:rPr>
          <w:rFonts w:hint="eastAsia" w:ascii="仿宋_GB2312" w:hAnsi="Times New Roman" w:eastAsia="仿宋_GB2312" w:cs="Times New Roman"/>
          <w:sz w:val="32"/>
          <w:szCs w:val="32"/>
        </w:rPr>
        <w:t>。</w:t>
      </w:r>
    </w:p>
    <w:p>
      <w:pPr>
        <w:tabs>
          <w:tab w:val="left" w:pos="312"/>
        </w:tabs>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5.成本指标：项目预算控制数200,000.00元。</w:t>
      </w:r>
    </w:p>
    <w:p>
      <w:pPr>
        <w:tabs>
          <w:tab w:val="left" w:pos="312"/>
        </w:tabs>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效益指标：让首都市民，通过我们公众号的文章及抖音短视频里美食美景的推荐，在欣赏自然山水，品尝乡村美食的同时，走进历史人文和乡村风情，回归自然，放松身心，将日渐幸福的好生活进一步升级。助力农业生产、农村发展、农民增收，推动城乡互动。</w:t>
      </w:r>
    </w:p>
    <w:p>
      <w:pPr>
        <w:tabs>
          <w:tab w:val="left" w:pos="312"/>
        </w:tabs>
        <w:ind w:firstLine="320" w:firstLineChars="100"/>
        <w:rPr>
          <w:rFonts w:ascii="仿宋_GB2312" w:hAnsi="Times New Roman" w:eastAsia="仿宋_GB2312" w:cs="Times New Roman"/>
          <w:sz w:val="32"/>
          <w:szCs w:val="32"/>
        </w:rPr>
      </w:pPr>
      <w:r>
        <w:rPr>
          <w:rFonts w:hint="eastAsia" w:ascii="仿宋_GB2312" w:hAnsi="Times New Roman" w:eastAsia="仿宋_GB2312" w:cs="Times New Roman"/>
          <w:sz w:val="32"/>
          <w:szCs w:val="32"/>
        </w:rPr>
        <w:t>7.服务对象满意度指标：网民或粉丝满意度</w:t>
      </w:r>
      <w:r>
        <w:rPr>
          <w:rFonts w:ascii="仿宋_GB2312" w:hAnsi="Times New Roman" w:eastAsia="仿宋_GB2312" w:cs="Times New Roman"/>
          <w:sz w:val="32"/>
          <w:szCs w:val="32"/>
        </w:rPr>
        <w:t>85%以上</w:t>
      </w:r>
      <w:r>
        <w:rPr>
          <w:rFonts w:hint="eastAsia" w:ascii="仿宋_GB2312" w:hAnsi="Times New Roman" w:eastAsia="仿宋_GB2312" w:cs="Times New Roman"/>
          <w:sz w:val="32"/>
          <w:szCs w:val="32"/>
        </w:rPr>
        <w:t>。</w:t>
      </w:r>
    </w:p>
    <w:p>
      <w:pPr>
        <w:pStyle w:val="2"/>
        <w:spacing w:before="240" w:after="240" w:line="360" w:lineRule="auto"/>
        <w:ind w:firstLine="640" w:firstLineChars="200"/>
        <w:rPr>
          <w:rFonts w:ascii="黑体" w:hAnsi="黑体" w:eastAsia="黑体" w:cs="Times New Roman"/>
          <w:b w:val="0"/>
          <w:bCs w:val="0"/>
          <w:sz w:val="32"/>
          <w:szCs w:val="32"/>
        </w:rPr>
      </w:pPr>
      <w:bookmarkStart w:id="5" w:name="_Toc141"/>
      <w:r>
        <w:rPr>
          <w:rFonts w:hint="eastAsia" w:ascii="黑体" w:hAnsi="黑体" w:eastAsia="黑体" w:cs="Times New Roman"/>
          <w:b w:val="0"/>
          <w:bCs w:val="0"/>
          <w:sz w:val="32"/>
          <w:szCs w:val="32"/>
        </w:rPr>
        <w:t>二、</w:t>
      </w:r>
      <w:bookmarkEnd w:id="5"/>
      <w:r>
        <w:rPr>
          <w:rFonts w:hint="eastAsia" w:ascii="黑体" w:hAnsi="黑体" w:eastAsia="黑体" w:cs="Times New Roman"/>
          <w:b w:val="0"/>
          <w:bCs w:val="0"/>
          <w:sz w:val="32"/>
          <w:szCs w:val="32"/>
        </w:rPr>
        <w:t>绩效评价工作开展情况</w:t>
      </w:r>
    </w:p>
    <w:p>
      <w:pPr>
        <w:ind w:firstLine="640" w:firstLineChars="200"/>
        <w:rPr>
          <w:rFonts w:ascii="仿宋_GB2312" w:hAnsi="Times New Roman" w:eastAsia="仿宋_GB2312" w:cs="Times New Roman"/>
          <w:sz w:val="32"/>
          <w:szCs w:val="32"/>
        </w:rPr>
      </w:pPr>
      <w:bookmarkStart w:id="6" w:name="_Toc57363095"/>
      <w:bookmarkStart w:id="7" w:name="_Toc23103"/>
      <w:r>
        <w:rPr>
          <w:rFonts w:hint="eastAsia" w:ascii="仿宋_GB2312" w:hAnsi="Times New Roman" w:eastAsia="仿宋_GB2312" w:cs="Times New Roman"/>
          <w:sz w:val="32"/>
          <w:szCs w:val="32"/>
        </w:rPr>
        <w:t>（一）</w:t>
      </w:r>
      <w:bookmarkEnd w:id="6"/>
      <w:bookmarkEnd w:id="7"/>
      <w:r>
        <w:rPr>
          <w:rFonts w:hint="eastAsia" w:ascii="仿宋_GB2312" w:hAnsi="Times New Roman" w:eastAsia="仿宋_GB2312" w:cs="Times New Roman"/>
          <w:sz w:val="32"/>
          <w:szCs w:val="32"/>
        </w:rPr>
        <w:t>绩效评价目的、对象和范围</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绩效评价目的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通过项目绩效评价中发现的问题，加强本项目管理，切实增强市宣教中心项目支出责任和意识，有效提高财政资金使用效率。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绩效评价对象和范围</w:t>
      </w:r>
    </w:p>
    <w:p>
      <w:pPr>
        <w:ind w:firstLine="640"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评价对象为美丽乡村多媒体平台宣传项目预算资金200,000.00元的使用效益；评价范围为该项目2</w:t>
      </w:r>
      <w:r>
        <w:rPr>
          <w:rFonts w:ascii="仿宋_GB2312" w:hAnsi="Times New Roman" w:eastAsia="仿宋_GB2312" w:cs="Times New Roman"/>
          <w:sz w:val="32"/>
          <w:szCs w:val="32"/>
        </w:rPr>
        <w:t>021</w:t>
      </w:r>
      <w:r>
        <w:rPr>
          <w:rFonts w:hint="eastAsia" w:ascii="仿宋_GB2312" w:hAnsi="Times New Roman" w:eastAsia="仿宋_GB2312" w:cs="Times New Roman"/>
          <w:sz w:val="32"/>
          <w:szCs w:val="32"/>
        </w:rPr>
        <w:t>年度经费支出。</w:t>
      </w:r>
    </w:p>
    <w:p>
      <w:pPr>
        <w:ind w:firstLine="640"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（二）绩效评价原则、评价指标体系、评价方法、评价标准等</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绩效评价原则</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科学公正。本次绩效评价我们运用科学合理的方法，按照规范的程序，对项目绩效进行客观、公正的反映；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统筹兼顾。项目自评、部门评价应各有侧重，相互衔接，部门评价在项目自评的基础上开展。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激励约束。本次绩效评价的评价结果应用与预算安排、政策调整、改进管理实质性挂钩，体现奖优罚劣和激励相容导向，有效要安排、低效要减压、无效要问责。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公开透明。本次绩效评价结果应依法依规公开，并自觉接受监督。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评价指标体系</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依据《北京市项目支出绩效评价管理办法》[京财绩效〔2020〕2146号]的要求，</w:t>
      </w:r>
      <w:r>
        <w:rPr>
          <w:rFonts w:hint="eastAsia" w:ascii="仿宋_GB2312" w:hAnsi="Times New Roman" w:eastAsia="仿宋_GB2312" w:cs="Times New Roman"/>
          <w:sz w:val="32"/>
          <w:szCs w:val="32"/>
        </w:rPr>
        <w:t>本项目评价指标</w:t>
      </w:r>
      <w:r>
        <w:rPr>
          <w:rFonts w:ascii="仿宋_GB2312" w:hAnsi="Times New Roman" w:eastAsia="仿宋_GB2312" w:cs="Times New Roman"/>
          <w:sz w:val="32"/>
          <w:szCs w:val="32"/>
        </w:rPr>
        <w:t>包括项目的产出数量、质量、时效、成本，以及经济效益、社会效益、可持续影响、服务对象满意度等。</w:t>
      </w:r>
      <w:r>
        <w:rPr>
          <w:rFonts w:hint="eastAsia" w:ascii="仿宋_GB2312" w:hAnsi="Times New Roman" w:eastAsia="仿宋_GB2312" w:cs="Times New Roman"/>
          <w:sz w:val="32"/>
          <w:szCs w:val="32"/>
        </w:rPr>
        <w:t>评价指标设定考虑了本项目为机构运行保障类项目，且检查报告使用者为本部门和上级部门，未设定服务对象满意度指标，最终指标权重为项目决策占10%，项目管理占20%，项目产出占40%，项目效益占30%，并结合评价要点和项目实际情况，设定了二、三级指标的内容和分值，同时细化了指标体系中的四级指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评价方法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工作组遵循“客观、公正、科学、规范”的原则，综合运用成本效益分析法、公众评判法和因素分析法相结合的绩效评价方法，对项目支出的经济性、效率性、效益性实施了评价，并以资金使用的结果为导向，按照“相关性、重要性、可比性、系统性”原则，结合项目特点，聘请专家确定了该项目的绩效评价指标体系，对项目决策、项目管理及项目效果进行了评分和评级。</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4.评价标准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本项目绩效</w:t>
      </w:r>
      <w:r>
        <w:rPr>
          <w:rFonts w:ascii="仿宋_GB2312" w:hAnsi="Times New Roman" w:eastAsia="仿宋_GB2312" w:cs="Times New Roman"/>
          <w:sz w:val="32"/>
          <w:szCs w:val="32"/>
        </w:rPr>
        <w:t>评价主要参考计划标准</w:t>
      </w:r>
      <w:r>
        <w:rPr>
          <w:rFonts w:hint="eastAsia" w:ascii="仿宋_GB2312" w:hAnsi="Times New Roman" w:eastAsia="仿宋_GB2312" w:cs="Times New Roman"/>
          <w:sz w:val="32"/>
          <w:szCs w:val="32"/>
        </w:rPr>
        <w:t>对项目绩效目标完成情况实施评判</w:t>
      </w:r>
      <w:r>
        <w:rPr>
          <w:rFonts w:ascii="仿宋_GB2312" w:hAnsi="Times New Roman" w:eastAsia="仿宋_GB2312" w:cs="Times New Roman"/>
          <w:sz w:val="32"/>
          <w:szCs w:val="32"/>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（三）绩效评价工作过程</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1.前期准备工作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月3日组建了绩效评价工作组，制定了评价工作方案，邀请符合财政绩效管理要求的专家成立专家组，并向实施评价项目的项目负责人布置了资料清单。</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2.收集、复核了评价资料</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评价工作组对本项目预算申报、执行，项目申报、项目实施管理、项目验收等资料进行了收集、复核。对项目资料不完整之处与项目负责人进行了沟通，并要求其进行补充。</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3.现场核查情况</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工作组对项目资金的使用情况、项目实施情况、项目完成情况以及项目的绩效成果进行调查，并对项目资料进行了总结和归类整理，同时将发现的问题与项目负责人进行了沟通；将现场核查情况及收集的资料进行了归集整理，并编制了专家资料手册递交专家组成员审阅。</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4.评价分析</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评价工作组根据项目负责人所提供的资料，分析了绩效目标完成情况及绩效实现情况，形成了中期报告。在此基础上，于202</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8日召开专家预备会，在财政部门制定的绩效评价指标体系的基础上，针对该项目特点，对指标值权重以及评价指标进行了初步设计、制定和完善。</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5.沟通反馈</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评价工作组于202</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月2</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日组织召开了专家正式评审会，听取了项目负责人关于项目实施情况的汇报；并由专家组组长主持会议，组织专家对项目相关问题进行了质询；评价专家根据项目组提供的资料及项目答辩情况进行内部讨论后，对照该项目绩效评价指标体系对项目绩效情况进行了评分，出具了独立的专家评价意见，汇总形成专家组意见，并在现场进行了宣读。</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6.出具报告</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评价工作组以“依据充分、真实完整、数据准确、分析透彻、逻辑清晰、客观公正”为标准，结合专家评审意见以及财政部门关于绩效评价报告的披露要求撰写了项目绩效评价报告。</w:t>
      </w:r>
    </w:p>
    <w:p>
      <w:pPr>
        <w:pStyle w:val="2"/>
        <w:spacing w:before="240" w:after="240" w:line="360" w:lineRule="auto"/>
        <w:ind w:firstLine="640" w:firstLineChars="200"/>
        <w:rPr>
          <w:rFonts w:ascii="黑体" w:hAnsi="黑体" w:eastAsia="黑体" w:cs="Times New Roman"/>
          <w:b w:val="0"/>
          <w:bCs w:val="0"/>
          <w:sz w:val="32"/>
          <w:szCs w:val="32"/>
        </w:rPr>
      </w:pPr>
      <w:bookmarkStart w:id="8" w:name="_Toc26248"/>
      <w:r>
        <w:rPr>
          <w:rFonts w:hint="eastAsia" w:ascii="黑体" w:hAnsi="黑体" w:eastAsia="黑体" w:cs="Times New Roman"/>
          <w:b w:val="0"/>
          <w:bCs w:val="0"/>
          <w:sz w:val="32"/>
          <w:szCs w:val="32"/>
        </w:rPr>
        <w:t>三、</w:t>
      </w:r>
      <w:bookmarkEnd w:id="8"/>
      <w:r>
        <w:rPr>
          <w:rFonts w:hint="eastAsia" w:ascii="黑体" w:hAnsi="黑体" w:eastAsia="黑体" w:cs="Times New Roman"/>
          <w:b w:val="0"/>
          <w:bCs w:val="0"/>
          <w:sz w:val="32"/>
          <w:szCs w:val="32"/>
        </w:rPr>
        <w:t>综合评价情况及评价结论</w:t>
      </w:r>
    </w:p>
    <w:p>
      <w:pPr>
        <w:widowControl/>
        <w:shd w:val="clear" w:color="auto" w:fill="FFFFFF"/>
        <w:spacing w:line="315" w:lineRule="atLeast"/>
        <w:ind w:left="57" w:leftChars="27"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目标明确，符合国家法律法规和相关政策要求，与部门职责范围相符，项目按照规定的程序申请设立。预算资金支付合规。项目履行了招投标程序，制定有较为完善的实施方案；为项目制定了专门管理制度；项目实施过程规范，过程管理文件较为完备。绩效产出符合绩效目标的设定，保障了农宣中心业务的顺畅进行。但也存在绩效指标指定的不够准确，具体指标的确定依据不充分，以及满意度调查对象的针对性不够等情况。</w:t>
      </w:r>
    </w:p>
    <w:p>
      <w:pPr>
        <w:spacing w:line="6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经评价，美丽乡村多媒体平台宣传项目绩效评价综合得分9</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56</w:t>
      </w:r>
      <w:r>
        <w:rPr>
          <w:rFonts w:hint="eastAsia" w:ascii="仿宋_GB2312" w:hAnsi="Times New Roman" w:eastAsia="仿宋_GB2312" w:cs="Times New Roman"/>
          <w:sz w:val="32"/>
          <w:szCs w:val="32"/>
        </w:rPr>
        <w:t>分，其中：项目决策8.7</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分，项目过程1</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22</w:t>
      </w:r>
      <w:r>
        <w:rPr>
          <w:rFonts w:hint="eastAsia" w:ascii="仿宋_GB2312" w:hAnsi="Times New Roman" w:eastAsia="仿宋_GB2312" w:cs="Times New Roman"/>
          <w:sz w:val="32"/>
          <w:szCs w:val="32"/>
        </w:rPr>
        <w:t>分，项目产出3</w:t>
      </w:r>
      <w:r>
        <w:rPr>
          <w:rFonts w:ascii="仿宋_GB2312" w:hAnsi="Times New Roman" w:eastAsia="仿宋_GB2312" w:cs="Times New Roman"/>
          <w:sz w:val="32"/>
          <w:szCs w:val="32"/>
        </w:rPr>
        <w:t>9</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0分，项目绩效2</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40</w:t>
      </w:r>
      <w:r>
        <w:rPr>
          <w:rFonts w:hint="eastAsia" w:ascii="仿宋_GB2312" w:hAnsi="Times New Roman" w:eastAsia="仿宋_GB2312" w:cs="Times New Roman"/>
          <w:sz w:val="32"/>
          <w:szCs w:val="32"/>
        </w:rPr>
        <w:t>分，绩效评价级别为“优秀”。</w:t>
      </w:r>
    </w:p>
    <w:p>
      <w:pPr>
        <w:pStyle w:val="2"/>
        <w:spacing w:before="240" w:after="240" w:line="360" w:lineRule="auto"/>
        <w:ind w:firstLine="640" w:firstLineChars="200"/>
        <w:rPr>
          <w:rFonts w:ascii="黑体" w:hAnsi="黑体" w:eastAsia="黑体" w:cs="Times New Roman"/>
          <w:b w:val="0"/>
          <w:bCs w:val="0"/>
          <w:sz w:val="32"/>
          <w:szCs w:val="32"/>
        </w:rPr>
      </w:pPr>
      <w:bookmarkStart w:id="9" w:name="_Toc18476"/>
      <w:r>
        <w:rPr>
          <w:rFonts w:hint="eastAsia" w:ascii="黑体" w:hAnsi="黑体" w:eastAsia="黑体" w:cs="Times New Roman"/>
          <w:b w:val="0"/>
          <w:bCs w:val="0"/>
          <w:sz w:val="32"/>
          <w:szCs w:val="32"/>
        </w:rPr>
        <w:t>四、绩效评价指标分析</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（一）项目决策情况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项目立项与部门职能职责及年度工作计划契合，项目立项履行了集体决策。</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在绩效目标设定方面，项目预期产出效益和效果符合正常的业绩水平，与预算资金相匹配，但</w:t>
      </w:r>
      <w:bookmarkStart w:id="10" w:name="_Toc71642657"/>
      <w:bookmarkStart w:id="11" w:name="_Toc71641751"/>
      <w:r>
        <w:rPr>
          <w:rFonts w:hint="eastAsia" w:ascii="仿宋_GB2312" w:hAnsi="Times New Roman" w:eastAsia="仿宋_GB2312" w:cs="Times New Roman"/>
          <w:sz w:val="32"/>
          <w:szCs w:val="32"/>
        </w:rPr>
        <w:t>项目的具体指标的确定依据不够充分，部分绩效指标设定不够科学，社会效益指标不够量化。</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在资金投入方面，预算资金额与工作任务相匹配，资金分配额度与项目单位实际相适应，但项目预算编制略显粗糙，项目预算不够具体细化。</w:t>
      </w:r>
    </w:p>
    <w:bookmarkEnd w:id="10"/>
    <w:bookmarkEnd w:id="11"/>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（二）项目过程情况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资金管理情况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项目预算资金200,000.00元，由北京市财政局于202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年2月拨付到位，202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年度支付宣传推广经费200,000.00元，结余项目资金7</w:t>
      </w:r>
      <w:r>
        <w:rPr>
          <w:rFonts w:ascii="仿宋_GB2312" w:hAnsi="Times New Roman" w:eastAsia="仿宋_GB2312" w:cs="Times New Roman"/>
          <w:sz w:val="32"/>
          <w:szCs w:val="32"/>
        </w:rPr>
        <w:t>55元</w:t>
      </w:r>
      <w:r>
        <w:rPr>
          <w:rFonts w:hint="eastAsia" w:ascii="仿宋_GB2312" w:hAnsi="Times New Roman" w:eastAsia="仿宋_GB2312" w:cs="Times New Roman"/>
          <w:sz w:val="32"/>
          <w:szCs w:val="32"/>
        </w:rPr>
        <w:t>。资金支付按照本单位资金支出管理制度履行了审批程序，且用途与预算批复用途一致。</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w:t>
      </w:r>
      <w:r>
        <w:rPr>
          <w:rFonts w:hint="eastAsia"/>
        </w:rPr>
        <w:t xml:space="preserve"> </w:t>
      </w:r>
      <w:r>
        <w:rPr>
          <w:rFonts w:hint="eastAsia" w:ascii="仿宋_GB2312" w:hAnsi="Times New Roman" w:eastAsia="仿宋_GB2312" w:cs="Times New Roman"/>
          <w:sz w:val="32"/>
          <w:szCs w:val="32"/>
        </w:rPr>
        <w:t>组织实施情况</w:t>
      </w:r>
    </w:p>
    <w:p>
      <w:pPr>
        <w:ind w:firstLine="640" w:firstLineChars="200"/>
        <w:rPr>
          <w:rFonts w:ascii="仿宋_GB2312" w:hAnsi="Times New Roman" w:eastAsia="仿宋_GB2312" w:cs="Times New Roman"/>
          <w:sz w:val="32"/>
          <w:szCs w:val="32"/>
        </w:rPr>
      </w:pPr>
      <w:bookmarkStart w:id="12" w:name="_Toc71641755"/>
      <w:bookmarkStart w:id="13" w:name="_Toc71642661"/>
      <w:r>
        <w:rPr>
          <w:rFonts w:hint="eastAsia" w:ascii="仿宋_GB2312" w:hAnsi="Times New Roman" w:eastAsia="仿宋_GB2312" w:cs="Times New Roman"/>
          <w:sz w:val="32"/>
          <w:szCs w:val="32"/>
        </w:rPr>
        <w:t>市宣教中心建立了预算管理、收支管理、采购管理和合同管理等内控制度，项目在预算编制、招标采购、合同签订、资金支付等方面均按相关内控制度的要求执行。</w:t>
      </w:r>
      <w:bookmarkEnd w:id="12"/>
      <w:bookmarkEnd w:id="13"/>
      <w:r>
        <w:rPr>
          <w:rFonts w:hint="eastAsia" w:ascii="仿宋_GB2312" w:hAnsi="Times New Roman" w:eastAsia="仿宋_GB2312" w:cs="Times New Roman"/>
          <w:sz w:val="32"/>
          <w:szCs w:val="32"/>
        </w:rPr>
        <w:t>项目制定有《美丽乡村多媒体平台宣传推广方案》，并在项目实施过程中履行，保障项目绩效目标的如期实现。但合同文本中的责任条款有待细化，项目实施过程监管不足，监管过程缺少纸质资料留存，验收程序不够严谨，项目绩效自评报告中列示数字不够准确。</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（三）项目产出情况</w:t>
      </w:r>
    </w:p>
    <w:p>
      <w:pPr>
        <w:ind w:firstLine="480" w:firstLineChars="150"/>
        <w:rPr>
          <w:rFonts w:ascii="仿宋_GB2312" w:hAnsi="Times New Roman" w:eastAsia="仿宋_GB2312" w:cs="Times New Roman"/>
          <w:sz w:val="32"/>
          <w:szCs w:val="32"/>
        </w:rPr>
      </w:pPr>
      <w:bookmarkStart w:id="14" w:name="_Toc71642663"/>
      <w:bookmarkStart w:id="15" w:name="_Toc71641757"/>
      <w:r>
        <w:rPr>
          <w:rFonts w:hint="eastAsia" w:ascii="仿宋_GB2312" w:hAnsi="Times New Roman" w:eastAsia="仿宋_GB2312" w:cs="Times New Roman"/>
          <w:sz w:val="32"/>
          <w:szCs w:val="32"/>
        </w:rPr>
        <w:t>1.产出数量指标情况：</w:t>
      </w:r>
      <w:bookmarkEnd w:id="14"/>
      <w:bookmarkEnd w:id="15"/>
      <w:r>
        <w:rPr>
          <w:rFonts w:hint="eastAsia" w:ascii="仿宋_GB2312" w:hAnsi="Times New Roman" w:eastAsia="仿宋_GB2312" w:cs="Times New Roman"/>
          <w:sz w:val="32"/>
          <w:szCs w:val="32"/>
        </w:rPr>
        <w:t>抖音号和视频号累计点赞38242次，视频累计转发53088次，评论9752条，完播量总计80713次；“北京美丽乡村”实际推广的文章共22篇，推广的每篇文章阅读量达到六千。已达成预期目标。</w:t>
      </w:r>
    </w:p>
    <w:p>
      <w:pPr>
        <w:ind w:firstLine="480" w:firstLineChars="150"/>
        <w:rPr>
          <w:rFonts w:ascii="仿宋_GB2312" w:hAnsi="Times New Roman" w:eastAsia="仿宋_GB2312" w:cs="Times New Roman"/>
          <w:sz w:val="32"/>
          <w:szCs w:val="32"/>
        </w:rPr>
      </w:pPr>
      <w:bookmarkStart w:id="16" w:name="_Toc71642664"/>
      <w:bookmarkStart w:id="17" w:name="_Toc71641758"/>
      <w:r>
        <w:rPr>
          <w:rFonts w:hint="eastAsia" w:ascii="仿宋_GB2312" w:hAnsi="Times New Roman" w:eastAsia="仿宋_GB2312" w:cs="Times New Roman"/>
          <w:sz w:val="32"/>
          <w:szCs w:val="32"/>
        </w:rPr>
        <w:t>2.产出质量指标情况：</w:t>
      </w:r>
      <w:bookmarkEnd w:id="16"/>
      <w:bookmarkEnd w:id="17"/>
      <w:r>
        <w:rPr>
          <w:rFonts w:hint="eastAsia" w:ascii="仿宋_GB2312" w:hAnsi="Times New Roman" w:eastAsia="仿宋_GB2312" w:cs="Times New Roman"/>
          <w:sz w:val="32"/>
          <w:szCs w:val="32"/>
        </w:rPr>
        <w:t>在202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年推广周期，抖音、视频号提升粉丝2</w:t>
      </w:r>
      <w:r>
        <w:rPr>
          <w:rFonts w:ascii="仿宋_GB2312" w:hAnsi="Times New Roman" w:eastAsia="仿宋_GB2312" w:cs="Times New Roman"/>
          <w:sz w:val="32"/>
          <w:szCs w:val="32"/>
        </w:rPr>
        <w:t>.5万人，</w:t>
      </w:r>
      <w:r>
        <w:rPr>
          <w:rFonts w:hint="eastAsia" w:ascii="仿宋_GB2312" w:hAnsi="Times New Roman" w:eastAsia="仿宋_GB2312" w:cs="Times New Roman"/>
          <w:sz w:val="32"/>
          <w:szCs w:val="32"/>
        </w:rPr>
        <w:t>“北京美丽乡村”新增微信公众号粉丝量达到三万，均达成预期目标。</w:t>
      </w:r>
    </w:p>
    <w:p>
      <w:pPr>
        <w:ind w:firstLine="640" w:firstLineChars="200"/>
        <w:rPr>
          <w:rFonts w:ascii="仿宋_GB2312" w:hAnsi="Times New Roman" w:eastAsia="仿宋_GB2312" w:cs="Times New Roman"/>
          <w:sz w:val="32"/>
          <w:szCs w:val="32"/>
        </w:rPr>
      </w:pPr>
      <w:bookmarkStart w:id="18" w:name="_Toc71642665"/>
      <w:bookmarkStart w:id="19" w:name="_Toc71641759"/>
      <w:r>
        <w:rPr>
          <w:rFonts w:hint="eastAsia" w:ascii="仿宋_GB2312" w:hAnsi="Times New Roman" w:eastAsia="仿宋_GB2312" w:cs="Times New Roman"/>
          <w:sz w:val="32"/>
          <w:szCs w:val="32"/>
        </w:rPr>
        <w:t>3.产出进度指标情况：抖音、视频号视频推广，及微信公众号软文推广工作，完成时间符合进度指标的设定。</w:t>
      </w:r>
      <w:bookmarkEnd w:id="18"/>
      <w:bookmarkEnd w:id="19"/>
    </w:p>
    <w:p>
      <w:pPr>
        <w:ind w:firstLine="640" w:firstLineChars="200"/>
        <w:rPr>
          <w:rFonts w:ascii="仿宋_GB2312" w:hAnsi="Times New Roman" w:eastAsia="仿宋_GB2312" w:cs="Times New Roman"/>
          <w:sz w:val="32"/>
          <w:szCs w:val="32"/>
        </w:rPr>
      </w:pPr>
      <w:bookmarkStart w:id="20" w:name="_Toc71641760"/>
      <w:bookmarkStart w:id="21" w:name="_Toc71642666"/>
      <w:r>
        <w:rPr>
          <w:rFonts w:hint="eastAsia" w:ascii="仿宋_GB2312" w:hAnsi="Times New Roman" w:eastAsia="仿宋_GB2312" w:cs="Times New Roman"/>
          <w:sz w:val="32"/>
          <w:szCs w:val="32"/>
        </w:rPr>
        <w:t>4.产出成本指标情况：</w:t>
      </w:r>
      <w:bookmarkEnd w:id="20"/>
      <w:bookmarkEnd w:id="21"/>
      <w:r>
        <w:rPr>
          <w:rFonts w:hint="eastAsia" w:ascii="仿宋_GB2312" w:hAnsi="Times New Roman" w:eastAsia="仿宋_GB2312" w:cs="Times New Roman"/>
          <w:sz w:val="32"/>
          <w:szCs w:val="32"/>
        </w:rPr>
        <w:t>项目预算资金200,000.00元，实际支付资金</w:t>
      </w:r>
      <w:r>
        <w:rPr>
          <w:rFonts w:ascii="仿宋_GB2312" w:hAnsi="Times New Roman" w:eastAsia="仿宋_GB2312" w:cs="Times New Roman"/>
          <w:sz w:val="32"/>
          <w:szCs w:val="32"/>
        </w:rPr>
        <w:t>19</w:t>
      </w:r>
      <w:r>
        <w:rPr>
          <w:rFonts w:hint="eastAsia" w:ascii="仿宋_GB2312" w:hAnsi="Times New Roman" w:eastAsia="仿宋_GB2312" w:cs="Times New Roman"/>
          <w:sz w:val="32"/>
          <w:szCs w:val="32"/>
        </w:rPr>
        <w:t>9,245.00元，结余项目资金7</w:t>
      </w:r>
      <w:r>
        <w:rPr>
          <w:rFonts w:ascii="仿宋_GB2312" w:hAnsi="Times New Roman" w:eastAsia="仿宋_GB2312" w:cs="Times New Roman"/>
          <w:sz w:val="32"/>
          <w:szCs w:val="32"/>
        </w:rPr>
        <w:t>55元</w:t>
      </w:r>
      <w:r>
        <w:rPr>
          <w:rFonts w:hint="eastAsia" w:ascii="仿宋_GB2312" w:hAnsi="Times New Roman" w:eastAsia="仿宋_GB2312" w:cs="Times New Roman"/>
          <w:sz w:val="32"/>
          <w:szCs w:val="32"/>
        </w:rPr>
        <w:t>。项目资金使用符合预算标准。</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（四）项目效益情况</w:t>
      </w:r>
    </w:p>
    <w:p>
      <w:pPr>
        <w:ind w:firstLine="640" w:firstLineChars="200"/>
        <w:rPr>
          <w:rFonts w:ascii="仿宋_GB2312" w:hAnsi="Times New Roman" w:eastAsia="仿宋_GB2312" w:cs="Times New Roman"/>
          <w:sz w:val="32"/>
          <w:szCs w:val="32"/>
        </w:rPr>
      </w:pPr>
      <w:bookmarkStart w:id="22" w:name="_Toc71641762"/>
      <w:bookmarkStart w:id="23" w:name="_Toc71642668"/>
      <w:r>
        <w:rPr>
          <w:rFonts w:hint="eastAsia" w:ascii="仿宋_GB2312" w:hAnsi="Times New Roman" w:eastAsia="仿宋_GB2312" w:cs="Times New Roman"/>
          <w:sz w:val="32"/>
          <w:szCs w:val="32"/>
        </w:rPr>
        <w:t>项目的实施宣传了党对农村的路线方针和政策，反映首都新农村建设成果，带动京郊农村的生产加工和文化旅游事业发展，在未来持续促进三农宣传作用。</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本项目制度的服务对象满意度指标为网民或粉丝满意度85%。但调查问卷中的调查对象、调查范围等设计不够完善，满意度调查表设计内容有待提高；</w:t>
      </w:r>
      <w:bookmarkEnd w:id="22"/>
      <w:bookmarkEnd w:id="23"/>
      <w:r>
        <w:rPr>
          <w:rFonts w:hint="eastAsia" w:ascii="仿宋_GB2312" w:hAnsi="Times New Roman" w:eastAsia="仿宋_GB2312" w:cs="Times New Roman"/>
          <w:sz w:val="32"/>
          <w:szCs w:val="32"/>
        </w:rPr>
        <w:t>满意度调查不应由委托方进行。</w:t>
      </w:r>
    </w:p>
    <w:p>
      <w:pPr>
        <w:pStyle w:val="2"/>
        <w:spacing w:before="240" w:after="240" w:line="360" w:lineRule="auto"/>
        <w:ind w:firstLine="640" w:firstLineChars="200"/>
        <w:rPr>
          <w:rFonts w:ascii="黑体" w:hAnsi="黑体" w:eastAsia="黑体" w:cs="Times New Roman"/>
          <w:b w:val="0"/>
          <w:bCs w:val="0"/>
          <w:sz w:val="32"/>
          <w:szCs w:val="32"/>
        </w:rPr>
      </w:pPr>
      <w:r>
        <w:rPr>
          <w:rFonts w:hint="eastAsia" w:ascii="黑体" w:hAnsi="黑体" w:eastAsia="黑体" w:cs="Times New Roman"/>
          <w:b w:val="0"/>
          <w:bCs w:val="0"/>
          <w:sz w:val="32"/>
          <w:szCs w:val="32"/>
        </w:rPr>
        <w:t>五、主要经验及做法、存在的问题及原因分析</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（一）主要经验及做法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项目目标明确，符合项目单位发展规划；项目通过招标方式，聘请专业服务机构，项目实施过程较为规范，有效控制项目成本，项目的完成保障了宣教中心业务的流畅进行。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（二）存在的问题及原因分析</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1、项目的具体指标的确定依据不够充分，部分绩效指标设定不够科学；社会效益指标不够量化；项目预算不够具体细化。</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2、合同文本中的责任条款有待细化。</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3、项目实施过程监管不足，监管过程缺少纸质资料留存；验收程序不够严谨；项目绩效自评报告中列示数字不够准确。</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4、满意度调查不应该由委托方进行；满意度调查表设计内容有待提高。</w:t>
      </w:r>
    </w:p>
    <w:p>
      <w:pPr>
        <w:pStyle w:val="2"/>
        <w:spacing w:before="240" w:after="240" w:line="360" w:lineRule="auto"/>
        <w:ind w:firstLine="640" w:firstLineChars="200"/>
        <w:rPr>
          <w:rFonts w:ascii="黑体" w:hAnsi="黑体" w:eastAsia="黑体" w:cs="Times New Roman"/>
          <w:b w:val="0"/>
          <w:bCs w:val="0"/>
          <w:sz w:val="32"/>
          <w:szCs w:val="32"/>
        </w:rPr>
      </w:pPr>
      <w:r>
        <w:rPr>
          <w:rFonts w:hint="eastAsia" w:ascii="黑体" w:hAnsi="黑体" w:eastAsia="黑体" w:cs="Times New Roman"/>
          <w:b w:val="0"/>
          <w:bCs w:val="0"/>
          <w:sz w:val="32"/>
          <w:szCs w:val="32"/>
        </w:rPr>
        <w:t>六、有关建议</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1、增强具体指标确定依据的科学性；建议科学设定具体指标；进一步量化、细化社会效益指标；进一步细化项目预算。</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2、建议合同文本加入违约金等责任条款，进一步发挥质保金的作用。</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3、加强项目实施过程监管，留存过程性文件及资料；完善验收程序，提高项目绩效自评报告质量。</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4、建议由委托方进行满意度调查；提高满意度调查表设计内容的针对性，增加样本数量。</w:t>
      </w:r>
    </w:p>
    <w:p>
      <w:pPr>
        <w:ind w:firstLine="640" w:firstLineChars="200"/>
        <w:rPr>
          <w:rFonts w:ascii="仿宋_GB2312" w:hAnsi="Times New Roman" w:eastAsia="仿宋_GB2312" w:cs="Times New Roman"/>
          <w:sz w:val="32"/>
          <w:szCs w:val="32"/>
        </w:rPr>
      </w:pPr>
    </w:p>
    <w:p>
      <w:pPr>
        <w:pStyle w:val="2"/>
        <w:spacing w:before="240" w:after="240" w:line="360" w:lineRule="auto"/>
        <w:ind w:firstLine="640" w:firstLineChars="200"/>
        <w:rPr>
          <w:rFonts w:ascii="黑体" w:hAnsi="黑体" w:eastAsia="黑体" w:cs="Times New Roman"/>
          <w:b w:val="0"/>
          <w:bCs w:val="0"/>
          <w:sz w:val="32"/>
          <w:szCs w:val="32"/>
        </w:rPr>
      </w:pPr>
      <w:r>
        <w:rPr>
          <w:rFonts w:hint="eastAsia" w:ascii="黑体" w:hAnsi="黑体" w:eastAsia="黑体" w:cs="Times New Roman"/>
          <w:b w:val="0"/>
          <w:bCs w:val="0"/>
          <w:sz w:val="32"/>
          <w:szCs w:val="32"/>
        </w:rPr>
        <w:t>七、其他需要说明的问题</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无。</w:t>
      </w:r>
    </w:p>
    <w:bookmarkEnd w:id="1"/>
    <w:bookmarkEnd w:id="2"/>
    <w:bookmarkEnd w:id="9"/>
    <w:p>
      <w:pPr>
        <w:pStyle w:val="2"/>
        <w:spacing w:before="240" w:after="240" w:line="360" w:lineRule="auto"/>
        <w:ind w:firstLine="640" w:firstLineChars="200"/>
        <w:rPr>
          <w:rFonts w:ascii="黑体" w:hAnsi="黑体" w:eastAsia="黑体" w:cs="Times New Roman"/>
          <w:b w:val="0"/>
          <w:bCs w:val="0"/>
          <w:sz w:val="32"/>
          <w:szCs w:val="32"/>
        </w:rPr>
      </w:pPr>
      <w:bookmarkStart w:id="24" w:name="_Toc31163"/>
      <w:r>
        <w:rPr>
          <w:rFonts w:hint="eastAsia" w:ascii="黑体" w:hAnsi="黑体" w:eastAsia="黑体" w:cs="Times New Roman"/>
          <w:b w:val="0"/>
          <w:bCs w:val="0"/>
          <w:sz w:val="32"/>
          <w:szCs w:val="32"/>
        </w:rPr>
        <w:t>八、附件</w:t>
      </w:r>
      <w:bookmarkEnd w:id="24"/>
    </w:p>
    <w:p>
      <w:pPr>
        <w:spacing w:line="660" w:lineRule="exact"/>
        <w:ind w:firstLine="640" w:firstLineChars="200"/>
        <w:rPr>
          <w:rFonts w:ascii="仿宋_GB2312" w:hAnsi="Times New Roman" w:eastAsia="仿宋_GB2312" w:cs="Times New Roman"/>
          <w:sz w:val="32"/>
          <w:szCs w:val="32"/>
        </w:rPr>
      </w:pPr>
    </w:p>
    <w:p>
      <w:pPr>
        <w:spacing w:line="660" w:lineRule="exact"/>
        <w:ind w:firstLine="640" w:firstLineChars="200"/>
        <w:rPr>
          <w:rFonts w:ascii="仿宋_GB2312" w:hAnsi="Times New Roman" w:eastAsia="仿宋_GB2312" w:cs="Times New Roman"/>
          <w:sz w:val="32"/>
          <w:szCs w:val="32"/>
        </w:rPr>
      </w:pPr>
    </w:p>
    <w:p>
      <w:pPr>
        <w:spacing w:line="660" w:lineRule="exact"/>
        <w:rPr>
          <w:rFonts w:hint="eastAsia" w:ascii="仿宋_GB2312" w:hAnsi="Times New Roman" w:eastAsia="仿宋_GB2312" w:cs="Times New Roman"/>
          <w:sz w:val="32"/>
          <w:szCs w:val="32"/>
        </w:rPr>
      </w:pPr>
    </w:p>
    <w:p>
      <w:pPr>
        <w:spacing w:line="360" w:lineRule="auto"/>
        <w:jc w:val="center"/>
        <w:outlineLvl w:val="0"/>
        <w:rPr>
          <w:rFonts w:ascii="黑体" w:eastAsia="黑体"/>
          <w:bCs/>
          <w:sz w:val="36"/>
          <w:szCs w:val="36"/>
        </w:rPr>
      </w:pPr>
      <w:r>
        <w:rPr>
          <w:rFonts w:hint="eastAsia" w:ascii="仿宋_GB2312" w:eastAsia="黑体"/>
          <w:b/>
          <w:bCs/>
          <w:sz w:val="36"/>
          <w:szCs w:val="36"/>
        </w:rPr>
        <w:t>北京市项目支出绩效评价</w:t>
      </w:r>
      <w:r>
        <w:rPr>
          <w:rFonts w:ascii="仿宋_GB2312" w:eastAsia="黑体"/>
          <w:b/>
          <w:bCs/>
          <w:sz w:val="36"/>
          <w:szCs w:val="36"/>
        </w:rPr>
        <w:br w:type="textWrapping" w:clear="all"/>
      </w:r>
      <w:r>
        <w:rPr>
          <w:rFonts w:hint="eastAsia" w:ascii="黑体" w:eastAsia="黑体"/>
          <w:b/>
          <w:spacing w:val="20"/>
          <w:sz w:val="36"/>
          <w:szCs w:val="36"/>
        </w:rPr>
        <w:t>专家意见汇总书</w:t>
      </w:r>
      <w:r>
        <w:rPr>
          <w:rFonts w:ascii="黑体" w:eastAsia="黑体"/>
          <w:b/>
          <w:spacing w:val="20"/>
          <w:sz w:val="36"/>
          <w:szCs w:val="36"/>
        </w:rPr>
        <w:br w:type="textWrapping" w:clear="all"/>
      </w: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napToGrid w:val="0"/>
        <w:spacing w:line="420" w:lineRule="auto"/>
        <w:ind w:right="120" w:firstLine="1420" w:firstLineChars="592"/>
        <w:rPr>
          <w:rFonts w:ascii="宋体" w:hAnsi="宋体"/>
          <w:sz w:val="24"/>
          <w:u w:val="single"/>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202</w:t>
      </w:r>
      <w:r>
        <w:rPr>
          <w:rFonts w:ascii="宋体" w:hAnsi="宋体"/>
          <w:sz w:val="24"/>
          <w:u w:val="single"/>
        </w:rPr>
        <w:t>1年</w:t>
      </w:r>
      <w:r>
        <w:rPr>
          <w:rFonts w:hint="eastAsia" w:ascii="宋体" w:hAnsi="宋体"/>
          <w:sz w:val="24"/>
          <w:u w:val="single"/>
        </w:rPr>
        <w:t xml:space="preserve">美丽乡村平台宣传经费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420" w:lineRule="auto"/>
        <w:ind w:right="120" w:firstLine="1420" w:firstLineChars="592"/>
        <w:rPr>
          <w:rFonts w:ascii="宋体" w:hAnsi="宋体"/>
          <w:sz w:val="24"/>
        </w:rPr>
      </w:pPr>
      <w:r>
        <w:rPr>
          <w:rFonts w:hint="eastAsia" w:ascii="宋体" w:hAnsi="宋体"/>
          <w:sz w:val="24"/>
        </w:rPr>
        <w:t>项目单位：</w:t>
      </w:r>
      <w:r>
        <w:rPr>
          <w:rFonts w:ascii="宋体" w:hAnsi="宋体"/>
          <w:sz w:val="24"/>
          <w:u w:val="single"/>
        </w:rPr>
        <w:t xml:space="preserve"> </w:t>
      </w:r>
      <w:r>
        <w:rPr>
          <w:rFonts w:hint="eastAsia" w:ascii="宋体" w:hAnsi="宋体"/>
          <w:sz w:val="24"/>
          <w:u w:val="single"/>
        </w:rPr>
        <w:t xml:space="preserve">  中共北京市委农村工作委员会宣传教育中心</w:t>
      </w:r>
      <w:r>
        <w:rPr>
          <w:rFonts w:ascii="宋体" w:hAnsi="宋体"/>
          <w:sz w:val="24"/>
          <w:u w:val="single"/>
        </w:rPr>
        <w:t xml:space="preserve">  </w:t>
      </w:r>
      <w:r>
        <w:rPr>
          <w:rFonts w:hint="eastAsia" w:ascii="宋体" w:hAnsi="宋体"/>
          <w:sz w:val="24"/>
          <w:u w:val="single"/>
        </w:rPr>
        <w:t xml:space="preserve"> </w:t>
      </w:r>
    </w:p>
    <w:p>
      <w:pPr>
        <w:snapToGrid w:val="0"/>
        <w:spacing w:line="420" w:lineRule="auto"/>
        <w:ind w:right="120" w:firstLine="1420" w:firstLineChars="592"/>
        <w:rPr>
          <w:rFonts w:ascii="宋体" w:hAnsi="宋体"/>
          <w:sz w:val="24"/>
          <w:u w:val="single"/>
        </w:rPr>
      </w:pPr>
      <w:r>
        <w:rPr>
          <w:rFonts w:hint="eastAsia" w:ascii="宋体" w:hAnsi="宋体"/>
          <w:sz w:val="24"/>
        </w:rPr>
        <w:t>主管部门：</w:t>
      </w:r>
      <w:r>
        <w:rPr>
          <w:rFonts w:ascii="宋体" w:hAnsi="宋体"/>
          <w:sz w:val="24"/>
          <w:u w:val="single"/>
        </w:rPr>
        <w:t xml:space="preserve"> </w:t>
      </w:r>
      <w:r>
        <w:rPr>
          <w:rFonts w:hint="eastAsia" w:ascii="宋体" w:hAnsi="宋体"/>
          <w:sz w:val="24"/>
          <w:u w:val="single"/>
        </w:rPr>
        <w:t xml:space="preserve">  中共北京市委农村工作委员会宣传教育中心</w:t>
      </w:r>
      <w:r>
        <w:rPr>
          <w:rFonts w:ascii="宋体" w:hAnsi="宋体"/>
          <w:sz w:val="24"/>
          <w:u w:val="single"/>
        </w:rPr>
        <w:t xml:space="preserve">   </w:t>
      </w:r>
    </w:p>
    <w:p>
      <w:pPr>
        <w:snapToGrid w:val="0"/>
        <w:spacing w:line="420" w:lineRule="auto"/>
        <w:ind w:firstLine="1440" w:firstLineChars="600"/>
        <w:rPr>
          <w:rFonts w:ascii="宋体" w:hAnsi="宋体"/>
          <w:sz w:val="24"/>
        </w:rPr>
      </w:pPr>
      <w:r>
        <w:rPr>
          <w:rFonts w:hint="eastAsia" w:ascii="宋体" w:hAnsi="宋体"/>
          <w:sz w:val="24"/>
        </w:rPr>
        <w:t>评价时间：</w:t>
      </w:r>
      <w:r>
        <w:rPr>
          <w:rFonts w:ascii="宋体" w:hAnsi="宋体"/>
          <w:sz w:val="24"/>
          <w:u w:val="single"/>
        </w:rPr>
        <w:t xml:space="preserve">   </w:t>
      </w:r>
      <w:r>
        <w:rPr>
          <w:rFonts w:hint="eastAsia" w:ascii="宋体" w:hAnsi="宋体"/>
          <w:sz w:val="24"/>
          <w:u w:val="single"/>
        </w:rPr>
        <w:t>202</w:t>
      </w:r>
      <w:r>
        <w:rPr>
          <w:rFonts w:ascii="宋体" w:hAnsi="宋体"/>
          <w:sz w:val="24"/>
          <w:u w:val="single"/>
        </w:rPr>
        <w:t xml:space="preserve">2   </w:t>
      </w:r>
      <w:r>
        <w:rPr>
          <w:rFonts w:hint="eastAsia" w:ascii="宋体" w:hAnsi="宋体"/>
          <w:sz w:val="24"/>
        </w:rPr>
        <w:t>年</w:t>
      </w:r>
      <w:r>
        <w:rPr>
          <w:rFonts w:ascii="宋体" w:hAnsi="宋体"/>
          <w:sz w:val="24"/>
        </w:rPr>
        <w:t xml:space="preserve"> </w:t>
      </w:r>
      <w:r>
        <w:rPr>
          <w:rFonts w:ascii="宋体" w:hAnsi="宋体"/>
          <w:sz w:val="24"/>
          <w:u w:val="single"/>
        </w:rPr>
        <w:t xml:space="preserve">   7   </w:t>
      </w:r>
      <w:r>
        <w:rPr>
          <w:rFonts w:hint="eastAsia" w:ascii="宋体" w:hAnsi="宋体"/>
          <w:sz w:val="24"/>
        </w:rPr>
        <w:t>月</w:t>
      </w:r>
      <w:r>
        <w:rPr>
          <w:rFonts w:ascii="宋体" w:hAnsi="宋体"/>
          <w:sz w:val="24"/>
        </w:rPr>
        <w:t xml:space="preserve"> </w:t>
      </w:r>
      <w:r>
        <w:rPr>
          <w:rFonts w:ascii="宋体" w:hAnsi="宋体"/>
          <w:sz w:val="24"/>
          <w:u w:val="single"/>
        </w:rPr>
        <w:t xml:space="preserve">    25</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pacing w:line="480" w:lineRule="auto"/>
        <w:ind w:firstLine="560"/>
        <w:rPr>
          <w:rFonts w:ascii="宋体"/>
          <w:szCs w:val="28"/>
        </w:rPr>
      </w:pPr>
    </w:p>
    <w:p>
      <w:pPr>
        <w:ind w:firstLine="562"/>
        <w:rPr>
          <w:b/>
          <w:bCs/>
        </w:rPr>
      </w:pPr>
    </w:p>
    <w:p>
      <w:pPr>
        <w:ind w:firstLine="562"/>
        <w:rPr>
          <w:b/>
          <w:bCs/>
        </w:rPr>
      </w:pPr>
    </w:p>
    <w:p/>
    <w:p/>
    <w:p/>
    <w:p/>
    <w:p/>
    <w:p>
      <w:pPr>
        <w:widowControl/>
        <w:spacing w:line="400" w:lineRule="exact"/>
        <w:rPr>
          <w:rFonts w:ascii="黑体" w:hAnsi="黑体"/>
          <w:b/>
          <w:sz w:val="24"/>
        </w:rPr>
      </w:pPr>
    </w:p>
    <w:p>
      <w:pPr>
        <w:widowControl/>
        <w:spacing w:line="400" w:lineRule="exact"/>
        <w:rPr>
          <w:rFonts w:ascii="黑体" w:hAnsi="黑体"/>
          <w:b/>
          <w:sz w:val="24"/>
        </w:rPr>
      </w:pPr>
    </w:p>
    <w:p>
      <w:pPr>
        <w:widowControl/>
        <w:spacing w:line="400" w:lineRule="exact"/>
        <w:rPr>
          <w:rFonts w:ascii="黑体" w:hAnsi="黑体"/>
          <w:b/>
          <w:sz w:val="24"/>
        </w:rPr>
      </w:pPr>
    </w:p>
    <w:p>
      <w:pPr>
        <w:widowControl/>
        <w:spacing w:line="400" w:lineRule="exact"/>
        <w:rPr>
          <w:rFonts w:ascii="黑体" w:hAnsi="黑体"/>
          <w:b/>
          <w:sz w:val="24"/>
        </w:rPr>
      </w:pPr>
    </w:p>
    <w:p>
      <w:pPr>
        <w:widowControl/>
        <w:spacing w:line="400" w:lineRule="exact"/>
        <w:rPr>
          <w:rFonts w:ascii="黑体" w:hAnsi="黑体"/>
          <w:b/>
          <w:sz w:val="24"/>
        </w:rPr>
      </w:pPr>
    </w:p>
    <w:p>
      <w:pPr>
        <w:widowControl/>
        <w:spacing w:line="400" w:lineRule="exact"/>
        <w:rPr>
          <w:rFonts w:ascii="黑体" w:hAnsi="黑体"/>
          <w:b/>
          <w:sz w:val="24"/>
        </w:rPr>
      </w:pPr>
    </w:p>
    <w:p>
      <w:pPr>
        <w:rPr>
          <w:rFonts w:ascii="黑体" w:hAnsi="黑体"/>
          <w:b/>
          <w:sz w:val="24"/>
        </w:rPr>
      </w:pPr>
    </w:p>
    <w:p>
      <w:pPr>
        <w:rPr>
          <w:rFonts w:ascii="黑体" w:hAnsi="黑体"/>
          <w:b/>
          <w:sz w:val="24"/>
        </w:rPr>
      </w:pPr>
      <w:r>
        <w:rPr>
          <w:rFonts w:hint="eastAsia" w:ascii="黑体" w:hAnsi="黑体"/>
          <w:b/>
          <w:sz w:val="24"/>
        </w:rPr>
        <w:t>一、专家评分汇总表</w:t>
      </w:r>
    </w:p>
    <w:tbl>
      <w:tblPr>
        <w:tblStyle w:val="10"/>
        <w:tblpPr w:leftFromText="180" w:rightFromText="180" w:vertAnchor="text" w:horzAnchor="margin" w:tblpY="656"/>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936"/>
        <w:gridCol w:w="833"/>
        <w:gridCol w:w="828"/>
        <w:gridCol w:w="829"/>
        <w:gridCol w:w="916"/>
        <w:gridCol w:w="881"/>
        <w:gridCol w:w="828"/>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shd w:val="clear" w:color="auto" w:fill="auto"/>
          </w:tcPr>
          <w:p>
            <w:pPr>
              <w:widowControl/>
              <w:jc w:val="center"/>
              <w:rPr>
                <w:rFonts w:ascii="宋体" w:hAnsi="宋体" w:eastAsia="等线" w:cs="宋体"/>
                <w:b/>
                <w:bCs/>
                <w:color w:val="000000"/>
                <w:kern w:val="0"/>
                <w:sz w:val="20"/>
                <w:szCs w:val="20"/>
              </w:rPr>
            </w:pPr>
          </w:p>
        </w:tc>
        <w:tc>
          <w:tcPr>
            <w:tcW w:w="2769" w:type="dxa"/>
            <w:gridSpan w:val="2"/>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评价指标及分值</w:t>
            </w:r>
          </w:p>
        </w:tc>
        <w:tc>
          <w:tcPr>
            <w:tcW w:w="5125" w:type="dxa"/>
            <w:gridSpan w:val="6"/>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专家评分汇总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36" w:type="dxa"/>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评价指标</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分值</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专家1</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专家2</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专家3</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专家4</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专家5</w:t>
            </w:r>
          </w:p>
        </w:tc>
        <w:tc>
          <w:tcPr>
            <w:tcW w:w="84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restart"/>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决策</w:t>
            </w:r>
          </w:p>
        </w:tc>
        <w:tc>
          <w:tcPr>
            <w:tcW w:w="1936" w:type="dxa"/>
            <w:shd w:val="clear" w:color="auto" w:fill="auto"/>
            <w:vAlign w:val="center"/>
          </w:tcPr>
          <w:p>
            <w:pPr>
              <w:widowControl/>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项目立项</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2.3</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2.8</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tcPr>
          <w:p>
            <w:pPr>
              <w:jc w:val="center"/>
              <w:rPr>
                <w:rFonts w:ascii="等线" w:hAnsi="等线" w:eastAsia="等线"/>
              </w:rPr>
            </w:pPr>
            <w:r>
              <w:rPr>
                <w:rFonts w:hint="eastAsia" w:ascii="等线" w:hAnsi="等线" w:eastAsia="等线"/>
              </w:rPr>
              <w:t>立项依据充分性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tcPr>
          <w:p>
            <w:pPr>
              <w:jc w:val="center"/>
              <w:rPr>
                <w:rFonts w:ascii="等线" w:hAnsi="等线" w:eastAsia="等线"/>
              </w:rPr>
            </w:pPr>
            <w:r>
              <w:rPr>
                <w:rFonts w:hint="eastAsia" w:ascii="等线" w:hAnsi="等线" w:eastAsia="等线"/>
              </w:rPr>
              <w:t>立项程序规范性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0.8</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1.3</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绩效目标</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2.5</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2.8</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3.0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2.7</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2.2</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绩效目标合理性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w:t>
            </w:r>
            <w:r>
              <w:rPr>
                <w:rFonts w:ascii="宋体" w:hAnsi="宋体" w:eastAsia="等线" w:cs="宋体"/>
                <w:b/>
                <w:bCs/>
                <w:color w:val="000000"/>
                <w:kern w:val="0"/>
                <w:sz w:val="20"/>
                <w:szCs w:val="20"/>
              </w:rPr>
              <w:t>3</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1.3</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1.2</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w:t>
            </w:r>
            <w:r>
              <w:rPr>
                <w:rFonts w:ascii="宋体" w:hAnsi="宋体" w:eastAsia="等线" w:cs="宋体"/>
                <w:b/>
                <w:bCs/>
                <w:color w:val="000000"/>
                <w:kern w:val="0"/>
                <w:sz w:val="20"/>
                <w:szCs w:val="20"/>
              </w:rPr>
              <w:t>2</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绩效指标明确性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w:t>
            </w:r>
            <w:r>
              <w:rPr>
                <w:rFonts w:ascii="宋体" w:hAnsi="宋体" w:eastAsia="等线" w:cs="宋体"/>
                <w:b/>
                <w:bCs/>
                <w:color w:val="000000"/>
                <w:kern w:val="0"/>
                <w:sz w:val="20"/>
                <w:szCs w:val="20"/>
              </w:rPr>
              <w:t>5</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w:t>
            </w:r>
            <w:r>
              <w:rPr>
                <w:rFonts w:ascii="宋体" w:hAnsi="宋体" w:eastAsia="等线" w:cs="宋体"/>
                <w:b/>
                <w:bCs/>
                <w:color w:val="000000"/>
                <w:kern w:val="0"/>
                <w:sz w:val="20"/>
                <w:szCs w:val="20"/>
              </w:rPr>
              <w:t>5</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1.7</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资金投入</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3.1</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r>
              <w:rPr>
                <w:rFonts w:ascii="宋体" w:hAnsi="宋体" w:eastAsia="等线" w:cs="宋体"/>
                <w:b/>
                <w:bCs/>
                <w:color w:val="000000"/>
                <w:kern w:val="0"/>
                <w:sz w:val="20"/>
                <w:szCs w:val="20"/>
              </w:rPr>
              <w:t>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r>
              <w:rPr>
                <w:rFonts w:ascii="宋体" w:hAnsi="宋体" w:eastAsia="等线" w:cs="宋体"/>
                <w:b/>
                <w:bCs/>
                <w:color w:val="000000"/>
                <w:kern w:val="0"/>
                <w:sz w:val="20"/>
                <w:szCs w:val="20"/>
              </w:rPr>
              <w:t>3</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r>
              <w:rPr>
                <w:rFonts w:ascii="宋体" w:hAnsi="宋体" w:eastAsia="等线" w:cs="宋体"/>
                <w:b/>
                <w:bCs/>
                <w:color w:val="000000"/>
                <w:kern w:val="0"/>
                <w:sz w:val="20"/>
                <w:szCs w:val="20"/>
              </w:rPr>
              <w:t>.5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3.5</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预算编制</w:t>
            </w:r>
            <w:r>
              <w:rPr>
                <w:rFonts w:ascii="宋体" w:hAnsi="宋体" w:eastAsia="等线" w:cs="宋体"/>
                <w:color w:val="000000"/>
                <w:kern w:val="0"/>
                <w:sz w:val="20"/>
                <w:szCs w:val="20"/>
              </w:rPr>
              <w:t>科学性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1.6</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1.5</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1.8</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资金分配</w:t>
            </w:r>
            <w:r>
              <w:rPr>
                <w:rFonts w:ascii="宋体" w:hAnsi="宋体" w:eastAsia="等线" w:cs="宋体"/>
                <w:color w:val="000000"/>
                <w:kern w:val="0"/>
                <w:sz w:val="20"/>
                <w:szCs w:val="20"/>
              </w:rPr>
              <w:t>合理性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w:t>
            </w:r>
            <w:r>
              <w:rPr>
                <w:rFonts w:ascii="宋体" w:hAnsi="宋体" w:eastAsia="等线" w:cs="宋体"/>
                <w:b/>
                <w:bCs/>
                <w:color w:val="000000"/>
                <w:kern w:val="0"/>
                <w:sz w:val="20"/>
                <w:szCs w:val="20"/>
              </w:rPr>
              <w:t>.5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1.5</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restart"/>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过程</w:t>
            </w:r>
          </w:p>
        </w:tc>
        <w:tc>
          <w:tcPr>
            <w:tcW w:w="1936" w:type="dxa"/>
            <w:shd w:val="clear" w:color="auto" w:fill="auto"/>
            <w:vAlign w:val="center"/>
          </w:tcPr>
          <w:p>
            <w:pPr>
              <w:widowControl/>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资金管理</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9.8</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资金到位率</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预算执行率</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3</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资金使用</w:t>
            </w:r>
            <w:r>
              <w:rPr>
                <w:rFonts w:ascii="宋体" w:hAnsi="宋体" w:eastAsia="等线" w:cs="宋体"/>
                <w:color w:val="000000"/>
                <w:kern w:val="0"/>
                <w:sz w:val="20"/>
                <w:szCs w:val="20"/>
              </w:rPr>
              <w:t>合规性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4.8</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组织实施</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9.2</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7.7</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8.2</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8.2</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管理制度健全</w:t>
            </w:r>
            <w:r>
              <w:rPr>
                <w:rFonts w:ascii="宋体" w:hAnsi="宋体" w:eastAsia="等线" w:cs="宋体"/>
                <w:color w:val="000000"/>
                <w:kern w:val="0"/>
                <w:sz w:val="20"/>
                <w:szCs w:val="20"/>
              </w:rPr>
              <w:t>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4</w:t>
            </w:r>
            <w:r>
              <w:rPr>
                <w:rFonts w:ascii="宋体" w:hAnsi="宋体" w:eastAsia="等线" w:cs="宋体"/>
                <w:b/>
                <w:bCs/>
                <w:color w:val="000000"/>
                <w:kern w:val="0"/>
                <w:sz w:val="20"/>
                <w:szCs w:val="20"/>
              </w:rPr>
              <w:t>.8</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4.5</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3.5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制度执行有效性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4.4</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3.7</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3.7</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4.7</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5</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restart"/>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b/>
                <w:color w:val="000000"/>
                <w:kern w:val="0"/>
                <w:sz w:val="20"/>
                <w:szCs w:val="20"/>
              </w:rPr>
              <w:t>产出</w:t>
            </w:r>
          </w:p>
        </w:tc>
        <w:tc>
          <w:tcPr>
            <w:tcW w:w="1936" w:type="dxa"/>
            <w:shd w:val="clear" w:color="auto" w:fill="auto"/>
            <w:vAlign w:val="center"/>
          </w:tcPr>
          <w:p>
            <w:pPr>
              <w:widowControl/>
              <w:rPr>
                <w:rFonts w:ascii="宋体" w:hAnsi="宋体" w:eastAsia="等线" w:cs="宋体"/>
                <w:b/>
                <w:color w:val="000000"/>
                <w:kern w:val="0"/>
                <w:sz w:val="20"/>
                <w:szCs w:val="20"/>
              </w:rPr>
            </w:pPr>
            <w:r>
              <w:rPr>
                <w:rFonts w:hint="eastAsia" w:ascii="宋体" w:hAnsi="宋体" w:eastAsia="等线" w:cs="宋体"/>
                <w:b/>
                <w:color w:val="000000"/>
                <w:kern w:val="0"/>
                <w:sz w:val="20"/>
                <w:szCs w:val="20"/>
              </w:rPr>
              <w:t>产出数量</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实际完成率</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color w:val="000000"/>
                <w:kern w:val="0"/>
                <w:sz w:val="20"/>
                <w:szCs w:val="20"/>
              </w:rPr>
            </w:pPr>
          </w:p>
        </w:tc>
        <w:tc>
          <w:tcPr>
            <w:tcW w:w="1936" w:type="dxa"/>
            <w:shd w:val="clear" w:color="auto" w:fill="auto"/>
            <w:vAlign w:val="center"/>
          </w:tcPr>
          <w:p>
            <w:pPr>
              <w:widowControl/>
              <w:rPr>
                <w:rFonts w:ascii="宋体" w:hAnsi="宋体" w:eastAsia="等线" w:cs="宋体"/>
                <w:b/>
                <w:color w:val="000000"/>
                <w:kern w:val="0"/>
                <w:sz w:val="20"/>
                <w:szCs w:val="20"/>
              </w:rPr>
            </w:pPr>
            <w:r>
              <w:rPr>
                <w:rFonts w:hint="eastAsia" w:ascii="宋体" w:hAnsi="宋体" w:eastAsia="等线" w:cs="宋体"/>
                <w:b/>
                <w:color w:val="000000"/>
                <w:kern w:val="0"/>
                <w:sz w:val="20"/>
                <w:szCs w:val="20"/>
              </w:rPr>
              <w:t>产出质量</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9　</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　</w:t>
            </w:r>
            <w:r>
              <w:rPr>
                <w:rFonts w:ascii="宋体" w:hAnsi="宋体" w:eastAsia="等线" w:cs="宋体"/>
                <w:b/>
                <w:bCs/>
                <w:color w:val="000000"/>
                <w:kern w:val="0"/>
                <w:sz w:val="20"/>
                <w:szCs w:val="20"/>
              </w:rPr>
              <w:t>9</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center"/>
              <w:rPr>
                <w:rFonts w:ascii="宋体" w:hAnsi="宋体" w:eastAsia="等线" w:cs="宋体"/>
                <w:bCs/>
                <w:color w:val="000000"/>
                <w:kern w:val="0"/>
                <w:sz w:val="20"/>
                <w:szCs w:val="20"/>
              </w:rPr>
            </w:pPr>
            <w:r>
              <w:rPr>
                <w:rFonts w:hint="eastAsia" w:ascii="宋体" w:hAnsi="宋体" w:eastAsia="等线" w:cs="宋体"/>
                <w:bCs/>
                <w:color w:val="000000"/>
                <w:kern w:val="0"/>
                <w:sz w:val="20"/>
                <w:szCs w:val="20"/>
              </w:rPr>
              <w:t>质量</w:t>
            </w:r>
            <w:r>
              <w:rPr>
                <w:rFonts w:ascii="宋体" w:hAnsi="宋体" w:eastAsia="等线" w:cs="宋体"/>
                <w:bCs/>
                <w:color w:val="000000"/>
                <w:kern w:val="0"/>
                <w:sz w:val="20"/>
                <w:szCs w:val="20"/>
              </w:rPr>
              <w:t>达标率</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9　</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　</w:t>
            </w:r>
            <w:r>
              <w:rPr>
                <w:rFonts w:ascii="宋体" w:hAnsi="宋体" w:eastAsia="等线" w:cs="宋体"/>
                <w:b/>
                <w:bCs/>
                <w:color w:val="000000"/>
                <w:kern w:val="0"/>
                <w:sz w:val="20"/>
                <w:szCs w:val="20"/>
              </w:rPr>
              <w:t>9</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　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left"/>
              <w:rPr>
                <w:rFonts w:ascii="宋体" w:hAnsi="宋体" w:eastAsia="等线" w:cs="宋体"/>
                <w:bCs/>
                <w:color w:val="000000"/>
                <w:kern w:val="0"/>
                <w:sz w:val="20"/>
                <w:szCs w:val="20"/>
              </w:rPr>
            </w:pPr>
            <w:r>
              <w:rPr>
                <w:rFonts w:hint="eastAsia" w:ascii="宋体" w:hAnsi="宋体" w:eastAsia="等线" w:cs="宋体"/>
                <w:b/>
                <w:color w:val="000000"/>
                <w:kern w:val="0"/>
                <w:sz w:val="20"/>
                <w:szCs w:val="20"/>
              </w:rPr>
              <w:t>产出时效</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center"/>
              <w:rPr>
                <w:rFonts w:ascii="宋体" w:hAnsi="宋体" w:eastAsia="等线" w:cs="宋体"/>
                <w:bCs/>
                <w:color w:val="000000"/>
                <w:kern w:val="0"/>
                <w:sz w:val="20"/>
                <w:szCs w:val="20"/>
              </w:rPr>
            </w:pPr>
            <w:r>
              <w:rPr>
                <w:rFonts w:hint="eastAsia" w:ascii="宋体" w:hAnsi="宋体" w:eastAsia="等线" w:cs="宋体"/>
                <w:color w:val="000000"/>
                <w:kern w:val="0"/>
                <w:sz w:val="20"/>
                <w:szCs w:val="20"/>
              </w:rPr>
              <w:t>完成及时性</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left"/>
              <w:rPr>
                <w:rFonts w:ascii="宋体" w:hAnsi="宋体" w:eastAsia="等线" w:cs="宋体"/>
                <w:bCs/>
                <w:color w:val="000000"/>
                <w:kern w:val="0"/>
                <w:sz w:val="20"/>
                <w:szCs w:val="20"/>
              </w:rPr>
            </w:pPr>
            <w:r>
              <w:rPr>
                <w:rFonts w:hint="eastAsia" w:ascii="宋体" w:hAnsi="宋体" w:eastAsia="等线" w:cs="宋体"/>
                <w:b/>
                <w:color w:val="000000"/>
                <w:kern w:val="0"/>
                <w:sz w:val="20"/>
                <w:szCs w:val="20"/>
              </w:rPr>
              <w:t>产出成本</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center"/>
              <w:rPr>
                <w:rFonts w:ascii="宋体" w:hAnsi="宋体" w:eastAsia="等线" w:cs="宋体"/>
                <w:bCs/>
                <w:color w:val="000000"/>
                <w:kern w:val="0"/>
                <w:sz w:val="20"/>
                <w:szCs w:val="20"/>
              </w:rPr>
            </w:pPr>
            <w:r>
              <w:rPr>
                <w:rFonts w:hint="eastAsia" w:ascii="宋体" w:hAnsi="宋体" w:eastAsia="等线" w:cs="宋体"/>
                <w:color w:val="000000"/>
                <w:kern w:val="0"/>
                <w:sz w:val="20"/>
                <w:szCs w:val="20"/>
              </w:rPr>
              <w:t>成本</w:t>
            </w:r>
            <w:r>
              <w:rPr>
                <w:rFonts w:ascii="宋体" w:hAnsi="宋体" w:eastAsia="等线" w:cs="宋体"/>
                <w:color w:val="000000"/>
                <w:kern w:val="0"/>
                <w:sz w:val="20"/>
                <w:szCs w:val="20"/>
              </w:rPr>
              <w:t>节约率</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restart"/>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效益</w:t>
            </w:r>
          </w:p>
        </w:tc>
        <w:tc>
          <w:tcPr>
            <w:tcW w:w="1936" w:type="dxa"/>
            <w:shd w:val="clear" w:color="auto" w:fill="auto"/>
            <w:vAlign w:val="center"/>
          </w:tcPr>
          <w:p>
            <w:pPr>
              <w:widowControl/>
              <w:jc w:val="left"/>
              <w:rPr>
                <w:rFonts w:ascii="宋体" w:hAnsi="宋体" w:eastAsia="等线" w:cs="宋体"/>
                <w:color w:val="000000"/>
                <w:kern w:val="0"/>
                <w:sz w:val="20"/>
                <w:szCs w:val="20"/>
              </w:rPr>
            </w:pPr>
            <w:r>
              <w:rPr>
                <w:rFonts w:hint="eastAsia" w:ascii="宋体" w:hAnsi="宋体" w:eastAsia="等线" w:cs="宋体"/>
                <w:b/>
                <w:color w:val="000000"/>
                <w:kern w:val="0"/>
                <w:sz w:val="20"/>
                <w:szCs w:val="20"/>
              </w:rPr>
              <w:t>项目</w:t>
            </w:r>
            <w:r>
              <w:rPr>
                <w:rFonts w:ascii="宋体" w:hAnsi="宋体" w:eastAsia="等线" w:cs="宋体"/>
                <w:b/>
                <w:color w:val="000000"/>
                <w:kern w:val="0"/>
                <w:sz w:val="20"/>
                <w:szCs w:val="20"/>
              </w:rPr>
              <w:t>效益</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20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20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19</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15</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19</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16</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社会效益</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7</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实施效益</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10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dxa"/>
            <w:vMerge w:val="continue"/>
            <w:shd w:val="clear" w:color="auto" w:fill="auto"/>
          </w:tcPr>
          <w:p>
            <w:pPr>
              <w:widowControl/>
              <w:jc w:val="center"/>
              <w:rPr>
                <w:rFonts w:ascii="宋体" w:hAnsi="宋体" w:eastAsia="等线" w:cs="宋体"/>
                <w:b/>
                <w:bCs/>
                <w:color w:val="000000"/>
                <w:kern w:val="0"/>
                <w:sz w:val="20"/>
                <w:szCs w:val="20"/>
              </w:rPr>
            </w:pPr>
          </w:p>
        </w:tc>
        <w:tc>
          <w:tcPr>
            <w:tcW w:w="1936" w:type="dxa"/>
            <w:shd w:val="clear" w:color="auto" w:fill="auto"/>
            <w:vAlign w:val="center"/>
          </w:tcPr>
          <w:p>
            <w:pPr>
              <w:widowControl/>
              <w:jc w:val="left"/>
              <w:rPr>
                <w:rFonts w:ascii="宋体" w:hAnsi="宋体" w:eastAsia="等线" w:cs="宋体"/>
                <w:color w:val="000000"/>
                <w:kern w:val="0"/>
                <w:sz w:val="20"/>
                <w:szCs w:val="20"/>
              </w:rPr>
            </w:pPr>
            <w:r>
              <w:rPr>
                <w:rFonts w:ascii="宋体" w:hAnsi="宋体" w:eastAsia="等线" w:cs="宋体"/>
                <w:b/>
                <w:color w:val="000000"/>
                <w:kern w:val="0"/>
                <w:sz w:val="20"/>
                <w:szCs w:val="20"/>
              </w:rPr>
              <w:t>满意度</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7</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7</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7</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8</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w:t>
            </w:r>
          </w:p>
        </w:tc>
        <w:tc>
          <w:tcPr>
            <w:tcW w:w="843" w:type="dxa"/>
            <w:shd w:val="clear" w:color="auto" w:fill="auto"/>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72" w:type="dxa"/>
            <w:gridSpan w:val="2"/>
            <w:shd w:val="clear" w:color="auto" w:fill="auto"/>
          </w:tcPr>
          <w:p>
            <w:pPr>
              <w:widowControl/>
              <w:jc w:val="center"/>
              <w:rPr>
                <w:rFonts w:ascii="宋体" w:hAnsi="宋体" w:eastAsia="等线" w:cs="宋体"/>
                <w:color w:val="000000"/>
                <w:kern w:val="0"/>
                <w:sz w:val="20"/>
                <w:szCs w:val="20"/>
              </w:rPr>
            </w:pPr>
            <w:r>
              <w:rPr>
                <w:rFonts w:hint="eastAsia" w:ascii="宋体" w:hAnsi="宋体" w:eastAsia="等线" w:cs="宋体"/>
                <w:b/>
                <w:bCs/>
                <w:color w:val="000000"/>
                <w:kern w:val="0"/>
                <w:sz w:val="20"/>
                <w:szCs w:val="20"/>
              </w:rPr>
              <w:t>合计</w:t>
            </w:r>
          </w:p>
        </w:tc>
        <w:tc>
          <w:tcPr>
            <w:tcW w:w="833"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100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92.90</w:t>
            </w:r>
          </w:p>
        </w:tc>
        <w:tc>
          <w:tcPr>
            <w:tcW w:w="829"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90.50</w:t>
            </w:r>
          </w:p>
        </w:tc>
        <w:tc>
          <w:tcPr>
            <w:tcW w:w="916"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89.30</w:t>
            </w:r>
          </w:p>
        </w:tc>
        <w:tc>
          <w:tcPr>
            <w:tcW w:w="881"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9</w:t>
            </w:r>
            <w:r>
              <w:rPr>
                <w:rFonts w:ascii="宋体" w:hAnsi="宋体" w:eastAsia="等线" w:cs="宋体"/>
                <w:b/>
                <w:bCs/>
                <w:color w:val="000000"/>
                <w:kern w:val="0"/>
                <w:sz w:val="20"/>
                <w:szCs w:val="20"/>
              </w:rPr>
              <w:t>2</w:t>
            </w:r>
            <w:r>
              <w:rPr>
                <w:rFonts w:hint="eastAsia" w:ascii="宋体" w:hAnsi="宋体" w:eastAsia="等线" w:cs="宋体"/>
                <w:b/>
                <w:bCs/>
                <w:color w:val="000000"/>
                <w:kern w:val="0"/>
                <w:sz w:val="20"/>
                <w:szCs w:val="20"/>
              </w:rPr>
              <w:t>.</w:t>
            </w:r>
            <w:r>
              <w:rPr>
                <w:rFonts w:ascii="宋体" w:hAnsi="宋体" w:eastAsia="等线" w:cs="宋体"/>
                <w:b/>
                <w:bCs/>
                <w:color w:val="000000"/>
                <w:kern w:val="0"/>
                <w:sz w:val="20"/>
                <w:szCs w:val="20"/>
              </w:rPr>
              <w:t>4</w:t>
            </w:r>
            <w:r>
              <w:rPr>
                <w:rFonts w:hint="eastAsia" w:ascii="宋体" w:hAnsi="宋体" w:eastAsia="等线" w:cs="宋体"/>
                <w:b/>
                <w:bCs/>
                <w:color w:val="000000"/>
                <w:kern w:val="0"/>
                <w:sz w:val="20"/>
                <w:szCs w:val="20"/>
              </w:rPr>
              <w:t>0</w:t>
            </w:r>
          </w:p>
        </w:tc>
        <w:tc>
          <w:tcPr>
            <w:tcW w:w="828" w:type="dxa"/>
            <w:shd w:val="clear" w:color="auto" w:fill="auto"/>
            <w:vAlign w:val="center"/>
          </w:tcPr>
          <w:p>
            <w:pPr>
              <w:widowControl/>
              <w:jc w:val="center"/>
              <w:rPr>
                <w:rFonts w:ascii="宋体" w:hAnsi="宋体" w:eastAsia="等线" w:cs="宋体"/>
                <w:b/>
                <w:bCs/>
                <w:color w:val="000000"/>
                <w:kern w:val="0"/>
                <w:sz w:val="20"/>
                <w:szCs w:val="20"/>
              </w:rPr>
            </w:pPr>
            <w:r>
              <w:rPr>
                <w:rFonts w:hint="eastAsia" w:ascii="宋体" w:hAnsi="宋体" w:eastAsia="等线" w:cs="宋体"/>
                <w:b/>
                <w:bCs/>
                <w:color w:val="000000"/>
                <w:kern w:val="0"/>
                <w:sz w:val="20"/>
                <w:szCs w:val="20"/>
              </w:rPr>
              <w:t>92.</w:t>
            </w:r>
            <w:r>
              <w:rPr>
                <w:rFonts w:ascii="宋体" w:hAnsi="宋体" w:eastAsia="等线" w:cs="宋体"/>
                <w:b/>
                <w:bCs/>
                <w:color w:val="000000"/>
                <w:kern w:val="0"/>
                <w:sz w:val="20"/>
                <w:szCs w:val="20"/>
              </w:rPr>
              <w:t>7</w:t>
            </w:r>
            <w:r>
              <w:rPr>
                <w:rFonts w:hint="eastAsia" w:ascii="宋体" w:hAnsi="宋体" w:eastAsia="等线" w:cs="宋体"/>
                <w:b/>
                <w:bCs/>
                <w:color w:val="000000"/>
                <w:kern w:val="0"/>
                <w:sz w:val="20"/>
                <w:szCs w:val="20"/>
              </w:rPr>
              <w:t>0</w:t>
            </w:r>
          </w:p>
        </w:tc>
        <w:tc>
          <w:tcPr>
            <w:tcW w:w="843" w:type="dxa"/>
            <w:shd w:val="clear" w:color="auto" w:fill="auto"/>
            <w:vAlign w:val="center"/>
          </w:tcPr>
          <w:p>
            <w:pPr>
              <w:widowControl/>
              <w:jc w:val="center"/>
              <w:rPr>
                <w:rFonts w:ascii="宋体" w:hAnsi="宋体" w:eastAsia="等线" w:cs="宋体"/>
                <w:b/>
                <w:bCs/>
                <w:color w:val="000000"/>
                <w:kern w:val="0"/>
                <w:sz w:val="20"/>
                <w:szCs w:val="20"/>
              </w:rPr>
            </w:pPr>
            <w:r>
              <w:rPr>
                <w:rFonts w:ascii="宋体" w:hAnsi="宋体" w:eastAsia="等线" w:cs="宋体"/>
                <w:b/>
                <w:bCs/>
                <w:color w:val="000000"/>
                <w:kern w:val="0"/>
                <w:sz w:val="20"/>
                <w:szCs w:val="20"/>
              </w:rPr>
              <w:t>91.56</w:t>
            </w:r>
          </w:p>
        </w:tc>
      </w:tr>
    </w:tbl>
    <w:p>
      <w:pPr>
        <w:rPr>
          <w:vanish/>
        </w:rPr>
      </w:pPr>
    </w:p>
    <w:p/>
    <w:p>
      <w:pPr>
        <w:rPr>
          <w:rFonts w:ascii="黑体" w:hAnsi="黑体"/>
          <w:b/>
          <w:sz w:val="24"/>
        </w:rPr>
      </w:pPr>
    </w:p>
    <w:p>
      <w:pPr>
        <w:rPr>
          <w:rFonts w:ascii="黑体" w:hAnsi="黑体"/>
          <w:b/>
          <w:sz w:val="24"/>
        </w:rPr>
      </w:pPr>
    </w:p>
    <w:p>
      <w:pPr>
        <w:rPr>
          <w:rFonts w:ascii="黑体" w:hAnsi="黑体"/>
          <w:b/>
          <w:sz w:val="24"/>
        </w:rPr>
      </w:pPr>
    </w:p>
    <w:p>
      <w:pPr>
        <w:rPr>
          <w:rFonts w:ascii="黑体" w:hAnsi="黑体"/>
          <w:b/>
          <w:sz w:val="24"/>
        </w:rPr>
      </w:pPr>
      <w:r>
        <w:rPr>
          <w:rFonts w:hint="eastAsia" w:ascii="黑体" w:hAnsi="黑体"/>
          <w:b/>
          <w:sz w:val="24"/>
        </w:rPr>
        <w:t>二、专家评价综合意见</w:t>
      </w:r>
    </w:p>
    <w:p/>
    <w:tbl>
      <w:tblPr>
        <w:tblStyle w:val="10"/>
        <w:tblW w:w="49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923" w:type="pct"/>
            <w:vAlign w:val="center"/>
          </w:tcPr>
          <w:p>
            <w:pPr>
              <w:snapToGrid w:val="0"/>
              <w:jc w:val="center"/>
              <w:rPr>
                <w:rFonts w:ascii="宋体" w:hAnsi="宋体"/>
                <w:szCs w:val="21"/>
              </w:rPr>
            </w:pPr>
            <w:r>
              <w:rPr>
                <w:rFonts w:hint="eastAsia" w:ascii="宋体" w:hAnsi="宋体"/>
                <w:szCs w:val="21"/>
              </w:rPr>
              <w:t>评价得分</w:t>
            </w:r>
          </w:p>
        </w:tc>
        <w:tc>
          <w:tcPr>
            <w:tcW w:w="4077" w:type="pct"/>
            <w:vAlign w:val="center"/>
          </w:tcPr>
          <w:p>
            <w:pPr>
              <w:snapToGrid w:val="0"/>
              <w:ind w:firstLine="2520" w:firstLineChars="1200"/>
              <w:rPr>
                <w:rFonts w:ascii="宋体" w:hAnsi="宋体"/>
                <w:szCs w:val="21"/>
              </w:rPr>
            </w:pPr>
            <w:r>
              <w:rPr>
                <w:rFonts w:hint="eastAsia" w:ascii="宋体" w:hAnsi="宋体"/>
                <w:szCs w:val="21"/>
              </w:rPr>
              <w:t>9</w:t>
            </w:r>
            <w:r>
              <w:rPr>
                <w:rFonts w:ascii="宋体" w:hAnsi="宋体"/>
                <w:szCs w:val="21"/>
              </w:rPr>
              <w:t>1</w:t>
            </w:r>
            <w:r>
              <w:rPr>
                <w:rFonts w:hint="eastAsia" w:ascii="宋体" w:hAnsi="宋体"/>
                <w:szCs w:val="21"/>
              </w:rPr>
              <w:t>.</w:t>
            </w:r>
            <w:r>
              <w:rPr>
                <w:rFonts w:ascii="宋体" w:hAnsi="宋体"/>
                <w:szCs w:val="21"/>
              </w:rPr>
              <w:t>56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923" w:type="pct"/>
            <w:vAlign w:val="center"/>
          </w:tcPr>
          <w:p>
            <w:pPr>
              <w:snapToGrid w:val="0"/>
              <w:jc w:val="center"/>
              <w:rPr>
                <w:rFonts w:ascii="宋体" w:hAnsi="宋体"/>
                <w:szCs w:val="21"/>
              </w:rPr>
            </w:pPr>
            <w:r>
              <w:rPr>
                <w:rFonts w:hint="eastAsia" w:ascii="宋体" w:hAnsi="宋体"/>
                <w:szCs w:val="21"/>
              </w:rPr>
              <w:t>绩效级别</w:t>
            </w:r>
          </w:p>
        </w:tc>
        <w:tc>
          <w:tcPr>
            <w:tcW w:w="4077" w:type="pct"/>
            <w:vAlign w:val="center"/>
          </w:tcPr>
          <w:p>
            <w:pPr>
              <w:ind w:firstLine="199" w:firstLineChars="95"/>
              <w:rPr>
                <w:rFonts w:ascii="宋体" w:hAnsi="宋体" w:cs="宋体"/>
                <w:szCs w:val="21"/>
              </w:rPr>
            </w:pPr>
            <w:r>
              <w:rPr>
                <w:rFonts w:hint="eastAsia" w:ascii="宋体" w:hAnsi="宋体" w:cs="宋体"/>
                <w:szCs w:val="21"/>
              </w:rPr>
              <w:t xml:space="preserve">优(90分以上)√          </w:t>
            </w:r>
            <w:r>
              <w:rPr>
                <w:rFonts w:ascii="宋体" w:hAnsi="宋体" w:cs="宋体"/>
                <w:szCs w:val="21"/>
              </w:rPr>
              <w:t xml:space="preserve"> </w:t>
            </w:r>
            <w:r>
              <w:rPr>
                <w:rFonts w:hint="eastAsia" w:ascii="宋体" w:hAnsi="宋体" w:cs="宋体"/>
                <w:szCs w:val="21"/>
              </w:rPr>
              <w:t xml:space="preserve">良(80-90分)□       </w:t>
            </w:r>
          </w:p>
          <w:p>
            <w:pPr>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中（60</w:t>
            </w:r>
            <w:r>
              <w:rPr>
                <w:rFonts w:ascii="宋体" w:hAnsi="宋体" w:cs="宋体"/>
                <w:szCs w:val="21"/>
              </w:rPr>
              <w:t>-</w:t>
            </w:r>
            <w:r>
              <w:rPr>
                <w:rFonts w:hint="eastAsia" w:ascii="宋体" w:hAnsi="宋体" w:cs="宋体"/>
                <w:szCs w:val="21"/>
              </w:rPr>
              <w:t>80分）□          差（60分以下）□</w:t>
            </w:r>
          </w:p>
        </w:tc>
      </w:tr>
    </w:tbl>
    <w:p/>
    <w:p>
      <w:pPr>
        <w:rPr>
          <w:rFonts w:ascii="黑体" w:hAnsi="黑体"/>
          <w:b/>
          <w:sz w:val="24"/>
        </w:rPr>
      </w:pPr>
      <w:r>
        <w:rPr>
          <w:rFonts w:hint="eastAsia" w:ascii="黑体" w:hAnsi="黑体"/>
          <w:b/>
          <w:sz w:val="24"/>
        </w:rPr>
        <w:t>三、专家组评价问题及建议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8522" w:type="dxa"/>
          </w:tcPr>
          <w:p>
            <w:pPr>
              <w:spacing w:line="480" w:lineRule="auto"/>
              <w:rPr>
                <w:rFonts w:ascii="黑体" w:hAnsi="黑体"/>
                <w:bCs/>
                <w:sz w:val="24"/>
              </w:rPr>
            </w:pPr>
            <w:r>
              <w:rPr>
                <w:rFonts w:hint="eastAsia" w:ascii="黑体" w:hAnsi="黑体"/>
                <w:bCs/>
                <w:sz w:val="24"/>
              </w:rPr>
              <w:t>问题：</w:t>
            </w:r>
          </w:p>
          <w:p>
            <w:pPr>
              <w:spacing w:line="480" w:lineRule="auto"/>
              <w:rPr>
                <w:rFonts w:ascii="黑体" w:hAnsi="黑体"/>
                <w:bCs/>
                <w:sz w:val="24"/>
              </w:rPr>
            </w:pPr>
            <w:r>
              <w:rPr>
                <w:rFonts w:hint="eastAsia" w:ascii="黑体" w:hAnsi="黑体"/>
                <w:bCs/>
                <w:sz w:val="24"/>
              </w:rPr>
              <w:t>1、项目的具体指标的确定依据不够充分，部分绩效指标设定不够科学；社会效益指标不够量化；项目预算不够具体细化。</w:t>
            </w:r>
          </w:p>
          <w:p>
            <w:pPr>
              <w:spacing w:line="480" w:lineRule="auto"/>
              <w:rPr>
                <w:rFonts w:ascii="黑体" w:hAnsi="黑体"/>
                <w:bCs/>
                <w:sz w:val="24"/>
              </w:rPr>
            </w:pPr>
            <w:r>
              <w:rPr>
                <w:rFonts w:hint="eastAsia" w:ascii="黑体" w:hAnsi="黑体"/>
                <w:bCs/>
                <w:sz w:val="24"/>
              </w:rPr>
              <w:t>2、合同文本中的责任条款有待细化。</w:t>
            </w:r>
          </w:p>
          <w:p>
            <w:pPr>
              <w:spacing w:line="480" w:lineRule="auto"/>
              <w:rPr>
                <w:rFonts w:ascii="黑体" w:hAnsi="黑体"/>
                <w:bCs/>
                <w:sz w:val="24"/>
              </w:rPr>
            </w:pPr>
            <w:r>
              <w:rPr>
                <w:rFonts w:hint="eastAsia" w:ascii="黑体" w:hAnsi="黑体"/>
                <w:bCs/>
                <w:sz w:val="24"/>
              </w:rPr>
              <w:t>3、项目实施过程监管不足，监管过程缺少纸质资料留存；验收程序不够严谨；项目绩效自评报告中列示数字不够准确。</w:t>
            </w:r>
          </w:p>
          <w:p>
            <w:pPr>
              <w:spacing w:line="480" w:lineRule="auto"/>
              <w:rPr>
                <w:rFonts w:ascii="黑体" w:hAnsi="黑体"/>
                <w:bCs/>
                <w:sz w:val="24"/>
              </w:rPr>
            </w:pPr>
            <w:r>
              <w:rPr>
                <w:rFonts w:hint="eastAsia" w:ascii="黑体" w:hAnsi="黑体"/>
                <w:bCs/>
                <w:sz w:val="24"/>
              </w:rPr>
              <w:t>4、满意度调查不应该由委托方进行；满意度调查表设计内容有待提高。</w:t>
            </w:r>
          </w:p>
          <w:p>
            <w:pPr>
              <w:rPr>
                <w:rFonts w:ascii="黑体" w:hAnsi="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5" w:hRule="atLeast"/>
        </w:trPr>
        <w:tc>
          <w:tcPr>
            <w:tcW w:w="8522" w:type="dxa"/>
          </w:tcPr>
          <w:p>
            <w:pPr>
              <w:spacing w:line="480" w:lineRule="auto"/>
              <w:rPr>
                <w:rFonts w:ascii="黑体" w:hAnsi="黑体"/>
                <w:bCs/>
                <w:sz w:val="24"/>
              </w:rPr>
            </w:pPr>
            <w:r>
              <w:rPr>
                <w:rFonts w:hint="eastAsia" w:ascii="黑体" w:hAnsi="黑体"/>
                <w:bCs/>
                <w:sz w:val="24"/>
              </w:rPr>
              <w:t>建议：</w:t>
            </w:r>
          </w:p>
          <w:p>
            <w:pPr>
              <w:spacing w:line="480" w:lineRule="auto"/>
              <w:rPr>
                <w:rFonts w:ascii="黑体" w:hAnsi="黑体"/>
                <w:bCs/>
                <w:sz w:val="24"/>
              </w:rPr>
            </w:pPr>
            <w:r>
              <w:rPr>
                <w:rFonts w:hint="eastAsia" w:ascii="黑体" w:hAnsi="黑体"/>
                <w:bCs/>
                <w:sz w:val="24"/>
              </w:rPr>
              <w:t>1、增强具体指标确定依据的科学性；建议科学设定具体指标；进一步量化、细化社会效益指标；进一步细化项目预算。</w:t>
            </w:r>
          </w:p>
          <w:p>
            <w:pPr>
              <w:spacing w:line="480" w:lineRule="auto"/>
              <w:rPr>
                <w:rFonts w:ascii="黑体" w:hAnsi="黑体"/>
                <w:bCs/>
                <w:sz w:val="24"/>
              </w:rPr>
            </w:pPr>
            <w:r>
              <w:rPr>
                <w:rFonts w:hint="eastAsia" w:ascii="黑体" w:hAnsi="黑体"/>
                <w:bCs/>
                <w:sz w:val="24"/>
              </w:rPr>
              <w:t>2、建议合同文本加入违约金等责任条款，进一步发挥质保金的作用。</w:t>
            </w:r>
          </w:p>
          <w:p>
            <w:pPr>
              <w:spacing w:line="480" w:lineRule="auto"/>
              <w:rPr>
                <w:rFonts w:ascii="黑体" w:hAnsi="黑体"/>
                <w:bCs/>
                <w:sz w:val="24"/>
              </w:rPr>
            </w:pPr>
            <w:r>
              <w:rPr>
                <w:rFonts w:hint="eastAsia" w:ascii="黑体" w:hAnsi="黑体"/>
                <w:bCs/>
                <w:sz w:val="24"/>
              </w:rPr>
              <w:t>3、加强项目实施过程监管，留存过程性文件及资料；完善验收程序，提高项目绩效自评报告质量。</w:t>
            </w:r>
          </w:p>
          <w:p>
            <w:pPr>
              <w:spacing w:line="480" w:lineRule="auto"/>
              <w:rPr>
                <w:rFonts w:ascii="黑体" w:hAnsi="黑体"/>
                <w:bCs/>
                <w:sz w:val="24"/>
              </w:rPr>
            </w:pPr>
            <w:r>
              <w:rPr>
                <w:rFonts w:hint="eastAsia" w:ascii="黑体" w:hAnsi="黑体"/>
                <w:bCs/>
                <w:sz w:val="24"/>
              </w:rPr>
              <w:t>4、建议由委托方进行满意度调查；提高满意度调查表设计内容的针对性，增加样本数量。</w:t>
            </w:r>
          </w:p>
          <w:p>
            <w:pPr>
              <w:rPr>
                <w:rFonts w:ascii="黑体" w:hAnsi="黑体"/>
                <w:bCs/>
                <w:sz w:val="24"/>
              </w:rPr>
            </w:pPr>
          </w:p>
          <w:p>
            <w:pPr>
              <w:rPr>
                <w:rFonts w:ascii="黑体" w:hAnsi="黑体"/>
                <w:bCs/>
                <w:sz w:val="24"/>
              </w:rPr>
            </w:pPr>
          </w:p>
          <w:p>
            <w:pPr>
              <w:rPr>
                <w:rFonts w:ascii="黑体" w:hAnsi="黑体"/>
                <w:bCs/>
                <w:sz w:val="24"/>
              </w:rPr>
            </w:pPr>
            <w:r>
              <w:rPr>
                <w:rFonts w:hint="eastAsia" w:ascii="黑体" w:hAnsi="黑体"/>
                <w:bCs/>
                <w:sz w:val="24"/>
              </w:rPr>
              <w:t xml:space="preserve">                                    专家组组长：</w:t>
            </w:r>
          </w:p>
          <w:p>
            <w:pPr>
              <w:rPr>
                <w:rFonts w:ascii="黑体" w:hAnsi="黑体"/>
                <w:bCs/>
                <w:sz w:val="24"/>
              </w:rPr>
            </w:pPr>
          </w:p>
          <w:p>
            <w:pPr>
              <w:rPr>
                <w:rFonts w:ascii="黑体" w:hAnsi="黑体"/>
                <w:bCs/>
                <w:sz w:val="24"/>
              </w:rPr>
            </w:pPr>
            <w:r>
              <w:rPr>
                <w:rFonts w:hint="eastAsia" w:ascii="黑体" w:hAnsi="黑体"/>
                <w:bCs/>
                <w:sz w:val="24"/>
              </w:rPr>
              <w:t xml:space="preserve">                                    日期：</w:t>
            </w:r>
          </w:p>
          <w:p>
            <w:pPr>
              <w:rPr>
                <w:rFonts w:ascii="黑体" w:hAnsi="黑体"/>
                <w:b/>
                <w:sz w:val="24"/>
              </w:rPr>
            </w:pPr>
          </w:p>
        </w:tc>
      </w:tr>
    </w:tbl>
    <w:p>
      <w:pPr>
        <w:rPr>
          <w:rFonts w:ascii="黑体" w:hAnsi="黑体"/>
          <w:b/>
          <w:sz w:val="24"/>
        </w:rPr>
      </w:pPr>
    </w:p>
    <w:p>
      <w:pPr>
        <w:spacing w:line="660" w:lineRule="exact"/>
        <w:ind w:firstLine="640" w:firstLineChars="200"/>
        <w:rPr>
          <w:rFonts w:hint="eastAsia" w:ascii="仿宋_GB2312" w:hAnsi="Times New Roman" w:eastAsia="仿宋_GB2312" w:cs="Times New Roman"/>
          <w:sz w:val="32"/>
          <w:szCs w:val="32"/>
        </w:rPr>
      </w:pPr>
    </w:p>
    <w:p>
      <w:pPr>
        <w:widowControl/>
        <w:jc w:val="left"/>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CAE620-D8F8-4233-AE2A-C22B522ECE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E0EB34ED-4AF9-49BE-9DD9-DB5A80A8D1E2}"/>
  </w:font>
  <w:font w:name="仿宋_GB2312">
    <w:altName w:val="仿宋"/>
    <w:panose1 w:val="02010609030101010101"/>
    <w:charset w:val="86"/>
    <w:family w:val="modern"/>
    <w:pitch w:val="default"/>
    <w:sig w:usb0="00000000" w:usb1="00000000" w:usb2="00000010" w:usb3="00000000" w:csb0="00040000" w:csb1="00000000"/>
    <w:embedRegular r:id="rId3" w:fontKey="{2CD74E6E-8975-42CB-9F7E-D37881A7B82B}"/>
  </w:font>
  <w:font w:name="方正小标宋简体">
    <w:panose1 w:val="02000000000000000000"/>
    <w:charset w:val="86"/>
    <w:family w:val="script"/>
    <w:pitch w:val="default"/>
    <w:sig w:usb0="00000001" w:usb1="08000000" w:usb2="00000000" w:usb3="00000000" w:csb0="00040000" w:csb1="00000000"/>
    <w:embedRegular r:id="rId4" w:fontKey="{F0BAED74-DDDC-46F7-B1CB-3A89325331C7}"/>
  </w:font>
  <w:font w:name="仿宋">
    <w:panose1 w:val="02010609060101010101"/>
    <w:charset w:val="86"/>
    <w:family w:val="modern"/>
    <w:pitch w:val="default"/>
    <w:sig w:usb0="800002BF" w:usb1="38CF7CFA" w:usb2="00000016" w:usb3="00000000" w:csb0="00040001" w:csb1="00000000"/>
    <w:embedRegular r:id="rId5" w:fontKey="{C6152EDF-5B64-4FE4-AB40-CCB2425C3B6B}"/>
  </w:font>
  <w:font w:name="等线">
    <w:panose1 w:val="02010600030101010101"/>
    <w:charset w:val="86"/>
    <w:family w:val="auto"/>
    <w:pitch w:val="default"/>
    <w:sig w:usb0="A00002BF" w:usb1="38CF7CFA" w:usb2="00000016" w:usb3="00000000" w:csb0="0004000F" w:csb1="00000000"/>
    <w:embedRegular r:id="rId6" w:fontKey="{5401A7E3-3FEA-48A4-90FB-D13464920D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1538256"/>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00BE5EC3"/>
    <w:rsid w:val="00001779"/>
    <w:rsid w:val="000030F2"/>
    <w:rsid w:val="000068BF"/>
    <w:rsid w:val="000112D5"/>
    <w:rsid w:val="0001270A"/>
    <w:rsid w:val="00014070"/>
    <w:rsid w:val="0002485B"/>
    <w:rsid w:val="00025F48"/>
    <w:rsid w:val="00031CE6"/>
    <w:rsid w:val="00034F5F"/>
    <w:rsid w:val="00035523"/>
    <w:rsid w:val="00042476"/>
    <w:rsid w:val="00053E60"/>
    <w:rsid w:val="00054307"/>
    <w:rsid w:val="00057D77"/>
    <w:rsid w:val="000640EC"/>
    <w:rsid w:val="000672A3"/>
    <w:rsid w:val="000676DB"/>
    <w:rsid w:val="0007185C"/>
    <w:rsid w:val="0007443E"/>
    <w:rsid w:val="000747E2"/>
    <w:rsid w:val="00074E89"/>
    <w:rsid w:val="0008218D"/>
    <w:rsid w:val="00086EA4"/>
    <w:rsid w:val="00092E5C"/>
    <w:rsid w:val="000B0A85"/>
    <w:rsid w:val="000B2E80"/>
    <w:rsid w:val="000C105A"/>
    <w:rsid w:val="000C4F8C"/>
    <w:rsid w:val="000C6C5B"/>
    <w:rsid w:val="000D5DA3"/>
    <w:rsid w:val="000D6662"/>
    <w:rsid w:val="000E364F"/>
    <w:rsid w:val="001016A0"/>
    <w:rsid w:val="001051A5"/>
    <w:rsid w:val="00105651"/>
    <w:rsid w:val="00107562"/>
    <w:rsid w:val="001148B0"/>
    <w:rsid w:val="00116E93"/>
    <w:rsid w:val="00117696"/>
    <w:rsid w:val="00117872"/>
    <w:rsid w:val="001259EE"/>
    <w:rsid w:val="00135F46"/>
    <w:rsid w:val="00137101"/>
    <w:rsid w:val="001415D6"/>
    <w:rsid w:val="001435BA"/>
    <w:rsid w:val="001435C9"/>
    <w:rsid w:val="00147509"/>
    <w:rsid w:val="00160173"/>
    <w:rsid w:val="00167600"/>
    <w:rsid w:val="001704A5"/>
    <w:rsid w:val="001852BC"/>
    <w:rsid w:val="00185C33"/>
    <w:rsid w:val="00192E15"/>
    <w:rsid w:val="00192FD5"/>
    <w:rsid w:val="0019776F"/>
    <w:rsid w:val="001A0C20"/>
    <w:rsid w:val="001C1988"/>
    <w:rsid w:val="001C29A1"/>
    <w:rsid w:val="001C4239"/>
    <w:rsid w:val="001C461D"/>
    <w:rsid w:val="001C76CF"/>
    <w:rsid w:val="001D1EB3"/>
    <w:rsid w:val="001D2758"/>
    <w:rsid w:val="001D42FB"/>
    <w:rsid w:val="001D5F71"/>
    <w:rsid w:val="001E1585"/>
    <w:rsid w:val="001E2537"/>
    <w:rsid w:val="001E6822"/>
    <w:rsid w:val="001F34DB"/>
    <w:rsid w:val="00200DA9"/>
    <w:rsid w:val="00214E75"/>
    <w:rsid w:val="00216DE3"/>
    <w:rsid w:val="0021751A"/>
    <w:rsid w:val="00242E0A"/>
    <w:rsid w:val="00255385"/>
    <w:rsid w:val="00261248"/>
    <w:rsid w:val="00274763"/>
    <w:rsid w:val="00281CC9"/>
    <w:rsid w:val="00283364"/>
    <w:rsid w:val="002854C5"/>
    <w:rsid w:val="00286299"/>
    <w:rsid w:val="00290024"/>
    <w:rsid w:val="0029386D"/>
    <w:rsid w:val="002938F5"/>
    <w:rsid w:val="00295478"/>
    <w:rsid w:val="002A3D79"/>
    <w:rsid w:val="002A6AB1"/>
    <w:rsid w:val="002B0555"/>
    <w:rsid w:val="002B1107"/>
    <w:rsid w:val="002B60B1"/>
    <w:rsid w:val="002B7BBC"/>
    <w:rsid w:val="002C3118"/>
    <w:rsid w:val="002C31D0"/>
    <w:rsid w:val="002C3BC7"/>
    <w:rsid w:val="002C71D1"/>
    <w:rsid w:val="002D4F83"/>
    <w:rsid w:val="002D547A"/>
    <w:rsid w:val="002E542E"/>
    <w:rsid w:val="002E6803"/>
    <w:rsid w:val="002F0BBF"/>
    <w:rsid w:val="002F0DBB"/>
    <w:rsid w:val="002F6FB3"/>
    <w:rsid w:val="002F6FF7"/>
    <w:rsid w:val="002F771D"/>
    <w:rsid w:val="002F7CBE"/>
    <w:rsid w:val="0030142B"/>
    <w:rsid w:val="00307E1C"/>
    <w:rsid w:val="0031132B"/>
    <w:rsid w:val="00320CDF"/>
    <w:rsid w:val="0032314C"/>
    <w:rsid w:val="003328CE"/>
    <w:rsid w:val="003358CE"/>
    <w:rsid w:val="003478A3"/>
    <w:rsid w:val="003512F1"/>
    <w:rsid w:val="00355B81"/>
    <w:rsid w:val="00375EA4"/>
    <w:rsid w:val="003821BB"/>
    <w:rsid w:val="00383912"/>
    <w:rsid w:val="0038638D"/>
    <w:rsid w:val="00395F9B"/>
    <w:rsid w:val="003960E5"/>
    <w:rsid w:val="003A079E"/>
    <w:rsid w:val="003A1D8A"/>
    <w:rsid w:val="003A3DF5"/>
    <w:rsid w:val="003A65A8"/>
    <w:rsid w:val="003B75D9"/>
    <w:rsid w:val="003C2272"/>
    <w:rsid w:val="003C5ED9"/>
    <w:rsid w:val="003D65EC"/>
    <w:rsid w:val="003D79FA"/>
    <w:rsid w:val="003E063A"/>
    <w:rsid w:val="003E109A"/>
    <w:rsid w:val="003E3712"/>
    <w:rsid w:val="003E5EC4"/>
    <w:rsid w:val="003F5429"/>
    <w:rsid w:val="00400C19"/>
    <w:rsid w:val="00405CC0"/>
    <w:rsid w:val="00406528"/>
    <w:rsid w:val="0041483D"/>
    <w:rsid w:val="0042087C"/>
    <w:rsid w:val="00420E52"/>
    <w:rsid w:val="00421122"/>
    <w:rsid w:val="00424656"/>
    <w:rsid w:val="004412D8"/>
    <w:rsid w:val="004425D1"/>
    <w:rsid w:val="00444018"/>
    <w:rsid w:val="00467B71"/>
    <w:rsid w:val="00470142"/>
    <w:rsid w:val="00473C57"/>
    <w:rsid w:val="00473C74"/>
    <w:rsid w:val="00474D4F"/>
    <w:rsid w:val="00475F02"/>
    <w:rsid w:val="004835C2"/>
    <w:rsid w:val="00483CD7"/>
    <w:rsid w:val="004900AE"/>
    <w:rsid w:val="004908E7"/>
    <w:rsid w:val="004945CF"/>
    <w:rsid w:val="004A1426"/>
    <w:rsid w:val="004A2827"/>
    <w:rsid w:val="004A36CF"/>
    <w:rsid w:val="004B0336"/>
    <w:rsid w:val="004B050D"/>
    <w:rsid w:val="004B47F6"/>
    <w:rsid w:val="004B564A"/>
    <w:rsid w:val="004D11D2"/>
    <w:rsid w:val="004D2290"/>
    <w:rsid w:val="004E0A90"/>
    <w:rsid w:val="004E393A"/>
    <w:rsid w:val="004F0019"/>
    <w:rsid w:val="004F17B1"/>
    <w:rsid w:val="004F195C"/>
    <w:rsid w:val="004F2B12"/>
    <w:rsid w:val="004F7210"/>
    <w:rsid w:val="00514563"/>
    <w:rsid w:val="00516A8F"/>
    <w:rsid w:val="00517B61"/>
    <w:rsid w:val="005201B8"/>
    <w:rsid w:val="00526B14"/>
    <w:rsid w:val="005434EB"/>
    <w:rsid w:val="005503AE"/>
    <w:rsid w:val="00550B26"/>
    <w:rsid w:val="00556069"/>
    <w:rsid w:val="00563E66"/>
    <w:rsid w:val="00565A2D"/>
    <w:rsid w:val="00577C3E"/>
    <w:rsid w:val="00580E7E"/>
    <w:rsid w:val="005814F0"/>
    <w:rsid w:val="0058291D"/>
    <w:rsid w:val="005832EA"/>
    <w:rsid w:val="00597EA2"/>
    <w:rsid w:val="005A0EBD"/>
    <w:rsid w:val="005A204B"/>
    <w:rsid w:val="005B18A3"/>
    <w:rsid w:val="005B31A2"/>
    <w:rsid w:val="005B3CCD"/>
    <w:rsid w:val="005B54FC"/>
    <w:rsid w:val="005C2802"/>
    <w:rsid w:val="005C480F"/>
    <w:rsid w:val="005C5C42"/>
    <w:rsid w:val="005D76CC"/>
    <w:rsid w:val="005E0FB1"/>
    <w:rsid w:val="005E76A8"/>
    <w:rsid w:val="005F242D"/>
    <w:rsid w:val="005F3545"/>
    <w:rsid w:val="006060E5"/>
    <w:rsid w:val="00614C8A"/>
    <w:rsid w:val="00615E99"/>
    <w:rsid w:val="00615F3B"/>
    <w:rsid w:val="00623952"/>
    <w:rsid w:val="006317D8"/>
    <w:rsid w:val="00631BC6"/>
    <w:rsid w:val="006501BB"/>
    <w:rsid w:val="006503AF"/>
    <w:rsid w:val="00650EFB"/>
    <w:rsid w:val="00653B8C"/>
    <w:rsid w:val="00655F2C"/>
    <w:rsid w:val="00661B5D"/>
    <w:rsid w:val="0066550A"/>
    <w:rsid w:val="00671A09"/>
    <w:rsid w:val="00672D0D"/>
    <w:rsid w:val="0067648D"/>
    <w:rsid w:val="00682130"/>
    <w:rsid w:val="00684098"/>
    <w:rsid w:val="006860CA"/>
    <w:rsid w:val="00690E88"/>
    <w:rsid w:val="00696820"/>
    <w:rsid w:val="006B0885"/>
    <w:rsid w:val="006B0BCF"/>
    <w:rsid w:val="006B2794"/>
    <w:rsid w:val="006C39C2"/>
    <w:rsid w:val="006C54EA"/>
    <w:rsid w:val="006C7B39"/>
    <w:rsid w:val="006D02A6"/>
    <w:rsid w:val="006D16B5"/>
    <w:rsid w:val="006E06FF"/>
    <w:rsid w:val="006E17BE"/>
    <w:rsid w:val="006F3E9E"/>
    <w:rsid w:val="006F408C"/>
    <w:rsid w:val="006F484C"/>
    <w:rsid w:val="006F6D17"/>
    <w:rsid w:val="00714321"/>
    <w:rsid w:val="00716335"/>
    <w:rsid w:val="00721BD4"/>
    <w:rsid w:val="0072387C"/>
    <w:rsid w:val="00725A5B"/>
    <w:rsid w:val="0073036C"/>
    <w:rsid w:val="00744B47"/>
    <w:rsid w:val="00744ECD"/>
    <w:rsid w:val="007613C4"/>
    <w:rsid w:val="00762CFE"/>
    <w:rsid w:val="00764CAA"/>
    <w:rsid w:val="00765ACE"/>
    <w:rsid w:val="007701EE"/>
    <w:rsid w:val="007731CE"/>
    <w:rsid w:val="00776062"/>
    <w:rsid w:val="0078558E"/>
    <w:rsid w:val="00785BFD"/>
    <w:rsid w:val="00790BF2"/>
    <w:rsid w:val="007923BC"/>
    <w:rsid w:val="007949DD"/>
    <w:rsid w:val="007B1DF9"/>
    <w:rsid w:val="007B1F6C"/>
    <w:rsid w:val="007B72F5"/>
    <w:rsid w:val="007C1187"/>
    <w:rsid w:val="007C2F30"/>
    <w:rsid w:val="007D6A9D"/>
    <w:rsid w:val="007F2C28"/>
    <w:rsid w:val="008140C2"/>
    <w:rsid w:val="0081552D"/>
    <w:rsid w:val="008274E8"/>
    <w:rsid w:val="00827BA3"/>
    <w:rsid w:val="008349FF"/>
    <w:rsid w:val="00840318"/>
    <w:rsid w:val="008434C5"/>
    <w:rsid w:val="0085590A"/>
    <w:rsid w:val="008617BC"/>
    <w:rsid w:val="00867424"/>
    <w:rsid w:val="0087052A"/>
    <w:rsid w:val="008766C7"/>
    <w:rsid w:val="008957CF"/>
    <w:rsid w:val="008A06A9"/>
    <w:rsid w:val="008A3592"/>
    <w:rsid w:val="008A382B"/>
    <w:rsid w:val="008A7621"/>
    <w:rsid w:val="008A7A0F"/>
    <w:rsid w:val="008A7E95"/>
    <w:rsid w:val="008B7307"/>
    <w:rsid w:val="008C4E04"/>
    <w:rsid w:val="008D00A6"/>
    <w:rsid w:val="008E3D0C"/>
    <w:rsid w:val="008E4C7C"/>
    <w:rsid w:val="008F2E3A"/>
    <w:rsid w:val="008F55DE"/>
    <w:rsid w:val="008F577A"/>
    <w:rsid w:val="008F66E3"/>
    <w:rsid w:val="009008D5"/>
    <w:rsid w:val="009032B9"/>
    <w:rsid w:val="0090657B"/>
    <w:rsid w:val="009123EB"/>
    <w:rsid w:val="009156CC"/>
    <w:rsid w:val="00922A82"/>
    <w:rsid w:val="0092332B"/>
    <w:rsid w:val="009235FC"/>
    <w:rsid w:val="00923D2C"/>
    <w:rsid w:val="00933289"/>
    <w:rsid w:val="00935211"/>
    <w:rsid w:val="0094009E"/>
    <w:rsid w:val="009517FE"/>
    <w:rsid w:val="00956F6B"/>
    <w:rsid w:val="0096061D"/>
    <w:rsid w:val="009651FF"/>
    <w:rsid w:val="009656ED"/>
    <w:rsid w:val="009677F4"/>
    <w:rsid w:val="00967D14"/>
    <w:rsid w:val="00970812"/>
    <w:rsid w:val="00972458"/>
    <w:rsid w:val="009876ED"/>
    <w:rsid w:val="00995A76"/>
    <w:rsid w:val="009A0C8A"/>
    <w:rsid w:val="009A1A65"/>
    <w:rsid w:val="009A3E86"/>
    <w:rsid w:val="009A7A18"/>
    <w:rsid w:val="009B2203"/>
    <w:rsid w:val="009B4CAE"/>
    <w:rsid w:val="009C35E5"/>
    <w:rsid w:val="009C46E4"/>
    <w:rsid w:val="009C7416"/>
    <w:rsid w:val="009D12FC"/>
    <w:rsid w:val="009D1EEE"/>
    <w:rsid w:val="009D2A54"/>
    <w:rsid w:val="009D6C87"/>
    <w:rsid w:val="009F0867"/>
    <w:rsid w:val="009F1CF9"/>
    <w:rsid w:val="009F3791"/>
    <w:rsid w:val="009F794C"/>
    <w:rsid w:val="00A013DD"/>
    <w:rsid w:val="00A022E6"/>
    <w:rsid w:val="00A111E9"/>
    <w:rsid w:val="00A16400"/>
    <w:rsid w:val="00A23315"/>
    <w:rsid w:val="00A27676"/>
    <w:rsid w:val="00A36A8B"/>
    <w:rsid w:val="00A37808"/>
    <w:rsid w:val="00A6109A"/>
    <w:rsid w:val="00A62444"/>
    <w:rsid w:val="00A760AB"/>
    <w:rsid w:val="00A81E96"/>
    <w:rsid w:val="00A82E36"/>
    <w:rsid w:val="00A862A9"/>
    <w:rsid w:val="00A90392"/>
    <w:rsid w:val="00A90714"/>
    <w:rsid w:val="00A90BC8"/>
    <w:rsid w:val="00A9328B"/>
    <w:rsid w:val="00A97B18"/>
    <w:rsid w:val="00A97B55"/>
    <w:rsid w:val="00AA47D2"/>
    <w:rsid w:val="00AA76EE"/>
    <w:rsid w:val="00AC0468"/>
    <w:rsid w:val="00AC7B35"/>
    <w:rsid w:val="00AD7829"/>
    <w:rsid w:val="00AE1852"/>
    <w:rsid w:val="00AE36F2"/>
    <w:rsid w:val="00AE4CC1"/>
    <w:rsid w:val="00AF75C4"/>
    <w:rsid w:val="00AF785B"/>
    <w:rsid w:val="00B07676"/>
    <w:rsid w:val="00B112BD"/>
    <w:rsid w:val="00B11568"/>
    <w:rsid w:val="00B1305E"/>
    <w:rsid w:val="00B1408B"/>
    <w:rsid w:val="00B14449"/>
    <w:rsid w:val="00B24E4A"/>
    <w:rsid w:val="00B25032"/>
    <w:rsid w:val="00B277EC"/>
    <w:rsid w:val="00B43AB0"/>
    <w:rsid w:val="00B4540D"/>
    <w:rsid w:val="00B46272"/>
    <w:rsid w:val="00B55DCA"/>
    <w:rsid w:val="00B60FB9"/>
    <w:rsid w:val="00B6281C"/>
    <w:rsid w:val="00B65662"/>
    <w:rsid w:val="00B66BC1"/>
    <w:rsid w:val="00B71BAB"/>
    <w:rsid w:val="00B77C14"/>
    <w:rsid w:val="00B77D0D"/>
    <w:rsid w:val="00B814C8"/>
    <w:rsid w:val="00B84480"/>
    <w:rsid w:val="00B84B7E"/>
    <w:rsid w:val="00B908BB"/>
    <w:rsid w:val="00B95027"/>
    <w:rsid w:val="00BA4584"/>
    <w:rsid w:val="00BA4FC5"/>
    <w:rsid w:val="00BB1E21"/>
    <w:rsid w:val="00BB5E05"/>
    <w:rsid w:val="00BC112E"/>
    <w:rsid w:val="00BC4032"/>
    <w:rsid w:val="00BD380C"/>
    <w:rsid w:val="00BD4A5E"/>
    <w:rsid w:val="00BE1994"/>
    <w:rsid w:val="00BE3425"/>
    <w:rsid w:val="00BE5EC3"/>
    <w:rsid w:val="00BE701E"/>
    <w:rsid w:val="00BF0150"/>
    <w:rsid w:val="00BF18BE"/>
    <w:rsid w:val="00BF3410"/>
    <w:rsid w:val="00BF4898"/>
    <w:rsid w:val="00BF6BAB"/>
    <w:rsid w:val="00C13CF1"/>
    <w:rsid w:val="00C14957"/>
    <w:rsid w:val="00C17F35"/>
    <w:rsid w:val="00C246C9"/>
    <w:rsid w:val="00C30968"/>
    <w:rsid w:val="00C32AAA"/>
    <w:rsid w:val="00C34352"/>
    <w:rsid w:val="00C42632"/>
    <w:rsid w:val="00C44FA8"/>
    <w:rsid w:val="00C53C8C"/>
    <w:rsid w:val="00C65E57"/>
    <w:rsid w:val="00C75546"/>
    <w:rsid w:val="00C769F3"/>
    <w:rsid w:val="00C8219D"/>
    <w:rsid w:val="00C8451F"/>
    <w:rsid w:val="00C91206"/>
    <w:rsid w:val="00C94E64"/>
    <w:rsid w:val="00C96359"/>
    <w:rsid w:val="00CA1CCC"/>
    <w:rsid w:val="00CB4810"/>
    <w:rsid w:val="00CC005D"/>
    <w:rsid w:val="00CC081D"/>
    <w:rsid w:val="00CC2CEF"/>
    <w:rsid w:val="00CC5A40"/>
    <w:rsid w:val="00CD4D96"/>
    <w:rsid w:val="00CE0A2E"/>
    <w:rsid w:val="00CE37B5"/>
    <w:rsid w:val="00CE4813"/>
    <w:rsid w:val="00CF32E3"/>
    <w:rsid w:val="00D0266C"/>
    <w:rsid w:val="00D04FAF"/>
    <w:rsid w:val="00D15892"/>
    <w:rsid w:val="00D2335F"/>
    <w:rsid w:val="00D2762A"/>
    <w:rsid w:val="00D32158"/>
    <w:rsid w:val="00D360CF"/>
    <w:rsid w:val="00D41B5C"/>
    <w:rsid w:val="00D44708"/>
    <w:rsid w:val="00D54D74"/>
    <w:rsid w:val="00D57072"/>
    <w:rsid w:val="00D666CE"/>
    <w:rsid w:val="00D75598"/>
    <w:rsid w:val="00D83A26"/>
    <w:rsid w:val="00D9154F"/>
    <w:rsid w:val="00D927A6"/>
    <w:rsid w:val="00D9608A"/>
    <w:rsid w:val="00D9665C"/>
    <w:rsid w:val="00DA0DC6"/>
    <w:rsid w:val="00DA4B1D"/>
    <w:rsid w:val="00DB0162"/>
    <w:rsid w:val="00DB3ACC"/>
    <w:rsid w:val="00DC11A4"/>
    <w:rsid w:val="00DC183A"/>
    <w:rsid w:val="00DC27D3"/>
    <w:rsid w:val="00DC33D4"/>
    <w:rsid w:val="00DC3A6B"/>
    <w:rsid w:val="00DC4019"/>
    <w:rsid w:val="00DC6847"/>
    <w:rsid w:val="00DD2ECB"/>
    <w:rsid w:val="00DD4D32"/>
    <w:rsid w:val="00DD501C"/>
    <w:rsid w:val="00DD7EC8"/>
    <w:rsid w:val="00DE2174"/>
    <w:rsid w:val="00DE70CA"/>
    <w:rsid w:val="00DF053D"/>
    <w:rsid w:val="00DF403F"/>
    <w:rsid w:val="00E0794A"/>
    <w:rsid w:val="00E165D3"/>
    <w:rsid w:val="00E211F3"/>
    <w:rsid w:val="00E22A64"/>
    <w:rsid w:val="00E22AB3"/>
    <w:rsid w:val="00E52D1F"/>
    <w:rsid w:val="00E55CAA"/>
    <w:rsid w:val="00E57A22"/>
    <w:rsid w:val="00E62FF6"/>
    <w:rsid w:val="00E7099D"/>
    <w:rsid w:val="00E862EA"/>
    <w:rsid w:val="00E86A32"/>
    <w:rsid w:val="00E92040"/>
    <w:rsid w:val="00EA1080"/>
    <w:rsid w:val="00EA5AA3"/>
    <w:rsid w:val="00EA6DEE"/>
    <w:rsid w:val="00EC6C24"/>
    <w:rsid w:val="00EE21E1"/>
    <w:rsid w:val="00EE25D1"/>
    <w:rsid w:val="00F00AB6"/>
    <w:rsid w:val="00F010CE"/>
    <w:rsid w:val="00F11941"/>
    <w:rsid w:val="00F1364D"/>
    <w:rsid w:val="00F24BBF"/>
    <w:rsid w:val="00F30B3E"/>
    <w:rsid w:val="00F31737"/>
    <w:rsid w:val="00F35DDE"/>
    <w:rsid w:val="00F420FB"/>
    <w:rsid w:val="00F42386"/>
    <w:rsid w:val="00F47B93"/>
    <w:rsid w:val="00F516CC"/>
    <w:rsid w:val="00F74D01"/>
    <w:rsid w:val="00F8054D"/>
    <w:rsid w:val="00F81859"/>
    <w:rsid w:val="00F818E0"/>
    <w:rsid w:val="00F82640"/>
    <w:rsid w:val="00F82F79"/>
    <w:rsid w:val="00F9465B"/>
    <w:rsid w:val="00FB05E5"/>
    <w:rsid w:val="00FB7C58"/>
    <w:rsid w:val="00FC5D0B"/>
    <w:rsid w:val="00FF0FBA"/>
    <w:rsid w:val="00FF6B72"/>
    <w:rsid w:val="019E2D20"/>
    <w:rsid w:val="037D27CF"/>
    <w:rsid w:val="05077CD2"/>
    <w:rsid w:val="052D7872"/>
    <w:rsid w:val="0817777E"/>
    <w:rsid w:val="0A4F2D42"/>
    <w:rsid w:val="0B3A0863"/>
    <w:rsid w:val="0BDC3238"/>
    <w:rsid w:val="0CE32A99"/>
    <w:rsid w:val="0DE40C30"/>
    <w:rsid w:val="0F0466EA"/>
    <w:rsid w:val="0F3D28B6"/>
    <w:rsid w:val="1013001F"/>
    <w:rsid w:val="10246D4A"/>
    <w:rsid w:val="1044745B"/>
    <w:rsid w:val="132E7614"/>
    <w:rsid w:val="13325F6D"/>
    <w:rsid w:val="15971620"/>
    <w:rsid w:val="159C20E6"/>
    <w:rsid w:val="16E909EF"/>
    <w:rsid w:val="18903FBA"/>
    <w:rsid w:val="19397A39"/>
    <w:rsid w:val="1997471A"/>
    <w:rsid w:val="1AF366F0"/>
    <w:rsid w:val="1D3169F1"/>
    <w:rsid w:val="1DB32949"/>
    <w:rsid w:val="21B77E13"/>
    <w:rsid w:val="21BC11EA"/>
    <w:rsid w:val="21FA267B"/>
    <w:rsid w:val="23001A22"/>
    <w:rsid w:val="23BC3F8F"/>
    <w:rsid w:val="24087A34"/>
    <w:rsid w:val="2460498C"/>
    <w:rsid w:val="267D428B"/>
    <w:rsid w:val="278946FF"/>
    <w:rsid w:val="2C734387"/>
    <w:rsid w:val="2D1F1F91"/>
    <w:rsid w:val="2ED33240"/>
    <w:rsid w:val="304A621D"/>
    <w:rsid w:val="31266FBD"/>
    <w:rsid w:val="32B17182"/>
    <w:rsid w:val="32F83CFF"/>
    <w:rsid w:val="347E129C"/>
    <w:rsid w:val="35806A30"/>
    <w:rsid w:val="35943125"/>
    <w:rsid w:val="36902F14"/>
    <w:rsid w:val="371A2788"/>
    <w:rsid w:val="3802629C"/>
    <w:rsid w:val="38C84798"/>
    <w:rsid w:val="38FE6807"/>
    <w:rsid w:val="396252A3"/>
    <w:rsid w:val="3CC666AD"/>
    <w:rsid w:val="3CFC02AA"/>
    <w:rsid w:val="3D501447"/>
    <w:rsid w:val="3DB1085F"/>
    <w:rsid w:val="3DF837AB"/>
    <w:rsid w:val="3E037C7D"/>
    <w:rsid w:val="3E303356"/>
    <w:rsid w:val="3FFE17A7"/>
    <w:rsid w:val="401A1382"/>
    <w:rsid w:val="4188573A"/>
    <w:rsid w:val="420E66B0"/>
    <w:rsid w:val="428E24EF"/>
    <w:rsid w:val="44F20AFB"/>
    <w:rsid w:val="46070D27"/>
    <w:rsid w:val="46213C90"/>
    <w:rsid w:val="47845D6B"/>
    <w:rsid w:val="47DC1460"/>
    <w:rsid w:val="47FC79BC"/>
    <w:rsid w:val="48F17ED6"/>
    <w:rsid w:val="4A4B7317"/>
    <w:rsid w:val="4B76594D"/>
    <w:rsid w:val="4CE76FB5"/>
    <w:rsid w:val="4E7C6033"/>
    <w:rsid w:val="50602E08"/>
    <w:rsid w:val="50F97D45"/>
    <w:rsid w:val="51640E60"/>
    <w:rsid w:val="52DD7C5E"/>
    <w:rsid w:val="540C31E5"/>
    <w:rsid w:val="54C90343"/>
    <w:rsid w:val="54C964D3"/>
    <w:rsid w:val="55A33641"/>
    <w:rsid w:val="569F0E93"/>
    <w:rsid w:val="58EB170E"/>
    <w:rsid w:val="5938126A"/>
    <w:rsid w:val="5A1B5A45"/>
    <w:rsid w:val="5AF10CFB"/>
    <w:rsid w:val="5C191B18"/>
    <w:rsid w:val="5C7919D4"/>
    <w:rsid w:val="5C842574"/>
    <w:rsid w:val="5EDF5236"/>
    <w:rsid w:val="5F9667AB"/>
    <w:rsid w:val="61CA641E"/>
    <w:rsid w:val="61DF0956"/>
    <w:rsid w:val="6237575E"/>
    <w:rsid w:val="64CE6DE6"/>
    <w:rsid w:val="65522F23"/>
    <w:rsid w:val="65FB31EA"/>
    <w:rsid w:val="67511E97"/>
    <w:rsid w:val="67B06B35"/>
    <w:rsid w:val="68CD377D"/>
    <w:rsid w:val="68D55A41"/>
    <w:rsid w:val="6976209F"/>
    <w:rsid w:val="6A971CE1"/>
    <w:rsid w:val="6ADF2402"/>
    <w:rsid w:val="6B060AFA"/>
    <w:rsid w:val="6BA12226"/>
    <w:rsid w:val="6CCF1CB8"/>
    <w:rsid w:val="6D682D50"/>
    <w:rsid w:val="6E5E34AC"/>
    <w:rsid w:val="6E67218A"/>
    <w:rsid w:val="6E8D5184"/>
    <w:rsid w:val="6EBF494A"/>
    <w:rsid w:val="6F6360B4"/>
    <w:rsid w:val="6F6F5DCD"/>
    <w:rsid w:val="70D96716"/>
    <w:rsid w:val="721B4013"/>
    <w:rsid w:val="773C309C"/>
    <w:rsid w:val="77706F1D"/>
    <w:rsid w:val="788D022D"/>
    <w:rsid w:val="79114A12"/>
    <w:rsid w:val="7947240E"/>
    <w:rsid w:val="79686D24"/>
    <w:rsid w:val="798E32A0"/>
    <w:rsid w:val="7A0A78F0"/>
    <w:rsid w:val="7BC2058A"/>
    <w:rsid w:val="7C2C60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Indent"/>
    <w:basedOn w:val="1"/>
    <w:link w:val="19"/>
    <w:uiPriority w:val="0"/>
    <w:pPr>
      <w:ind w:firstLine="645"/>
    </w:pPr>
    <w:rPr>
      <w:rFonts w:ascii="仿宋_GB2312" w:hAnsi="Times New Roman" w:eastAsia="仿宋_GB2312" w:cs="Times New Roman"/>
      <w:kern w:val="0"/>
      <w:sz w:val="32"/>
      <w:szCs w:val="32"/>
    </w:r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table" w:styleId="11">
    <w:name w:val="Table Grid"/>
    <w:basedOn w:val="10"/>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6">
    <w:name w:val="页脚 字符"/>
    <w:basedOn w:val="12"/>
    <w:link w:val="6"/>
    <w:qFormat/>
    <w:uiPriority w:val="99"/>
    <w:rPr>
      <w:kern w:val="2"/>
      <w:sz w:val="18"/>
      <w:szCs w:val="22"/>
    </w:rPr>
  </w:style>
  <w:style w:type="character" w:customStyle="1" w:styleId="17">
    <w:name w:val="标题 2 字符"/>
    <w:basedOn w:val="12"/>
    <w:link w:val="3"/>
    <w:semiHidden/>
    <w:qFormat/>
    <w:uiPriority w:val="9"/>
    <w:rPr>
      <w:rFonts w:asciiTheme="majorHAnsi" w:hAnsiTheme="majorHAnsi" w:eastAsiaTheme="majorEastAsia" w:cstheme="majorBidi"/>
      <w:b/>
      <w:bCs/>
      <w:kern w:val="2"/>
      <w:sz w:val="32"/>
      <w:szCs w:val="32"/>
    </w:rPr>
  </w:style>
  <w:style w:type="character" w:customStyle="1" w:styleId="18">
    <w:name w:val="标题 1 字符"/>
    <w:link w:val="2"/>
    <w:qFormat/>
    <w:uiPriority w:val="9"/>
    <w:rPr>
      <w:b/>
      <w:bCs/>
      <w:kern w:val="44"/>
      <w:sz w:val="44"/>
      <w:szCs w:val="44"/>
    </w:rPr>
  </w:style>
  <w:style w:type="character" w:customStyle="1" w:styleId="19">
    <w:name w:val="正文文本缩进 字符"/>
    <w:basedOn w:val="12"/>
    <w:link w:val="4"/>
    <w:uiPriority w:val="0"/>
    <w:rPr>
      <w:rFonts w:ascii="仿宋_GB2312" w:hAnsi="Times New Roman" w:eastAsia="仿宋_GB2312" w:cs="Times New Roman"/>
      <w:sz w:val="32"/>
      <w:szCs w:val="32"/>
    </w:rPr>
  </w:style>
  <w:style w:type="character" w:customStyle="1" w:styleId="20">
    <w:name w:val="批注框文本 字符"/>
    <w:basedOn w:val="12"/>
    <w:link w:val="5"/>
    <w:semiHidden/>
    <w:uiPriority w:val="99"/>
    <w:rPr>
      <w:rFonts w:asciiTheme="minorHAnsi" w:hAnsiTheme="minorHAnsi" w:eastAsiaTheme="minorEastAsia" w:cstheme="minorBidi"/>
      <w:kern w:val="2"/>
      <w:sz w:val="18"/>
      <w:szCs w:val="18"/>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1AFE3-6AC2-41F2-97BE-68B763E423C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6029</Words>
  <Characters>6592</Characters>
  <Lines>134</Lines>
  <Paragraphs>37</Paragraphs>
  <TotalTime>20</TotalTime>
  <ScaleCrop>false</ScaleCrop>
  <LinksUpToDate>false</LinksUpToDate>
  <CharactersWithSpaces>17825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2022-07-25T07:45:00Z</dcterms:created>
  <dc:creator>kjq</dc:creator>
  <cp:lastModifiedBy>文档存本地丢失不负责</cp:lastModifiedBy>
  <cp:lastPrinted>2021-05-28T01:56:00Z</cp:lastPrinted>
  <dcterms:modified xsi:type="dcterms:W3CDTF">2023-07-11T02:35:04Z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EBA6C240A7DC446E877AC24E7DD1BD95</vt:lpwstr>
  </property>
</Properties>
</file>