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0EC" w:rsidRDefault="000E70EC"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北京市农业农村局财务服务中心</w:t>
      </w:r>
    </w:p>
    <w:p w:rsidR="000E70EC" w:rsidRPr="00D31843" w:rsidRDefault="000E70EC"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color w:val="000000"/>
          <w:sz w:val="36"/>
          <w:szCs w:val="36"/>
        </w:rPr>
        <w:t>202</w:t>
      </w:r>
      <w:r>
        <w:rPr>
          <w:rFonts w:ascii="方正小标宋简体" w:eastAsia="方正小标宋简体"/>
          <w:color w:val="000000"/>
          <w:sz w:val="36"/>
          <w:szCs w:val="36"/>
        </w:rPr>
        <w:t>1</w:t>
      </w:r>
      <w:r w:rsidRPr="00D31843">
        <w:rPr>
          <w:rFonts w:ascii="方正小标宋简体" w:eastAsia="方正小标宋简体" w:hint="eastAsia"/>
          <w:color w:val="000000"/>
          <w:sz w:val="36"/>
          <w:szCs w:val="36"/>
        </w:rPr>
        <w:t>年财政预算信息</w:t>
      </w:r>
    </w:p>
    <w:p w:rsidR="000E70EC" w:rsidRPr="00D31843" w:rsidRDefault="000E70EC" w:rsidP="008236A1">
      <w:pPr>
        <w:spacing w:line="240" w:lineRule="exact"/>
        <w:jc w:val="center"/>
        <w:rPr>
          <w:rFonts w:ascii="方正小标宋简体" w:eastAsia="方正小标宋简体"/>
          <w:color w:val="000000"/>
          <w:sz w:val="32"/>
          <w:szCs w:val="32"/>
        </w:rPr>
      </w:pPr>
    </w:p>
    <w:p w:rsidR="000E70EC" w:rsidRPr="00D31843" w:rsidRDefault="000E70EC"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w:t>
      </w:r>
      <w:r w:rsidRPr="00D31843">
        <w:rPr>
          <w:rFonts w:ascii="方正小标宋简体" w:eastAsia="方正小标宋简体"/>
          <w:color w:val="000000"/>
          <w:sz w:val="32"/>
          <w:szCs w:val="32"/>
        </w:rPr>
        <w:t xml:space="preserve">   </w:t>
      </w:r>
      <w:r w:rsidRPr="00D31843">
        <w:rPr>
          <w:rFonts w:ascii="方正小标宋简体" w:eastAsia="方正小标宋简体" w:hint="eastAsia"/>
          <w:color w:val="000000"/>
          <w:sz w:val="32"/>
          <w:szCs w:val="32"/>
        </w:rPr>
        <w:t>录</w:t>
      </w:r>
    </w:p>
    <w:p w:rsidR="000E70EC" w:rsidRPr="00D31843" w:rsidRDefault="000E70EC" w:rsidP="008236A1">
      <w:pPr>
        <w:spacing w:line="240" w:lineRule="exact"/>
        <w:jc w:val="center"/>
        <w:rPr>
          <w:rFonts w:ascii="方正小标宋简体" w:eastAsia="方正小标宋简体"/>
          <w:color w:val="000000"/>
          <w:sz w:val="32"/>
          <w:szCs w:val="32"/>
        </w:rPr>
      </w:pPr>
    </w:p>
    <w:p w:rsidR="000E70EC" w:rsidRPr="00A170D8" w:rsidRDefault="000E70EC" w:rsidP="008236A1">
      <w:pPr>
        <w:spacing w:line="560" w:lineRule="exact"/>
        <w:rPr>
          <w:rFonts w:ascii="宋体" w:hAnsi="宋体"/>
          <w:color w:val="000000"/>
          <w:sz w:val="30"/>
          <w:szCs w:val="30"/>
        </w:rPr>
      </w:pPr>
      <w:r w:rsidRPr="00A170D8">
        <w:rPr>
          <w:rFonts w:ascii="宋体" w:hAnsi="宋体" w:hint="eastAsia"/>
          <w:color w:val="000000"/>
          <w:sz w:val="30"/>
          <w:szCs w:val="30"/>
        </w:rPr>
        <w:t>第一部分</w:t>
      </w:r>
      <w:r w:rsidRPr="00A170D8">
        <w:rPr>
          <w:rFonts w:ascii="宋体" w:hAnsi="宋体"/>
          <w:color w:val="000000"/>
          <w:sz w:val="30"/>
          <w:szCs w:val="30"/>
        </w:rPr>
        <w:t xml:space="preserve"> 2021</w:t>
      </w:r>
      <w:r w:rsidRPr="00A170D8">
        <w:rPr>
          <w:rFonts w:ascii="宋体" w:hAnsi="宋体" w:hint="eastAsia"/>
          <w:color w:val="000000"/>
          <w:sz w:val="30"/>
          <w:szCs w:val="30"/>
        </w:rPr>
        <w:t>年度单位预算情况说明</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一、单位基本情况</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二、</w:t>
      </w:r>
      <w:r w:rsidRPr="00A170D8">
        <w:rPr>
          <w:rFonts w:ascii="宋体" w:hAnsi="宋体"/>
          <w:color w:val="000000"/>
          <w:sz w:val="30"/>
          <w:szCs w:val="30"/>
        </w:rPr>
        <w:t>2021</w:t>
      </w:r>
      <w:r w:rsidRPr="00A170D8">
        <w:rPr>
          <w:rFonts w:ascii="宋体" w:hAnsi="宋体" w:hint="eastAsia"/>
          <w:color w:val="000000"/>
          <w:sz w:val="30"/>
          <w:szCs w:val="30"/>
        </w:rPr>
        <w:t>年收入及支出总体情况</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三、主要支出情况</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四、单位“三公”经费财政拨款预算说明</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五、其他情况说明</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六、名词解释</w:t>
      </w:r>
    </w:p>
    <w:p w:rsidR="000E70EC" w:rsidRPr="00A170D8" w:rsidRDefault="000E70EC" w:rsidP="008236A1">
      <w:pPr>
        <w:spacing w:line="560" w:lineRule="exact"/>
        <w:rPr>
          <w:rFonts w:ascii="宋体" w:hAnsi="宋体"/>
          <w:color w:val="000000"/>
          <w:sz w:val="30"/>
          <w:szCs w:val="30"/>
        </w:rPr>
      </w:pPr>
      <w:r w:rsidRPr="00A170D8">
        <w:rPr>
          <w:rFonts w:ascii="宋体" w:hAnsi="宋体" w:hint="eastAsia"/>
          <w:color w:val="000000"/>
          <w:sz w:val="30"/>
          <w:szCs w:val="30"/>
        </w:rPr>
        <w:t>第二部分</w:t>
      </w:r>
      <w:r w:rsidRPr="00A170D8">
        <w:rPr>
          <w:rFonts w:ascii="宋体" w:hAnsi="宋体"/>
          <w:color w:val="000000"/>
          <w:sz w:val="30"/>
          <w:szCs w:val="30"/>
        </w:rPr>
        <w:t xml:space="preserve"> 2021</w:t>
      </w:r>
      <w:r w:rsidRPr="00A170D8">
        <w:rPr>
          <w:rFonts w:ascii="宋体" w:hAnsi="宋体" w:hint="eastAsia"/>
          <w:color w:val="000000"/>
          <w:sz w:val="30"/>
          <w:szCs w:val="30"/>
        </w:rPr>
        <w:t>年度单位预算报表</w:t>
      </w:r>
    </w:p>
    <w:p w:rsidR="000E70EC" w:rsidRPr="00A170D8" w:rsidRDefault="000E70EC" w:rsidP="00C32D51">
      <w:pPr>
        <w:autoSpaceDE w:val="0"/>
        <w:autoSpaceDN w:val="0"/>
        <w:adjustRightInd w:val="0"/>
        <w:spacing w:line="560" w:lineRule="exact"/>
        <w:ind w:firstLineChars="200" w:firstLine="600"/>
        <w:jc w:val="left"/>
        <w:rPr>
          <w:rFonts w:ascii="宋体" w:hAnsi="宋体" w:cs="宋体"/>
          <w:color w:val="000000"/>
          <w:kern w:val="0"/>
          <w:sz w:val="30"/>
          <w:szCs w:val="30"/>
          <w:lang w:val="zh-CN"/>
        </w:rPr>
      </w:pPr>
      <w:r w:rsidRPr="00A170D8">
        <w:rPr>
          <w:rFonts w:ascii="宋体" w:hAnsi="宋体" w:cs="宋体" w:hint="eastAsia"/>
          <w:color w:val="000000"/>
          <w:kern w:val="0"/>
          <w:sz w:val="30"/>
          <w:szCs w:val="30"/>
          <w:lang w:val="zh-CN"/>
        </w:rPr>
        <w:t>一、收支总表</w:t>
      </w:r>
    </w:p>
    <w:p w:rsidR="000E70EC" w:rsidRPr="00A170D8" w:rsidRDefault="000E70EC" w:rsidP="008236A1">
      <w:pPr>
        <w:autoSpaceDE w:val="0"/>
        <w:autoSpaceDN w:val="0"/>
        <w:adjustRightInd w:val="0"/>
        <w:spacing w:line="560" w:lineRule="exact"/>
        <w:jc w:val="left"/>
        <w:rPr>
          <w:rFonts w:ascii="宋体" w:hAnsi="宋体" w:cs="宋体"/>
          <w:color w:val="000000"/>
          <w:kern w:val="0"/>
          <w:sz w:val="30"/>
          <w:szCs w:val="30"/>
          <w:lang w:val="zh-CN"/>
        </w:rPr>
      </w:pPr>
      <w:r w:rsidRPr="00A170D8">
        <w:rPr>
          <w:rFonts w:ascii="宋体" w:hAnsi="宋体" w:cs="宋体"/>
          <w:color w:val="000000"/>
          <w:kern w:val="0"/>
          <w:sz w:val="30"/>
          <w:szCs w:val="30"/>
          <w:lang w:val="zh-CN"/>
        </w:rPr>
        <w:t xml:space="preserve">    </w:t>
      </w:r>
      <w:r w:rsidRPr="00A170D8">
        <w:rPr>
          <w:rFonts w:ascii="宋体" w:hAnsi="宋体" w:cs="宋体" w:hint="eastAsia"/>
          <w:color w:val="000000"/>
          <w:kern w:val="0"/>
          <w:sz w:val="30"/>
          <w:szCs w:val="30"/>
          <w:lang w:val="zh-CN"/>
        </w:rPr>
        <w:t>二、收入总表</w:t>
      </w:r>
      <w:r w:rsidRPr="00A170D8">
        <w:rPr>
          <w:rFonts w:ascii="宋体" w:hAnsi="宋体" w:cs="宋体"/>
          <w:color w:val="000000"/>
          <w:kern w:val="0"/>
          <w:sz w:val="30"/>
          <w:szCs w:val="30"/>
          <w:lang w:val="zh-CN"/>
        </w:rPr>
        <w:t xml:space="preserve">    </w:t>
      </w:r>
    </w:p>
    <w:p w:rsidR="000E70EC" w:rsidRPr="00A170D8" w:rsidRDefault="000E70EC" w:rsidP="008236A1">
      <w:pPr>
        <w:autoSpaceDE w:val="0"/>
        <w:autoSpaceDN w:val="0"/>
        <w:adjustRightInd w:val="0"/>
        <w:spacing w:line="560" w:lineRule="exact"/>
        <w:jc w:val="left"/>
        <w:rPr>
          <w:rFonts w:ascii="宋体" w:hAnsi="宋体" w:cs="宋体"/>
          <w:color w:val="000000"/>
          <w:kern w:val="0"/>
          <w:sz w:val="30"/>
          <w:szCs w:val="30"/>
          <w:lang w:val="zh-CN"/>
        </w:rPr>
      </w:pPr>
      <w:r w:rsidRPr="00A170D8">
        <w:rPr>
          <w:rFonts w:ascii="宋体" w:hAnsi="宋体" w:cs="宋体"/>
          <w:color w:val="000000"/>
          <w:kern w:val="0"/>
          <w:sz w:val="30"/>
          <w:szCs w:val="30"/>
          <w:lang w:val="zh-CN"/>
        </w:rPr>
        <w:t xml:space="preserve">    </w:t>
      </w:r>
      <w:r w:rsidRPr="00A170D8">
        <w:rPr>
          <w:rFonts w:ascii="宋体" w:hAnsi="宋体" w:cs="宋体" w:hint="eastAsia"/>
          <w:color w:val="000000"/>
          <w:kern w:val="0"/>
          <w:sz w:val="30"/>
          <w:szCs w:val="30"/>
          <w:lang w:val="zh-CN"/>
        </w:rPr>
        <w:t>三、支出总表</w:t>
      </w:r>
    </w:p>
    <w:p w:rsidR="000E70EC" w:rsidRPr="00A170D8" w:rsidRDefault="000E70EC" w:rsidP="008236A1">
      <w:pPr>
        <w:autoSpaceDE w:val="0"/>
        <w:autoSpaceDN w:val="0"/>
        <w:adjustRightInd w:val="0"/>
        <w:spacing w:line="560" w:lineRule="exact"/>
        <w:jc w:val="left"/>
        <w:rPr>
          <w:rFonts w:ascii="宋体" w:hAnsi="宋体" w:cs="宋体"/>
          <w:color w:val="000000"/>
          <w:kern w:val="0"/>
          <w:sz w:val="30"/>
          <w:szCs w:val="30"/>
          <w:lang w:val="zh-CN"/>
        </w:rPr>
      </w:pPr>
      <w:r w:rsidRPr="00A170D8">
        <w:rPr>
          <w:rFonts w:ascii="宋体" w:hAnsi="宋体" w:cs="宋体"/>
          <w:color w:val="000000"/>
          <w:kern w:val="0"/>
          <w:sz w:val="30"/>
          <w:szCs w:val="30"/>
          <w:lang w:val="zh-CN"/>
        </w:rPr>
        <w:t xml:space="preserve">    </w:t>
      </w:r>
      <w:r w:rsidRPr="00A170D8">
        <w:rPr>
          <w:rFonts w:ascii="宋体" w:hAnsi="宋体" w:cs="宋体" w:hint="eastAsia"/>
          <w:color w:val="000000"/>
          <w:kern w:val="0"/>
          <w:sz w:val="30"/>
          <w:szCs w:val="30"/>
          <w:lang w:val="zh-CN"/>
        </w:rPr>
        <w:t>四、政府采购预算明细表</w:t>
      </w:r>
    </w:p>
    <w:p w:rsidR="000E70EC" w:rsidRPr="00A170D8" w:rsidRDefault="000E70EC" w:rsidP="00C32D51">
      <w:pPr>
        <w:autoSpaceDE w:val="0"/>
        <w:autoSpaceDN w:val="0"/>
        <w:adjustRightInd w:val="0"/>
        <w:spacing w:line="560" w:lineRule="exact"/>
        <w:ind w:firstLineChars="200" w:firstLine="600"/>
        <w:jc w:val="left"/>
        <w:rPr>
          <w:rFonts w:ascii="宋体" w:hAnsi="宋体" w:cs="宋体"/>
          <w:color w:val="000000"/>
          <w:kern w:val="0"/>
          <w:sz w:val="30"/>
          <w:szCs w:val="30"/>
          <w:lang w:val="zh-CN"/>
        </w:rPr>
      </w:pPr>
      <w:r w:rsidRPr="00A170D8">
        <w:rPr>
          <w:rFonts w:ascii="宋体" w:hAnsi="宋体" w:cs="宋体" w:hint="eastAsia"/>
          <w:color w:val="000000"/>
          <w:kern w:val="0"/>
          <w:sz w:val="30"/>
          <w:szCs w:val="30"/>
          <w:lang w:val="zh-CN"/>
        </w:rPr>
        <w:t>五、财政拨款收支总表</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六、一般公共预算财政拨款支出表</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七、一般公共预算财政拨款基本支出表</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八、一般公共预算财政拨款项目支出表</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九、政府性基金预算财政拨款支出表</w:t>
      </w:r>
    </w:p>
    <w:p w:rsidR="000E70EC" w:rsidRPr="00A170D8" w:rsidRDefault="000E70EC" w:rsidP="00C32D51">
      <w:pPr>
        <w:spacing w:line="560" w:lineRule="exact"/>
        <w:ind w:firstLineChars="200" w:firstLine="600"/>
        <w:rPr>
          <w:rFonts w:ascii="宋体" w:hAnsi="宋体"/>
          <w:color w:val="000000"/>
          <w:sz w:val="30"/>
          <w:szCs w:val="30"/>
        </w:rPr>
      </w:pPr>
      <w:r w:rsidRPr="00A170D8">
        <w:rPr>
          <w:rFonts w:ascii="宋体" w:hAnsi="宋体" w:hint="eastAsia"/>
          <w:color w:val="000000"/>
          <w:sz w:val="30"/>
          <w:szCs w:val="30"/>
        </w:rPr>
        <w:t>十、国有资本经营预算财政拨款支出表</w:t>
      </w:r>
    </w:p>
    <w:p w:rsidR="000E70EC" w:rsidRPr="00A170D8" w:rsidRDefault="000E70EC" w:rsidP="00055E1A">
      <w:pPr>
        <w:autoSpaceDE w:val="0"/>
        <w:autoSpaceDN w:val="0"/>
        <w:adjustRightInd w:val="0"/>
        <w:spacing w:line="560" w:lineRule="exact"/>
        <w:ind w:firstLineChars="200" w:firstLine="600"/>
        <w:jc w:val="left"/>
        <w:rPr>
          <w:rFonts w:ascii="宋体" w:hAnsi="宋体" w:cs="宋体"/>
          <w:color w:val="000000"/>
          <w:kern w:val="0"/>
          <w:sz w:val="30"/>
          <w:szCs w:val="30"/>
          <w:lang w:val="zh-CN"/>
        </w:rPr>
      </w:pPr>
      <w:r w:rsidRPr="00A170D8">
        <w:rPr>
          <w:rFonts w:ascii="宋体" w:hAnsi="宋体" w:hint="eastAsia"/>
          <w:color w:val="000000"/>
          <w:sz w:val="30"/>
          <w:szCs w:val="30"/>
        </w:rPr>
        <w:t>十一、财政拨款（含一般公共预算和政府性基金预算）“三公</w:t>
      </w:r>
      <w:r w:rsidR="005C5A47" w:rsidRPr="00A170D8">
        <w:rPr>
          <w:rFonts w:ascii="宋体" w:hAnsi="宋体" w:hint="eastAsia"/>
          <w:color w:val="000000"/>
          <w:sz w:val="30"/>
          <w:szCs w:val="30"/>
        </w:rPr>
        <w:t>”</w:t>
      </w:r>
      <w:r w:rsidRPr="00A170D8">
        <w:rPr>
          <w:rFonts w:ascii="宋体" w:hAnsi="宋体" w:hint="eastAsia"/>
          <w:color w:val="000000"/>
          <w:sz w:val="30"/>
          <w:szCs w:val="30"/>
        </w:rPr>
        <w:lastRenderedPageBreak/>
        <w:t>经费</w:t>
      </w:r>
      <w:r w:rsidR="005C5A47" w:rsidRPr="00A170D8">
        <w:rPr>
          <w:rFonts w:ascii="宋体" w:hAnsi="宋体" w:cs="宋体" w:hint="eastAsia"/>
          <w:color w:val="000000"/>
          <w:kern w:val="0"/>
          <w:sz w:val="30"/>
          <w:szCs w:val="30"/>
          <w:lang w:val="zh-CN"/>
        </w:rPr>
        <w:t>支出表</w:t>
      </w:r>
    </w:p>
    <w:p w:rsidR="000E70EC" w:rsidRPr="00A170D8" w:rsidRDefault="000E70EC" w:rsidP="00055E1A">
      <w:pPr>
        <w:autoSpaceDE w:val="0"/>
        <w:autoSpaceDN w:val="0"/>
        <w:adjustRightInd w:val="0"/>
        <w:spacing w:line="560" w:lineRule="exact"/>
        <w:ind w:firstLineChars="200" w:firstLine="600"/>
        <w:jc w:val="left"/>
        <w:rPr>
          <w:rFonts w:ascii="宋体" w:hAnsi="宋体" w:cs="宋体"/>
          <w:color w:val="000000"/>
          <w:kern w:val="0"/>
          <w:sz w:val="30"/>
          <w:szCs w:val="30"/>
          <w:lang w:val="zh-CN"/>
        </w:rPr>
      </w:pPr>
      <w:r w:rsidRPr="00A170D8">
        <w:rPr>
          <w:rFonts w:ascii="宋体" w:hAnsi="宋体" w:cs="宋体" w:hint="eastAsia"/>
          <w:color w:val="000000"/>
          <w:kern w:val="0"/>
          <w:sz w:val="30"/>
          <w:szCs w:val="30"/>
          <w:lang w:val="zh-CN"/>
        </w:rPr>
        <w:t>十二、政府购买服务预算财政拨款明细表</w:t>
      </w:r>
    </w:p>
    <w:p w:rsidR="000E70EC" w:rsidRPr="00C32D51" w:rsidRDefault="000E70EC" w:rsidP="00055E1A">
      <w:pPr>
        <w:tabs>
          <w:tab w:val="left" w:pos="709"/>
        </w:tabs>
        <w:autoSpaceDE w:val="0"/>
        <w:autoSpaceDN w:val="0"/>
        <w:adjustRightInd w:val="0"/>
        <w:spacing w:line="560" w:lineRule="exact"/>
        <w:ind w:firstLineChars="200" w:firstLine="600"/>
        <w:jc w:val="left"/>
        <w:rPr>
          <w:rFonts w:ascii="仿宋_GB2312" w:eastAsia="仿宋_GB2312" w:cs="宋体"/>
          <w:color w:val="000000"/>
          <w:kern w:val="0"/>
          <w:sz w:val="32"/>
          <w:szCs w:val="32"/>
          <w:lang w:val="zh-CN"/>
        </w:rPr>
        <w:sectPr w:rsidR="000E70EC" w:rsidRPr="00C32D51" w:rsidSect="00327353">
          <w:footerReference w:type="even" r:id="rId7"/>
          <w:footerReference w:type="default" r:id="rId8"/>
          <w:pgSz w:w="11906" w:h="16838"/>
          <w:pgMar w:top="1911" w:right="1474" w:bottom="1882" w:left="1588" w:header="851" w:footer="1531" w:gutter="0"/>
          <w:pgNumType w:fmt="numberInDash"/>
          <w:cols w:space="720"/>
          <w:docGrid w:type="lines" w:linePitch="312"/>
        </w:sectPr>
      </w:pPr>
      <w:r w:rsidRPr="00A170D8">
        <w:rPr>
          <w:rFonts w:ascii="宋体" w:hAnsi="宋体" w:cs="宋体" w:hint="eastAsia"/>
          <w:color w:val="000000"/>
          <w:kern w:val="0"/>
          <w:sz w:val="30"/>
          <w:szCs w:val="30"/>
          <w:lang w:val="zh-CN"/>
        </w:rPr>
        <w:t>十三、项目支出绩效目标申报表</w:t>
      </w:r>
    </w:p>
    <w:p w:rsidR="000E70EC" w:rsidRPr="00D66985" w:rsidRDefault="00944EC0" w:rsidP="0010076F">
      <w:pPr>
        <w:spacing w:line="560" w:lineRule="exact"/>
        <w:rPr>
          <w:rFonts w:ascii="仿宋" w:eastAsia="仿宋" w:hAnsi="仿宋"/>
          <w:color w:val="000000"/>
          <w:sz w:val="32"/>
          <w:szCs w:val="32"/>
        </w:rPr>
      </w:pPr>
      <w:r w:rsidRPr="00D66985">
        <w:rPr>
          <w:rFonts w:ascii="仿宋" w:eastAsia="仿宋" w:hAnsi="仿宋" w:hint="eastAsia"/>
          <w:color w:val="000000"/>
          <w:sz w:val="32"/>
          <w:szCs w:val="32"/>
        </w:rPr>
        <w:lastRenderedPageBreak/>
        <w:t>第一部分</w:t>
      </w:r>
    </w:p>
    <w:p w:rsidR="000E70EC" w:rsidRPr="00D66985" w:rsidRDefault="000E70EC" w:rsidP="00CF3FED">
      <w:pPr>
        <w:spacing w:line="560" w:lineRule="exact"/>
        <w:jc w:val="center"/>
        <w:rPr>
          <w:rFonts w:ascii="仿宋" w:eastAsia="仿宋" w:hAnsi="仿宋"/>
          <w:color w:val="000000"/>
          <w:sz w:val="32"/>
          <w:szCs w:val="32"/>
        </w:rPr>
      </w:pPr>
      <w:r w:rsidRPr="00D66985">
        <w:rPr>
          <w:rFonts w:ascii="仿宋" w:eastAsia="仿宋" w:hAnsi="仿宋" w:hint="eastAsia"/>
          <w:color w:val="000000"/>
          <w:sz w:val="32"/>
          <w:szCs w:val="32"/>
        </w:rPr>
        <w:t>北京市农业农村局财务服务中心</w:t>
      </w:r>
    </w:p>
    <w:p w:rsidR="000E70EC" w:rsidRPr="00D66985" w:rsidRDefault="000E70EC" w:rsidP="00CF3FED">
      <w:pPr>
        <w:spacing w:line="560" w:lineRule="exact"/>
        <w:jc w:val="center"/>
        <w:rPr>
          <w:rFonts w:ascii="仿宋" w:eastAsia="仿宋" w:hAnsi="仿宋"/>
          <w:color w:val="000000"/>
          <w:sz w:val="32"/>
          <w:szCs w:val="32"/>
        </w:rPr>
      </w:pPr>
      <w:r w:rsidRPr="00D66985">
        <w:rPr>
          <w:rFonts w:ascii="仿宋" w:eastAsia="仿宋" w:hAnsi="仿宋"/>
          <w:color w:val="000000"/>
          <w:sz w:val="32"/>
          <w:szCs w:val="32"/>
        </w:rPr>
        <w:t>2021</w:t>
      </w:r>
      <w:r w:rsidRPr="00D66985">
        <w:rPr>
          <w:rFonts w:ascii="仿宋" w:eastAsia="仿宋" w:hAnsi="仿宋" w:hint="eastAsia"/>
          <w:color w:val="000000"/>
          <w:sz w:val="32"/>
          <w:szCs w:val="32"/>
        </w:rPr>
        <w:t>年预算情况说明</w:t>
      </w:r>
    </w:p>
    <w:p w:rsidR="000E70EC" w:rsidRPr="00D66985" w:rsidRDefault="000E70EC" w:rsidP="00CF3FED">
      <w:pPr>
        <w:spacing w:line="360" w:lineRule="auto"/>
        <w:rPr>
          <w:rFonts w:ascii="仿宋" w:eastAsia="仿宋" w:hAnsi="仿宋"/>
          <w:color w:val="000000"/>
          <w:sz w:val="32"/>
          <w:szCs w:val="32"/>
        </w:rPr>
      </w:pPr>
    </w:p>
    <w:p w:rsidR="000E70EC" w:rsidRPr="00D66985" w:rsidRDefault="000E70EC" w:rsidP="0058481F">
      <w:pPr>
        <w:spacing w:line="560" w:lineRule="exact"/>
        <w:rPr>
          <w:rFonts w:ascii="仿宋" w:eastAsia="仿宋" w:hAnsi="仿宋"/>
          <w:color w:val="000000"/>
          <w:sz w:val="32"/>
          <w:szCs w:val="32"/>
        </w:rPr>
      </w:pPr>
      <w:r w:rsidRPr="00D66985">
        <w:rPr>
          <w:rFonts w:ascii="仿宋" w:eastAsia="仿宋" w:hAnsi="仿宋" w:hint="eastAsia"/>
          <w:color w:val="000000"/>
          <w:sz w:val="32"/>
          <w:szCs w:val="32"/>
        </w:rPr>
        <w:t>一、单位基本情况</w:t>
      </w:r>
    </w:p>
    <w:p w:rsidR="000E70EC" w:rsidRPr="00D66985" w:rsidRDefault="000E70EC" w:rsidP="0069706D">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（一）单位机构设置</w:t>
      </w:r>
    </w:p>
    <w:p w:rsidR="00695675" w:rsidRPr="00D66985" w:rsidRDefault="00944C07" w:rsidP="00944C07">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根据北京市机构编制委员会办公室 《关于成立北京市农业局财务服务中心的批复》【（1992）京编事字134号】，我单位为北京市农业局农村局所属正处级事业单位。</w:t>
      </w:r>
      <w:r w:rsidR="00695675" w:rsidRPr="00D66985">
        <w:rPr>
          <w:rFonts w:ascii="仿宋" w:eastAsia="仿宋" w:hAnsi="仿宋" w:hint="eastAsia"/>
          <w:sz w:val="32"/>
          <w:szCs w:val="32"/>
        </w:rPr>
        <w:t>内设</w:t>
      </w:r>
      <w:r w:rsidR="00695675" w:rsidRPr="00D66985">
        <w:rPr>
          <w:rFonts w:ascii="仿宋" w:eastAsia="仿宋" w:hAnsi="仿宋"/>
          <w:sz w:val="32"/>
          <w:szCs w:val="32"/>
        </w:rPr>
        <w:t>3</w:t>
      </w:r>
      <w:r w:rsidR="00695675" w:rsidRPr="00D66985">
        <w:rPr>
          <w:rFonts w:ascii="仿宋" w:eastAsia="仿宋" w:hAnsi="仿宋" w:hint="eastAsia"/>
          <w:sz w:val="32"/>
          <w:szCs w:val="32"/>
        </w:rPr>
        <w:t>个科室，分别为业务科、财务科、办公室。</w:t>
      </w:r>
    </w:p>
    <w:p w:rsidR="00695675" w:rsidRPr="00D66985" w:rsidRDefault="00695675" w:rsidP="00695675">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（二）单位</w:t>
      </w:r>
      <w:r w:rsidR="000E70EC" w:rsidRPr="00D66985">
        <w:rPr>
          <w:rFonts w:ascii="仿宋" w:eastAsia="仿宋" w:hAnsi="仿宋" w:hint="eastAsia"/>
          <w:sz w:val="32"/>
          <w:szCs w:val="32"/>
        </w:rPr>
        <w:t>职责</w:t>
      </w:r>
    </w:p>
    <w:p w:rsidR="000E70EC" w:rsidRPr="00D66985" w:rsidRDefault="000E70EC" w:rsidP="00695675">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承担</w:t>
      </w:r>
      <w:r w:rsidR="00695675" w:rsidRPr="00D66985">
        <w:rPr>
          <w:rFonts w:ascii="仿宋" w:eastAsia="仿宋" w:hAnsi="仿宋" w:hint="eastAsia"/>
          <w:sz w:val="32"/>
          <w:szCs w:val="32"/>
        </w:rPr>
        <w:t>北京市农业农村局</w:t>
      </w:r>
      <w:r w:rsidRPr="00D66985">
        <w:rPr>
          <w:rFonts w:ascii="仿宋" w:eastAsia="仿宋" w:hAnsi="仿宋" w:hint="eastAsia"/>
          <w:sz w:val="32"/>
          <w:szCs w:val="32"/>
        </w:rPr>
        <w:t>及所属单位财务</w:t>
      </w:r>
      <w:r w:rsidR="00F400F1" w:rsidRPr="00D66985">
        <w:rPr>
          <w:rFonts w:ascii="仿宋" w:eastAsia="仿宋" w:hAnsi="仿宋" w:hint="eastAsia"/>
          <w:sz w:val="32"/>
          <w:szCs w:val="32"/>
        </w:rPr>
        <w:t>和</w:t>
      </w:r>
      <w:r w:rsidRPr="00D66985">
        <w:rPr>
          <w:rFonts w:ascii="仿宋" w:eastAsia="仿宋" w:hAnsi="仿宋" w:hint="eastAsia"/>
          <w:sz w:val="32"/>
          <w:szCs w:val="32"/>
        </w:rPr>
        <w:t>资产管理方面的技术性、事务性工作。</w:t>
      </w:r>
    </w:p>
    <w:p w:rsidR="000E70EC" w:rsidRPr="00D66985" w:rsidRDefault="000E70EC" w:rsidP="00E93C74">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w:t>
      </w:r>
      <w:r w:rsidR="00695675" w:rsidRPr="00D66985">
        <w:rPr>
          <w:rFonts w:ascii="仿宋" w:eastAsia="仿宋" w:hAnsi="仿宋" w:hint="eastAsia"/>
          <w:sz w:val="32"/>
          <w:szCs w:val="32"/>
        </w:rPr>
        <w:t>三</w:t>
      </w:r>
      <w:r w:rsidRPr="00D66985">
        <w:rPr>
          <w:rFonts w:ascii="仿宋" w:eastAsia="仿宋" w:hAnsi="仿宋" w:hint="eastAsia"/>
          <w:sz w:val="32"/>
          <w:szCs w:val="32"/>
        </w:rPr>
        <w:t>）人员构成情况</w:t>
      </w:r>
      <w:r w:rsidRPr="00D66985">
        <w:rPr>
          <w:rFonts w:ascii="仿宋" w:eastAsia="仿宋" w:hAnsi="仿宋"/>
          <w:sz w:val="32"/>
          <w:szCs w:val="32"/>
        </w:rPr>
        <w:tab/>
      </w:r>
    </w:p>
    <w:p w:rsidR="000E70EC" w:rsidRPr="00D66985" w:rsidRDefault="000E70EC" w:rsidP="0058481F">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北京市农业农村局财务</w:t>
      </w:r>
      <w:r w:rsidR="005C5A47" w:rsidRPr="00D66985">
        <w:rPr>
          <w:rFonts w:ascii="仿宋" w:eastAsia="仿宋" w:hAnsi="仿宋" w:hint="eastAsia"/>
          <w:sz w:val="32"/>
          <w:szCs w:val="32"/>
        </w:rPr>
        <w:t>服务</w:t>
      </w:r>
      <w:r w:rsidRPr="00D66985">
        <w:rPr>
          <w:rFonts w:ascii="仿宋" w:eastAsia="仿宋" w:hAnsi="仿宋" w:hint="eastAsia"/>
          <w:sz w:val="32"/>
          <w:szCs w:val="32"/>
        </w:rPr>
        <w:t>中心事业编制</w:t>
      </w:r>
      <w:r w:rsidRPr="00D66985">
        <w:rPr>
          <w:rFonts w:ascii="仿宋" w:eastAsia="仿宋" w:hAnsi="仿宋"/>
          <w:sz w:val="32"/>
          <w:szCs w:val="32"/>
        </w:rPr>
        <w:t>8</w:t>
      </w:r>
      <w:r w:rsidRPr="00D66985">
        <w:rPr>
          <w:rFonts w:ascii="仿宋" w:eastAsia="仿宋" w:hAnsi="仿宋" w:hint="eastAsia"/>
          <w:sz w:val="32"/>
          <w:szCs w:val="32"/>
        </w:rPr>
        <w:t>人，实际在职</w:t>
      </w:r>
      <w:r w:rsidRPr="00D66985">
        <w:rPr>
          <w:rFonts w:ascii="仿宋" w:eastAsia="仿宋" w:hAnsi="仿宋"/>
          <w:sz w:val="32"/>
          <w:szCs w:val="32"/>
        </w:rPr>
        <w:t>7</w:t>
      </w:r>
      <w:r w:rsidRPr="00D66985">
        <w:rPr>
          <w:rFonts w:ascii="仿宋" w:eastAsia="仿宋" w:hAnsi="仿宋" w:hint="eastAsia"/>
          <w:sz w:val="32"/>
          <w:szCs w:val="32"/>
        </w:rPr>
        <w:t>人；</w:t>
      </w:r>
      <w:r w:rsidR="00944C07" w:rsidRPr="00D66985">
        <w:rPr>
          <w:rFonts w:ascii="仿宋" w:eastAsia="仿宋" w:hAnsi="仿宋" w:hint="eastAsia"/>
          <w:sz w:val="32"/>
          <w:szCs w:val="32"/>
        </w:rPr>
        <w:t>离休0人；</w:t>
      </w:r>
      <w:r w:rsidRPr="00D66985">
        <w:rPr>
          <w:rFonts w:ascii="仿宋" w:eastAsia="仿宋" w:hAnsi="仿宋" w:hint="eastAsia"/>
          <w:sz w:val="32"/>
          <w:szCs w:val="32"/>
        </w:rPr>
        <w:t>退休</w:t>
      </w:r>
      <w:r w:rsidRPr="00D66985">
        <w:rPr>
          <w:rFonts w:ascii="仿宋" w:eastAsia="仿宋" w:hAnsi="仿宋"/>
          <w:sz w:val="32"/>
          <w:szCs w:val="32"/>
        </w:rPr>
        <w:t>2</w:t>
      </w:r>
      <w:r w:rsidR="00944C07" w:rsidRPr="00D66985">
        <w:rPr>
          <w:rFonts w:ascii="仿宋" w:eastAsia="仿宋" w:hAnsi="仿宋" w:hint="eastAsia"/>
          <w:sz w:val="32"/>
          <w:szCs w:val="32"/>
        </w:rPr>
        <w:t>人。</w:t>
      </w:r>
      <w:r w:rsidRPr="00D66985">
        <w:rPr>
          <w:rFonts w:ascii="仿宋" w:eastAsia="仿宋" w:hAnsi="仿宋"/>
          <w:sz w:val="32"/>
          <w:szCs w:val="32"/>
        </w:rPr>
        <w:tab/>
        <w:t xml:space="preserve"> </w:t>
      </w:r>
    </w:p>
    <w:p w:rsidR="000E70EC" w:rsidRPr="00D66985" w:rsidRDefault="000E70EC" w:rsidP="0058481F">
      <w:pPr>
        <w:spacing w:line="560" w:lineRule="exact"/>
        <w:rPr>
          <w:rFonts w:ascii="仿宋" w:eastAsia="仿宋" w:hAnsi="仿宋"/>
          <w:color w:val="000000"/>
          <w:sz w:val="32"/>
          <w:szCs w:val="32"/>
        </w:rPr>
      </w:pPr>
      <w:r w:rsidRPr="00D66985">
        <w:rPr>
          <w:rFonts w:ascii="仿宋" w:eastAsia="仿宋" w:hAnsi="仿宋" w:hint="eastAsia"/>
          <w:color w:val="000000"/>
          <w:sz w:val="32"/>
          <w:szCs w:val="32"/>
        </w:rPr>
        <w:t>二、</w:t>
      </w:r>
      <w:r w:rsidRPr="00D66985">
        <w:rPr>
          <w:rFonts w:ascii="仿宋" w:eastAsia="仿宋" w:hAnsi="仿宋"/>
          <w:color w:val="000000"/>
          <w:sz w:val="32"/>
          <w:szCs w:val="32"/>
        </w:rPr>
        <w:t>2021</w:t>
      </w:r>
      <w:r w:rsidRPr="00D66985">
        <w:rPr>
          <w:rFonts w:ascii="仿宋" w:eastAsia="仿宋" w:hAnsi="仿宋" w:hint="eastAsia"/>
          <w:color w:val="000000"/>
          <w:sz w:val="32"/>
          <w:szCs w:val="32"/>
        </w:rPr>
        <w:t>年收入及支出总体情况</w:t>
      </w:r>
    </w:p>
    <w:p w:rsidR="000E70EC" w:rsidRPr="00D66985" w:rsidRDefault="000E70EC" w:rsidP="0093124E">
      <w:pPr>
        <w:spacing w:line="360" w:lineRule="auto"/>
        <w:ind w:firstLineChars="150" w:firstLine="480"/>
        <w:rPr>
          <w:rFonts w:ascii="仿宋" w:eastAsia="仿宋" w:hAnsi="仿宋"/>
          <w:sz w:val="32"/>
          <w:szCs w:val="32"/>
        </w:rPr>
      </w:pPr>
      <w:r w:rsidRPr="00D66985">
        <w:rPr>
          <w:rFonts w:ascii="仿宋" w:eastAsia="仿宋" w:hAnsi="仿宋" w:hint="eastAsia"/>
          <w:sz w:val="32"/>
          <w:szCs w:val="32"/>
        </w:rPr>
        <w:t>（一）收入预算</w:t>
      </w:r>
      <w:r w:rsidR="00944C07" w:rsidRPr="00D66985">
        <w:rPr>
          <w:rFonts w:ascii="仿宋" w:eastAsia="仿宋" w:hAnsi="仿宋" w:hint="eastAsia"/>
          <w:sz w:val="32"/>
          <w:szCs w:val="32"/>
        </w:rPr>
        <w:t>说明</w:t>
      </w:r>
    </w:p>
    <w:p w:rsidR="00B15F35" w:rsidRPr="00DC2A10" w:rsidRDefault="00782F1A" w:rsidP="00DC2A10">
      <w:pPr>
        <w:ind w:firstLineChars="200" w:firstLine="640"/>
        <w:rPr>
          <w:rFonts w:ascii="仿宋" w:eastAsia="仿宋" w:hAnsi="仿宋"/>
          <w:sz w:val="32"/>
          <w:szCs w:val="32"/>
        </w:rPr>
      </w:pPr>
      <w:r w:rsidRPr="00782F1A">
        <w:rPr>
          <w:rFonts w:ascii="仿宋" w:eastAsia="仿宋" w:hAnsi="仿宋" w:hint="eastAsia"/>
          <w:sz w:val="32"/>
          <w:szCs w:val="32"/>
        </w:rPr>
        <w:t>2021年收入预算519.18万元，比2020年573.99万元减少54.8万元，下降9.55%。其中：财政拨款250.41万元,比2020年572万元减少321.59万元</w:t>
      </w:r>
      <w:r>
        <w:rPr>
          <w:rFonts w:ascii="仿宋" w:eastAsia="仿宋" w:hAnsi="仿宋" w:hint="eastAsia"/>
          <w:sz w:val="32"/>
          <w:szCs w:val="32"/>
        </w:rPr>
        <w:t>,加大消化结余资金</w:t>
      </w:r>
      <w:r w:rsidR="00567DC6">
        <w:rPr>
          <w:rFonts w:ascii="仿宋" w:eastAsia="仿宋" w:hAnsi="仿宋" w:hint="eastAsia"/>
          <w:sz w:val="32"/>
          <w:szCs w:val="32"/>
        </w:rPr>
        <w:t>力度</w:t>
      </w:r>
      <w:bookmarkStart w:id="0" w:name="_GoBack"/>
      <w:bookmarkEnd w:id="0"/>
      <w:r w:rsidRPr="00782F1A">
        <w:rPr>
          <w:rFonts w:ascii="仿宋" w:eastAsia="仿宋" w:hAnsi="仿宋" w:hint="eastAsia"/>
          <w:sz w:val="32"/>
          <w:szCs w:val="32"/>
        </w:rPr>
        <w:t>；统筹使用结余资金安排预算268.78万元,比2020年0</w:t>
      </w:r>
      <w:r w:rsidRPr="00782F1A">
        <w:rPr>
          <w:rFonts w:ascii="仿宋" w:eastAsia="仿宋" w:hAnsi="仿宋" w:hint="eastAsia"/>
          <w:sz w:val="32"/>
          <w:szCs w:val="32"/>
        </w:rPr>
        <w:lastRenderedPageBreak/>
        <w:t>万元增加268.78万元</w:t>
      </w:r>
      <w:r w:rsidR="00DC2A10">
        <w:rPr>
          <w:rFonts w:ascii="仿宋" w:eastAsia="仿宋" w:hAnsi="仿宋" w:hint="eastAsia"/>
          <w:sz w:val="32"/>
          <w:szCs w:val="32"/>
        </w:rPr>
        <w:t>,</w:t>
      </w:r>
      <w:r w:rsidR="00DC2A10" w:rsidRPr="00DC2A10">
        <w:rPr>
          <w:rFonts w:ascii="仿宋" w:eastAsia="仿宋" w:hAnsi="仿宋" w:hint="eastAsia"/>
          <w:sz w:val="32"/>
          <w:szCs w:val="32"/>
        </w:rPr>
        <w:t xml:space="preserve"> </w:t>
      </w:r>
      <w:r w:rsidR="00DC2A10">
        <w:rPr>
          <w:rFonts w:ascii="仿宋" w:eastAsia="仿宋" w:hAnsi="仿宋" w:hint="eastAsia"/>
          <w:sz w:val="32"/>
          <w:szCs w:val="32"/>
        </w:rPr>
        <w:t>加大消化结余资金</w:t>
      </w:r>
      <w:r w:rsidR="003C7906">
        <w:rPr>
          <w:rFonts w:ascii="仿宋" w:eastAsia="仿宋" w:hAnsi="仿宋" w:hint="eastAsia"/>
          <w:sz w:val="32"/>
          <w:szCs w:val="32"/>
        </w:rPr>
        <w:t>的力度</w:t>
      </w:r>
      <w:r w:rsidRPr="00782F1A">
        <w:rPr>
          <w:rFonts w:ascii="仿宋" w:eastAsia="仿宋" w:hAnsi="仿宋" w:hint="eastAsia"/>
          <w:sz w:val="32"/>
          <w:szCs w:val="32"/>
        </w:rPr>
        <w:t>；其他资金0万元,比2020年1.99万元减少1.99万元。</w:t>
      </w:r>
    </w:p>
    <w:p w:rsidR="000E70EC" w:rsidRPr="00D66985" w:rsidRDefault="000E70EC" w:rsidP="0093124E">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（二）支出预算</w:t>
      </w:r>
      <w:r w:rsidR="00944C07" w:rsidRPr="00D66985">
        <w:rPr>
          <w:rFonts w:ascii="仿宋" w:eastAsia="仿宋" w:hAnsi="仿宋" w:hint="eastAsia"/>
          <w:sz w:val="32"/>
          <w:szCs w:val="32"/>
        </w:rPr>
        <w:t>说明</w:t>
      </w:r>
    </w:p>
    <w:p w:rsidR="00F254D7" w:rsidRPr="00D66985" w:rsidRDefault="00F254D7" w:rsidP="004A1040">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1.基本支出预算</w:t>
      </w:r>
      <w:r w:rsidR="00C32D51" w:rsidRPr="00D66985">
        <w:rPr>
          <w:rFonts w:ascii="仿宋" w:eastAsia="仿宋" w:hAnsi="仿宋" w:hint="eastAsia"/>
          <w:sz w:val="32"/>
          <w:szCs w:val="32"/>
        </w:rPr>
        <w:t>250.4</w:t>
      </w:r>
      <w:r w:rsidRPr="00D66985">
        <w:rPr>
          <w:rFonts w:ascii="仿宋" w:eastAsia="仿宋" w:hAnsi="仿宋" w:hint="eastAsia"/>
          <w:sz w:val="32"/>
          <w:szCs w:val="32"/>
        </w:rPr>
        <w:t>万元，占总支出预算48.23%，比2020年245.35万元增加5.0</w:t>
      </w:r>
      <w:r w:rsidR="00C32D51" w:rsidRPr="00D66985">
        <w:rPr>
          <w:rFonts w:ascii="仿宋" w:eastAsia="仿宋" w:hAnsi="仿宋" w:hint="eastAsia"/>
          <w:sz w:val="32"/>
          <w:szCs w:val="32"/>
        </w:rPr>
        <w:t>5</w:t>
      </w:r>
      <w:r w:rsidRPr="00D66985">
        <w:rPr>
          <w:rFonts w:ascii="仿宋" w:eastAsia="仿宋" w:hAnsi="仿宋" w:hint="eastAsia"/>
          <w:sz w:val="32"/>
          <w:szCs w:val="32"/>
        </w:rPr>
        <w:t>万元，增长2.06%。</w:t>
      </w:r>
      <w:r w:rsidR="005C5A47" w:rsidRPr="00D66985">
        <w:rPr>
          <w:rFonts w:ascii="仿宋" w:eastAsia="仿宋" w:hAnsi="仿宋" w:hint="eastAsia"/>
          <w:sz w:val="32"/>
          <w:szCs w:val="32"/>
        </w:rPr>
        <w:t>原因是</w:t>
      </w:r>
      <w:r w:rsidRPr="00D66985">
        <w:rPr>
          <w:rFonts w:ascii="仿宋" w:eastAsia="仿宋" w:hAnsi="仿宋" w:hint="eastAsia"/>
          <w:sz w:val="32"/>
          <w:szCs w:val="32"/>
        </w:rPr>
        <w:t>新增职工1人。</w:t>
      </w:r>
    </w:p>
    <w:p w:rsidR="000E70EC" w:rsidRPr="00D66985" w:rsidRDefault="00F254D7" w:rsidP="004A1040">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2.项目支出预算268.78万元，比2020年328.64万元减少59.86万元，下降18.21%。</w:t>
      </w:r>
      <w:r w:rsidR="00FF4B07" w:rsidRPr="00D66985">
        <w:rPr>
          <w:rFonts w:ascii="仿宋" w:eastAsia="仿宋" w:hAnsi="仿宋" w:hint="eastAsia"/>
          <w:sz w:val="32"/>
          <w:szCs w:val="32"/>
        </w:rPr>
        <w:t>主要原因是</w:t>
      </w:r>
      <w:r w:rsidR="00944C07" w:rsidRPr="00D66985">
        <w:rPr>
          <w:rFonts w:ascii="仿宋" w:eastAsia="仿宋" w:hAnsi="仿宋" w:hint="eastAsia"/>
          <w:sz w:val="32"/>
          <w:szCs w:val="32"/>
        </w:rPr>
        <w:t>按照政策要求进一步压缩一般性支出</w:t>
      </w:r>
      <w:r w:rsidR="005C5A47" w:rsidRPr="00D66985">
        <w:rPr>
          <w:rFonts w:ascii="仿宋" w:eastAsia="仿宋" w:hAnsi="仿宋" w:hint="eastAsia"/>
          <w:sz w:val="32"/>
          <w:szCs w:val="32"/>
        </w:rPr>
        <w:t>。</w:t>
      </w:r>
    </w:p>
    <w:p w:rsidR="000E70EC" w:rsidRPr="00D66985" w:rsidRDefault="000E70EC" w:rsidP="004250BE">
      <w:pPr>
        <w:spacing w:line="560" w:lineRule="exact"/>
        <w:rPr>
          <w:rFonts w:ascii="仿宋" w:eastAsia="仿宋" w:hAnsi="仿宋"/>
          <w:color w:val="000000"/>
          <w:sz w:val="32"/>
          <w:szCs w:val="32"/>
        </w:rPr>
      </w:pPr>
      <w:r w:rsidRPr="00D66985">
        <w:rPr>
          <w:rFonts w:ascii="仿宋" w:eastAsia="仿宋" w:hAnsi="仿宋" w:hint="eastAsia"/>
          <w:color w:val="000000"/>
          <w:sz w:val="32"/>
          <w:szCs w:val="32"/>
        </w:rPr>
        <w:t>三、主要支出情况</w:t>
      </w:r>
    </w:p>
    <w:p w:rsidR="000E70EC" w:rsidRPr="00D66985" w:rsidRDefault="00944C07" w:rsidP="000B6FA4">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部门预算项目</w:t>
      </w:r>
      <w:r w:rsidR="00FF4B07" w:rsidRPr="00D66985">
        <w:rPr>
          <w:rFonts w:ascii="仿宋" w:eastAsia="仿宋" w:hAnsi="仿宋" w:hint="eastAsia"/>
          <w:sz w:val="32"/>
          <w:szCs w:val="32"/>
        </w:rPr>
        <w:t>支出</w:t>
      </w:r>
      <w:r w:rsidRPr="00D66985">
        <w:rPr>
          <w:rFonts w:ascii="仿宋" w:eastAsia="仿宋" w:hAnsi="仿宋" w:hint="eastAsia"/>
          <w:sz w:val="32"/>
          <w:szCs w:val="32"/>
        </w:rPr>
        <w:t>方向</w:t>
      </w:r>
      <w:r w:rsidR="00FF4B07" w:rsidRPr="00D66985">
        <w:rPr>
          <w:rFonts w:ascii="仿宋" w:eastAsia="仿宋" w:hAnsi="仿宋" w:hint="eastAsia"/>
          <w:sz w:val="32"/>
          <w:szCs w:val="32"/>
        </w:rPr>
        <w:t>主要</w:t>
      </w:r>
      <w:r w:rsidRPr="00D66985">
        <w:rPr>
          <w:rFonts w:ascii="仿宋" w:eastAsia="仿宋" w:hAnsi="仿宋" w:hint="eastAsia"/>
          <w:sz w:val="32"/>
          <w:szCs w:val="32"/>
        </w:rPr>
        <w:t>用于</w:t>
      </w:r>
      <w:r w:rsidR="00FF4B07" w:rsidRPr="00D66985">
        <w:rPr>
          <w:rFonts w:ascii="仿宋" w:eastAsia="仿宋" w:hAnsi="仿宋" w:hint="eastAsia"/>
          <w:sz w:val="32"/>
          <w:szCs w:val="32"/>
        </w:rPr>
        <w:t>农林水支出</w:t>
      </w:r>
      <w:r w:rsidR="00C32D51" w:rsidRPr="00D66985">
        <w:rPr>
          <w:rFonts w:ascii="仿宋" w:eastAsia="仿宋" w:hAnsi="仿宋" w:hint="eastAsia"/>
          <w:sz w:val="32"/>
          <w:szCs w:val="32"/>
        </w:rPr>
        <w:t>方</w:t>
      </w:r>
      <w:r w:rsidRPr="00D66985">
        <w:rPr>
          <w:rFonts w:ascii="仿宋" w:eastAsia="仿宋" w:hAnsi="仿宋" w:hint="eastAsia"/>
          <w:sz w:val="32"/>
          <w:szCs w:val="32"/>
        </w:rPr>
        <w:t>面，对</w:t>
      </w:r>
      <w:r w:rsidR="005C5A47" w:rsidRPr="00D66985">
        <w:rPr>
          <w:rFonts w:ascii="仿宋" w:eastAsia="仿宋" w:hAnsi="仿宋" w:hint="eastAsia"/>
          <w:sz w:val="32"/>
          <w:szCs w:val="32"/>
        </w:rPr>
        <w:t>北京市</w:t>
      </w:r>
      <w:r w:rsidRPr="00D66985">
        <w:rPr>
          <w:rFonts w:ascii="仿宋" w:eastAsia="仿宋" w:hAnsi="仿宋" w:hint="eastAsia"/>
          <w:sz w:val="32"/>
          <w:szCs w:val="32"/>
        </w:rPr>
        <w:t>农业农村局</w:t>
      </w:r>
      <w:r w:rsidR="005C5A47" w:rsidRPr="00D66985">
        <w:rPr>
          <w:rFonts w:ascii="仿宋" w:eastAsia="仿宋" w:hAnsi="仿宋" w:hint="eastAsia"/>
          <w:sz w:val="32"/>
          <w:szCs w:val="32"/>
        </w:rPr>
        <w:t>及</w:t>
      </w:r>
      <w:r w:rsidRPr="00D66985">
        <w:rPr>
          <w:rFonts w:ascii="仿宋" w:eastAsia="仿宋" w:hAnsi="仿宋" w:hint="eastAsia"/>
          <w:sz w:val="32"/>
          <w:szCs w:val="32"/>
        </w:rPr>
        <w:t>所属单位</w:t>
      </w:r>
      <w:r w:rsidR="005C5A47" w:rsidRPr="00D66985">
        <w:rPr>
          <w:rFonts w:ascii="仿宋" w:eastAsia="仿宋" w:hAnsi="仿宋" w:hint="eastAsia"/>
          <w:sz w:val="32"/>
          <w:szCs w:val="32"/>
        </w:rPr>
        <w:t>的</w:t>
      </w:r>
      <w:r w:rsidRPr="00D66985">
        <w:rPr>
          <w:rFonts w:ascii="仿宋" w:eastAsia="仿宋" w:hAnsi="仿宋" w:hint="eastAsia"/>
          <w:sz w:val="32"/>
          <w:szCs w:val="32"/>
        </w:rPr>
        <w:t>财务和资产管理方面的事务性工作。</w:t>
      </w:r>
    </w:p>
    <w:p w:rsidR="004A1040" w:rsidRPr="00D66985" w:rsidRDefault="000E70EC" w:rsidP="00944C07">
      <w:pPr>
        <w:spacing w:line="560" w:lineRule="exact"/>
        <w:rPr>
          <w:rFonts w:ascii="仿宋" w:eastAsia="仿宋" w:hAnsi="仿宋"/>
          <w:color w:val="000000"/>
          <w:sz w:val="32"/>
          <w:szCs w:val="32"/>
        </w:rPr>
      </w:pPr>
      <w:r w:rsidRPr="00D66985">
        <w:rPr>
          <w:rFonts w:ascii="仿宋" w:eastAsia="仿宋" w:hAnsi="仿宋" w:hint="eastAsia"/>
          <w:color w:val="000000"/>
          <w:sz w:val="32"/>
          <w:szCs w:val="32"/>
        </w:rPr>
        <w:t>四、</w:t>
      </w:r>
      <w:r w:rsidR="00944C07" w:rsidRPr="00D66985">
        <w:rPr>
          <w:rFonts w:ascii="仿宋" w:eastAsia="仿宋" w:hAnsi="仿宋" w:hint="eastAsia"/>
          <w:color w:val="000000"/>
          <w:sz w:val="32"/>
          <w:szCs w:val="32"/>
        </w:rPr>
        <w:t>单位“</w:t>
      </w:r>
      <w:r w:rsidRPr="00D66985">
        <w:rPr>
          <w:rFonts w:ascii="仿宋" w:eastAsia="仿宋" w:hAnsi="仿宋" w:hint="eastAsia"/>
          <w:color w:val="000000"/>
          <w:sz w:val="32"/>
          <w:szCs w:val="32"/>
        </w:rPr>
        <w:t>三公</w:t>
      </w:r>
      <w:r w:rsidR="00B562C8" w:rsidRPr="00D66985">
        <w:rPr>
          <w:rFonts w:ascii="仿宋" w:eastAsia="仿宋" w:hAnsi="仿宋" w:hint="eastAsia"/>
          <w:color w:val="000000"/>
          <w:sz w:val="32"/>
          <w:szCs w:val="32"/>
        </w:rPr>
        <w:t>”</w:t>
      </w:r>
      <w:r w:rsidRPr="00D66985">
        <w:rPr>
          <w:rFonts w:ascii="仿宋" w:eastAsia="仿宋" w:hAnsi="仿宋" w:hint="eastAsia"/>
          <w:color w:val="000000"/>
          <w:sz w:val="32"/>
          <w:szCs w:val="32"/>
        </w:rPr>
        <w:t>经费财政拨款预算说明</w:t>
      </w:r>
    </w:p>
    <w:p w:rsidR="00944C07" w:rsidRPr="00D66985" w:rsidRDefault="004A1040" w:rsidP="00944C07">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2021年“三公</w:t>
      </w:r>
      <w:r w:rsidR="00B562C8" w:rsidRPr="00D66985">
        <w:rPr>
          <w:rFonts w:ascii="仿宋" w:eastAsia="仿宋" w:hAnsi="仿宋" w:hint="eastAsia"/>
          <w:sz w:val="32"/>
          <w:szCs w:val="32"/>
        </w:rPr>
        <w:t>”经费</w:t>
      </w:r>
      <w:r w:rsidRPr="00D66985">
        <w:rPr>
          <w:rFonts w:ascii="仿宋" w:eastAsia="仿宋" w:hAnsi="仿宋" w:hint="eastAsia"/>
          <w:sz w:val="32"/>
          <w:szCs w:val="32"/>
        </w:rPr>
        <w:t>财政拨款预算7.5万元</w:t>
      </w:r>
      <w:r w:rsidR="00944C07" w:rsidRPr="00D66985">
        <w:rPr>
          <w:rFonts w:ascii="仿宋" w:eastAsia="仿宋" w:hAnsi="仿宋" w:hint="eastAsia"/>
          <w:sz w:val="32"/>
          <w:szCs w:val="32"/>
        </w:rPr>
        <w:t>。其中：</w:t>
      </w:r>
    </w:p>
    <w:p w:rsidR="000E70EC" w:rsidRPr="00D66985" w:rsidRDefault="000E70EC" w:rsidP="00944C07">
      <w:pPr>
        <w:spacing w:line="360" w:lineRule="auto"/>
        <w:ind w:firstLineChars="200" w:firstLine="640"/>
        <w:rPr>
          <w:rFonts w:ascii="仿宋" w:eastAsia="仿宋" w:hAnsi="仿宋"/>
          <w:sz w:val="32"/>
          <w:szCs w:val="32"/>
        </w:rPr>
      </w:pPr>
      <w:r w:rsidRPr="00D66985">
        <w:rPr>
          <w:rFonts w:ascii="仿宋" w:eastAsia="仿宋" w:hAnsi="仿宋"/>
          <w:sz w:val="32"/>
          <w:szCs w:val="32"/>
        </w:rPr>
        <w:t>1.</w:t>
      </w:r>
      <w:r w:rsidRPr="00D66985">
        <w:rPr>
          <w:rFonts w:ascii="仿宋" w:eastAsia="仿宋" w:hAnsi="仿宋" w:hint="eastAsia"/>
          <w:sz w:val="32"/>
          <w:szCs w:val="32"/>
        </w:rPr>
        <w:t>因公出国（境）费用。</w:t>
      </w:r>
      <w:r w:rsidR="00944C07" w:rsidRPr="00D66985">
        <w:rPr>
          <w:rFonts w:ascii="仿宋" w:eastAsia="仿宋" w:hAnsi="仿宋" w:hint="eastAsia"/>
          <w:sz w:val="32"/>
          <w:szCs w:val="32"/>
        </w:rPr>
        <w:t>2021年预算数“0”元，</w:t>
      </w:r>
      <w:r w:rsidRPr="00D66985">
        <w:rPr>
          <w:rFonts w:ascii="仿宋" w:eastAsia="仿宋" w:hAnsi="仿宋" w:hint="eastAsia"/>
          <w:sz w:val="32"/>
          <w:szCs w:val="32"/>
        </w:rPr>
        <w:t>无财政拨款安排的“因公出国经费预算”。</w:t>
      </w:r>
    </w:p>
    <w:p w:rsidR="000E70EC" w:rsidRPr="00D66985" w:rsidRDefault="000E70EC" w:rsidP="00755876">
      <w:pPr>
        <w:spacing w:line="360" w:lineRule="auto"/>
        <w:ind w:firstLineChars="200" w:firstLine="640"/>
        <w:rPr>
          <w:rFonts w:ascii="仿宋" w:eastAsia="仿宋" w:hAnsi="仿宋"/>
          <w:sz w:val="32"/>
          <w:szCs w:val="32"/>
        </w:rPr>
      </w:pPr>
      <w:r w:rsidRPr="00D66985">
        <w:rPr>
          <w:rFonts w:ascii="仿宋" w:eastAsia="仿宋" w:hAnsi="仿宋"/>
          <w:sz w:val="32"/>
          <w:szCs w:val="32"/>
        </w:rPr>
        <w:t>2.</w:t>
      </w:r>
      <w:r w:rsidRPr="00D66985">
        <w:rPr>
          <w:rFonts w:ascii="仿宋" w:eastAsia="仿宋" w:hAnsi="仿宋" w:hint="eastAsia"/>
          <w:sz w:val="32"/>
          <w:szCs w:val="32"/>
        </w:rPr>
        <w:t>公务接待费。</w:t>
      </w:r>
      <w:r w:rsidRPr="00D66985">
        <w:rPr>
          <w:rFonts w:ascii="仿宋" w:eastAsia="仿宋" w:hAnsi="仿宋"/>
          <w:sz w:val="32"/>
          <w:szCs w:val="32"/>
        </w:rPr>
        <w:t>2021</w:t>
      </w:r>
      <w:r w:rsidRPr="00D66985">
        <w:rPr>
          <w:rFonts w:ascii="仿宋" w:eastAsia="仿宋" w:hAnsi="仿宋" w:hint="eastAsia"/>
          <w:sz w:val="32"/>
          <w:szCs w:val="32"/>
        </w:rPr>
        <w:t>年</w:t>
      </w:r>
      <w:r w:rsidR="00944C07" w:rsidRPr="00D66985">
        <w:rPr>
          <w:rFonts w:ascii="仿宋" w:eastAsia="仿宋" w:hAnsi="仿宋" w:hint="eastAsia"/>
          <w:sz w:val="32"/>
          <w:szCs w:val="32"/>
        </w:rPr>
        <w:t>预算数“0”元，</w:t>
      </w:r>
      <w:r w:rsidRPr="00D66985">
        <w:rPr>
          <w:rFonts w:ascii="仿宋" w:eastAsia="仿宋" w:hAnsi="仿宋" w:hint="eastAsia"/>
          <w:sz w:val="32"/>
          <w:szCs w:val="32"/>
        </w:rPr>
        <w:t>无财政拨款安排的“公务接待费预算”。</w:t>
      </w:r>
    </w:p>
    <w:p w:rsidR="000E70EC" w:rsidRPr="00D66985" w:rsidRDefault="000E70EC" w:rsidP="00755876">
      <w:pPr>
        <w:spacing w:line="360" w:lineRule="auto"/>
        <w:ind w:firstLineChars="200" w:firstLine="640"/>
        <w:rPr>
          <w:rFonts w:ascii="仿宋" w:eastAsia="仿宋" w:hAnsi="仿宋"/>
          <w:sz w:val="32"/>
          <w:szCs w:val="32"/>
        </w:rPr>
      </w:pPr>
      <w:r w:rsidRPr="00D66985">
        <w:rPr>
          <w:rFonts w:ascii="仿宋" w:eastAsia="仿宋" w:hAnsi="仿宋"/>
          <w:sz w:val="32"/>
          <w:szCs w:val="32"/>
        </w:rPr>
        <w:t>3.</w:t>
      </w:r>
      <w:r w:rsidRPr="00D66985">
        <w:rPr>
          <w:rFonts w:ascii="仿宋" w:eastAsia="仿宋" w:hAnsi="仿宋" w:hint="eastAsia"/>
          <w:sz w:val="32"/>
          <w:szCs w:val="32"/>
        </w:rPr>
        <w:t>公务用车购置和运行维护费。</w:t>
      </w:r>
      <w:r w:rsidRPr="00D66985">
        <w:rPr>
          <w:rFonts w:ascii="仿宋" w:eastAsia="仿宋" w:hAnsi="仿宋"/>
          <w:sz w:val="32"/>
          <w:szCs w:val="32"/>
        </w:rPr>
        <w:t>2021</w:t>
      </w:r>
      <w:r w:rsidRPr="00D66985">
        <w:rPr>
          <w:rFonts w:ascii="仿宋" w:eastAsia="仿宋" w:hAnsi="仿宋" w:hint="eastAsia"/>
          <w:sz w:val="32"/>
          <w:szCs w:val="32"/>
        </w:rPr>
        <w:t>年预算</w:t>
      </w:r>
      <w:r w:rsidRPr="00D66985">
        <w:rPr>
          <w:rFonts w:ascii="仿宋" w:eastAsia="仿宋" w:hAnsi="仿宋"/>
          <w:sz w:val="32"/>
          <w:szCs w:val="32"/>
        </w:rPr>
        <w:t>7.5</w:t>
      </w:r>
      <w:r w:rsidRPr="00D66985">
        <w:rPr>
          <w:rFonts w:ascii="仿宋" w:eastAsia="仿宋" w:hAnsi="仿宋" w:hint="eastAsia"/>
          <w:sz w:val="32"/>
          <w:szCs w:val="32"/>
        </w:rPr>
        <w:t>万元，其中：公务用车加油</w:t>
      </w:r>
      <w:r w:rsidRPr="00D66985">
        <w:rPr>
          <w:rFonts w:ascii="仿宋" w:eastAsia="仿宋" w:hAnsi="仿宋"/>
          <w:sz w:val="32"/>
          <w:szCs w:val="32"/>
        </w:rPr>
        <w:t>1</w:t>
      </w:r>
      <w:r w:rsidRPr="00D66985">
        <w:rPr>
          <w:rFonts w:ascii="仿宋" w:eastAsia="仿宋" w:hAnsi="仿宋" w:hint="eastAsia"/>
          <w:sz w:val="32"/>
          <w:szCs w:val="32"/>
        </w:rPr>
        <w:t>万元，公务用车维修</w:t>
      </w:r>
      <w:r w:rsidRPr="00D66985">
        <w:rPr>
          <w:rFonts w:ascii="仿宋" w:eastAsia="仿宋" w:hAnsi="仿宋"/>
          <w:sz w:val="32"/>
          <w:szCs w:val="32"/>
        </w:rPr>
        <w:t>2</w:t>
      </w:r>
      <w:r w:rsidRPr="00D66985">
        <w:rPr>
          <w:rFonts w:ascii="仿宋" w:eastAsia="仿宋" w:hAnsi="仿宋" w:hint="eastAsia"/>
          <w:sz w:val="32"/>
          <w:szCs w:val="32"/>
        </w:rPr>
        <w:t>万元，公务用车保险</w:t>
      </w:r>
      <w:r w:rsidRPr="00D66985">
        <w:rPr>
          <w:rFonts w:ascii="仿宋" w:eastAsia="仿宋" w:hAnsi="仿宋"/>
          <w:sz w:val="32"/>
          <w:szCs w:val="32"/>
        </w:rPr>
        <w:t>3</w:t>
      </w:r>
      <w:r w:rsidRPr="00D66985">
        <w:rPr>
          <w:rFonts w:ascii="仿宋" w:eastAsia="仿宋" w:hAnsi="仿宋" w:hint="eastAsia"/>
          <w:sz w:val="32"/>
          <w:szCs w:val="32"/>
        </w:rPr>
        <w:t>万元，其他</w:t>
      </w:r>
      <w:r w:rsidRPr="00D66985">
        <w:rPr>
          <w:rFonts w:ascii="仿宋" w:eastAsia="仿宋" w:hAnsi="仿宋"/>
          <w:sz w:val="32"/>
          <w:szCs w:val="32"/>
        </w:rPr>
        <w:t>1.5</w:t>
      </w:r>
      <w:r w:rsidRPr="00D66985">
        <w:rPr>
          <w:rFonts w:ascii="仿宋" w:eastAsia="仿宋" w:hAnsi="仿宋" w:hint="eastAsia"/>
          <w:sz w:val="32"/>
          <w:szCs w:val="32"/>
        </w:rPr>
        <w:t>万元。</w:t>
      </w:r>
    </w:p>
    <w:p w:rsidR="004533E3" w:rsidRPr="00D66985" w:rsidRDefault="000E70EC" w:rsidP="004533E3">
      <w:pPr>
        <w:spacing w:line="560" w:lineRule="exact"/>
        <w:rPr>
          <w:rFonts w:ascii="仿宋" w:eastAsia="仿宋" w:hAnsi="仿宋"/>
          <w:color w:val="000000"/>
          <w:sz w:val="32"/>
          <w:szCs w:val="32"/>
        </w:rPr>
      </w:pPr>
      <w:r w:rsidRPr="00D66985">
        <w:rPr>
          <w:rFonts w:ascii="仿宋" w:eastAsia="仿宋" w:hAnsi="仿宋" w:hint="eastAsia"/>
          <w:color w:val="000000"/>
          <w:sz w:val="32"/>
          <w:szCs w:val="32"/>
        </w:rPr>
        <w:lastRenderedPageBreak/>
        <w:t>五、其他情况说明</w:t>
      </w:r>
    </w:p>
    <w:p w:rsidR="000E70EC" w:rsidRPr="00D66985" w:rsidRDefault="000E70EC" w:rsidP="004533E3">
      <w:pPr>
        <w:spacing w:line="560" w:lineRule="exact"/>
        <w:ind w:firstLineChars="100" w:firstLine="320"/>
        <w:rPr>
          <w:rFonts w:ascii="仿宋" w:eastAsia="仿宋" w:hAnsi="仿宋"/>
          <w:color w:val="000000"/>
          <w:sz w:val="32"/>
          <w:szCs w:val="32"/>
        </w:rPr>
      </w:pPr>
      <w:r w:rsidRPr="00D66985">
        <w:rPr>
          <w:rFonts w:ascii="仿宋" w:eastAsia="仿宋" w:hAnsi="仿宋" w:hint="eastAsia"/>
          <w:color w:val="000000"/>
          <w:sz w:val="32"/>
          <w:szCs w:val="32"/>
        </w:rPr>
        <w:t>（</w:t>
      </w:r>
      <w:r w:rsidRPr="00D66985">
        <w:rPr>
          <w:rFonts w:ascii="仿宋" w:eastAsia="仿宋" w:hAnsi="仿宋" w:hint="eastAsia"/>
          <w:sz w:val="32"/>
          <w:szCs w:val="32"/>
        </w:rPr>
        <w:t>一）政府采购预算说明</w:t>
      </w:r>
    </w:p>
    <w:p w:rsidR="000E70EC" w:rsidRPr="00D66985" w:rsidRDefault="000E70EC" w:rsidP="00755876">
      <w:pPr>
        <w:spacing w:line="360" w:lineRule="auto"/>
        <w:ind w:firstLineChars="200" w:firstLine="640"/>
        <w:rPr>
          <w:rFonts w:ascii="仿宋" w:eastAsia="仿宋" w:hAnsi="仿宋"/>
          <w:sz w:val="32"/>
          <w:szCs w:val="32"/>
        </w:rPr>
      </w:pPr>
      <w:r w:rsidRPr="00D66985">
        <w:rPr>
          <w:rFonts w:ascii="仿宋" w:eastAsia="仿宋" w:hAnsi="仿宋"/>
          <w:sz w:val="32"/>
          <w:szCs w:val="32"/>
        </w:rPr>
        <w:t>2021</w:t>
      </w:r>
      <w:r w:rsidRPr="00D66985">
        <w:rPr>
          <w:rFonts w:ascii="仿宋" w:eastAsia="仿宋" w:hAnsi="仿宋" w:hint="eastAsia"/>
          <w:sz w:val="32"/>
          <w:szCs w:val="32"/>
        </w:rPr>
        <w:t>年北京市农业农村局财务服务中心</w:t>
      </w:r>
      <w:r w:rsidR="00FF610E" w:rsidRPr="00D66985">
        <w:rPr>
          <w:rFonts w:ascii="仿宋" w:eastAsia="仿宋" w:hAnsi="仿宋" w:hint="eastAsia"/>
          <w:sz w:val="32"/>
          <w:szCs w:val="32"/>
        </w:rPr>
        <w:t>政府采购预算金额</w:t>
      </w:r>
      <w:r w:rsidR="00FF610E" w:rsidRPr="00D66985">
        <w:rPr>
          <w:rFonts w:ascii="仿宋" w:eastAsia="仿宋" w:hAnsi="仿宋"/>
          <w:sz w:val="32"/>
          <w:szCs w:val="32"/>
        </w:rPr>
        <w:t>8.62</w:t>
      </w:r>
      <w:r w:rsidR="00FF610E" w:rsidRPr="00D66985">
        <w:rPr>
          <w:rFonts w:ascii="仿宋" w:eastAsia="仿宋" w:hAnsi="仿宋" w:hint="eastAsia"/>
          <w:sz w:val="32"/>
          <w:szCs w:val="32"/>
        </w:rPr>
        <w:t>万元，其中财政拨款8.62万元</w:t>
      </w:r>
      <w:r w:rsidR="00F748E2" w:rsidRPr="00D66985">
        <w:rPr>
          <w:rFonts w:ascii="仿宋" w:eastAsia="仿宋" w:hAnsi="仿宋" w:hint="eastAsia"/>
          <w:sz w:val="32"/>
          <w:szCs w:val="32"/>
        </w:rPr>
        <w:t>。</w:t>
      </w:r>
    </w:p>
    <w:p w:rsidR="000E70EC" w:rsidRPr="00D66985" w:rsidRDefault="000E70EC" w:rsidP="004533E3">
      <w:pPr>
        <w:spacing w:line="360" w:lineRule="auto"/>
        <w:ind w:firstLineChars="100" w:firstLine="320"/>
        <w:rPr>
          <w:rFonts w:ascii="仿宋" w:eastAsia="仿宋" w:hAnsi="仿宋"/>
          <w:sz w:val="32"/>
          <w:szCs w:val="32"/>
        </w:rPr>
      </w:pPr>
      <w:r w:rsidRPr="00D66985">
        <w:rPr>
          <w:rFonts w:ascii="仿宋" w:eastAsia="仿宋" w:hAnsi="仿宋" w:hint="eastAsia"/>
          <w:sz w:val="32"/>
          <w:szCs w:val="32"/>
        </w:rPr>
        <w:t>（二）政府购买服务预算说明</w:t>
      </w:r>
    </w:p>
    <w:p w:rsidR="00FF610E" w:rsidRPr="00D66985" w:rsidRDefault="004C6448" w:rsidP="00FF610E">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本单位无</w:t>
      </w:r>
      <w:r w:rsidR="00FF610E" w:rsidRPr="00D66985">
        <w:rPr>
          <w:rFonts w:ascii="仿宋" w:eastAsia="仿宋" w:hAnsi="仿宋" w:hint="eastAsia"/>
          <w:sz w:val="32"/>
          <w:szCs w:val="32"/>
        </w:rPr>
        <w:t>政府购买服务预算</w:t>
      </w:r>
      <w:r w:rsidR="00F748E2" w:rsidRPr="00D66985">
        <w:rPr>
          <w:rFonts w:ascii="仿宋" w:eastAsia="仿宋" w:hAnsi="仿宋" w:hint="eastAsia"/>
          <w:sz w:val="32"/>
          <w:szCs w:val="32"/>
        </w:rPr>
        <w:t>。</w:t>
      </w:r>
    </w:p>
    <w:p w:rsidR="000E70EC" w:rsidRPr="00D66985" w:rsidRDefault="000E70EC" w:rsidP="004533E3">
      <w:pPr>
        <w:spacing w:line="360" w:lineRule="auto"/>
        <w:ind w:firstLineChars="100" w:firstLine="320"/>
        <w:rPr>
          <w:rFonts w:ascii="仿宋" w:eastAsia="仿宋" w:hAnsi="仿宋"/>
          <w:sz w:val="32"/>
          <w:szCs w:val="32"/>
        </w:rPr>
      </w:pPr>
      <w:r w:rsidRPr="00D66985">
        <w:rPr>
          <w:rFonts w:ascii="仿宋" w:eastAsia="仿宋" w:hAnsi="仿宋" w:hint="eastAsia"/>
          <w:color w:val="000000"/>
          <w:sz w:val="32"/>
          <w:szCs w:val="32"/>
        </w:rPr>
        <w:t>（</w:t>
      </w:r>
      <w:r w:rsidRPr="00D66985">
        <w:rPr>
          <w:rFonts w:ascii="仿宋" w:eastAsia="仿宋" w:hAnsi="仿宋" w:hint="eastAsia"/>
          <w:sz w:val="32"/>
          <w:szCs w:val="32"/>
        </w:rPr>
        <w:t>三）机关运行经费说明</w:t>
      </w:r>
    </w:p>
    <w:p w:rsidR="000E70EC" w:rsidRPr="00D66985" w:rsidRDefault="008D460A" w:rsidP="00C03C82">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本</w:t>
      </w:r>
      <w:r w:rsidR="000E70EC" w:rsidRPr="00D66985">
        <w:rPr>
          <w:rFonts w:ascii="仿宋" w:eastAsia="仿宋" w:hAnsi="仿宋" w:hint="eastAsia"/>
          <w:sz w:val="32"/>
          <w:szCs w:val="32"/>
        </w:rPr>
        <w:t>单位不在机关运行经费统计范围之内</w:t>
      </w:r>
    </w:p>
    <w:p w:rsidR="000E70EC" w:rsidRPr="00D66985" w:rsidRDefault="000E70EC" w:rsidP="004533E3">
      <w:pPr>
        <w:spacing w:line="360" w:lineRule="auto"/>
        <w:ind w:firstLineChars="100" w:firstLine="320"/>
        <w:rPr>
          <w:rFonts w:ascii="仿宋" w:eastAsia="仿宋" w:hAnsi="仿宋"/>
          <w:sz w:val="32"/>
          <w:szCs w:val="32"/>
        </w:rPr>
      </w:pPr>
      <w:r w:rsidRPr="00D66985">
        <w:rPr>
          <w:rFonts w:ascii="仿宋" w:eastAsia="仿宋" w:hAnsi="仿宋" w:hint="eastAsia"/>
          <w:sz w:val="32"/>
          <w:szCs w:val="32"/>
        </w:rPr>
        <w:t>（四）项目支出绩效目标情况说明</w:t>
      </w:r>
    </w:p>
    <w:p w:rsidR="000E70EC" w:rsidRPr="00D66985" w:rsidRDefault="000E70EC" w:rsidP="00F660D6">
      <w:pPr>
        <w:spacing w:line="360" w:lineRule="auto"/>
        <w:ind w:firstLineChars="200" w:firstLine="640"/>
        <w:rPr>
          <w:rFonts w:ascii="仿宋" w:eastAsia="仿宋" w:hAnsi="仿宋"/>
          <w:sz w:val="32"/>
          <w:szCs w:val="32"/>
        </w:rPr>
      </w:pPr>
      <w:r w:rsidRPr="00D66985">
        <w:rPr>
          <w:rFonts w:ascii="仿宋" w:eastAsia="仿宋" w:hAnsi="仿宋"/>
          <w:sz w:val="32"/>
          <w:szCs w:val="32"/>
        </w:rPr>
        <w:t>2021</w:t>
      </w:r>
      <w:r w:rsidRPr="00D66985">
        <w:rPr>
          <w:rFonts w:ascii="仿宋" w:eastAsia="仿宋" w:hAnsi="仿宋" w:hint="eastAsia"/>
          <w:sz w:val="32"/>
          <w:szCs w:val="32"/>
        </w:rPr>
        <w:t>年，北京市农业农村局财务中心填报绩效目标的预算项目</w:t>
      </w:r>
      <w:r w:rsidRPr="00D66985">
        <w:rPr>
          <w:rFonts w:ascii="仿宋" w:eastAsia="仿宋" w:hAnsi="仿宋"/>
          <w:sz w:val="32"/>
          <w:szCs w:val="32"/>
        </w:rPr>
        <w:t>6</w:t>
      </w:r>
      <w:r w:rsidRPr="00D66985">
        <w:rPr>
          <w:rFonts w:ascii="仿宋" w:eastAsia="仿宋" w:hAnsi="仿宋" w:hint="eastAsia"/>
          <w:sz w:val="32"/>
          <w:szCs w:val="32"/>
        </w:rPr>
        <w:t>个，占全部预算项目</w:t>
      </w:r>
      <w:r w:rsidRPr="00D66985">
        <w:rPr>
          <w:rFonts w:ascii="仿宋" w:eastAsia="仿宋" w:hAnsi="仿宋"/>
          <w:sz w:val="32"/>
          <w:szCs w:val="32"/>
        </w:rPr>
        <w:t>6</w:t>
      </w:r>
      <w:r w:rsidRPr="00D66985">
        <w:rPr>
          <w:rFonts w:ascii="仿宋" w:eastAsia="仿宋" w:hAnsi="仿宋" w:hint="eastAsia"/>
          <w:sz w:val="32"/>
          <w:szCs w:val="32"/>
        </w:rPr>
        <w:t>个的</w:t>
      </w:r>
      <w:r w:rsidRPr="00D66985">
        <w:rPr>
          <w:rFonts w:ascii="仿宋" w:eastAsia="仿宋" w:hAnsi="仿宋"/>
          <w:sz w:val="32"/>
          <w:szCs w:val="32"/>
        </w:rPr>
        <w:t>100%</w:t>
      </w:r>
      <w:r w:rsidRPr="00D66985">
        <w:rPr>
          <w:rFonts w:ascii="仿宋" w:eastAsia="仿宋" w:hAnsi="仿宋" w:hint="eastAsia"/>
          <w:sz w:val="32"/>
          <w:szCs w:val="32"/>
        </w:rPr>
        <w:t>。填报绩效目标的项目支出预算</w:t>
      </w:r>
      <w:r w:rsidRPr="00D66985">
        <w:rPr>
          <w:rFonts w:ascii="仿宋" w:eastAsia="仿宋" w:hAnsi="仿宋"/>
          <w:sz w:val="32"/>
          <w:szCs w:val="32"/>
        </w:rPr>
        <w:t>268.7</w:t>
      </w:r>
      <w:r w:rsidR="003249C3" w:rsidRPr="00D66985">
        <w:rPr>
          <w:rFonts w:ascii="仿宋" w:eastAsia="仿宋" w:hAnsi="仿宋" w:hint="eastAsia"/>
          <w:sz w:val="32"/>
          <w:szCs w:val="32"/>
        </w:rPr>
        <w:t>76</w:t>
      </w:r>
      <w:r w:rsidRPr="00D66985">
        <w:rPr>
          <w:rFonts w:ascii="仿宋" w:eastAsia="仿宋" w:hAnsi="仿宋" w:hint="eastAsia"/>
          <w:sz w:val="32"/>
          <w:szCs w:val="32"/>
        </w:rPr>
        <w:t>万元，占本单位全部项目支出预算的</w:t>
      </w:r>
      <w:r w:rsidRPr="00D66985">
        <w:rPr>
          <w:rFonts w:ascii="仿宋" w:eastAsia="仿宋" w:hAnsi="仿宋"/>
          <w:sz w:val="32"/>
          <w:szCs w:val="32"/>
        </w:rPr>
        <w:t>100%</w:t>
      </w:r>
      <w:r w:rsidRPr="00D66985">
        <w:rPr>
          <w:rFonts w:ascii="仿宋" w:eastAsia="仿宋" w:hAnsi="仿宋" w:hint="eastAsia"/>
          <w:sz w:val="32"/>
          <w:szCs w:val="32"/>
        </w:rPr>
        <w:t>。</w:t>
      </w:r>
    </w:p>
    <w:p w:rsidR="000E70EC" w:rsidRPr="00D66985" w:rsidRDefault="000E70EC" w:rsidP="008D460A">
      <w:pPr>
        <w:spacing w:line="360" w:lineRule="auto"/>
        <w:ind w:firstLineChars="100" w:firstLine="320"/>
        <w:rPr>
          <w:rFonts w:ascii="仿宋" w:eastAsia="仿宋" w:hAnsi="仿宋"/>
          <w:sz w:val="32"/>
          <w:szCs w:val="32"/>
        </w:rPr>
      </w:pPr>
      <w:r w:rsidRPr="00D66985">
        <w:rPr>
          <w:rFonts w:ascii="仿宋" w:eastAsia="仿宋" w:hAnsi="仿宋" w:hint="eastAsia"/>
          <w:sz w:val="32"/>
          <w:szCs w:val="32"/>
        </w:rPr>
        <w:t>（五）重点行政事业性收费情况说明</w:t>
      </w:r>
    </w:p>
    <w:p w:rsidR="000E70EC" w:rsidRPr="00D66985" w:rsidRDefault="000E70EC" w:rsidP="00C03C82">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本单位</w:t>
      </w:r>
      <w:r w:rsidRPr="00D66985">
        <w:rPr>
          <w:rFonts w:ascii="仿宋" w:eastAsia="仿宋" w:hAnsi="仿宋"/>
          <w:sz w:val="32"/>
          <w:szCs w:val="32"/>
        </w:rPr>
        <w:t>2021</w:t>
      </w:r>
      <w:r w:rsidRPr="00D66985">
        <w:rPr>
          <w:rFonts w:ascii="仿宋" w:eastAsia="仿宋" w:hAnsi="仿宋" w:hint="eastAsia"/>
          <w:sz w:val="32"/>
          <w:szCs w:val="32"/>
        </w:rPr>
        <w:t>年无重点行政事业性收费</w:t>
      </w:r>
    </w:p>
    <w:p w:rsidR="000E70EC" w:rsidRPr="00D66985" w:rsidRDefault="000E70EC" w:rsidP="008D460A">
      <w:pPr>
        <w:spacing w:line="360" w:lineRule="auto"/>
        <w:ind w:firstLineChars="100" w:firstLine="320"/>
        <w:rPr>
          <w:rFonts w:ascii="仿宋" w:eastAsia="仿宋" w:hAnsi="仿宋"/>
          <w:sz w:val="32"/>
          <w:szCs w:val="32"/>
        </w:rPr>
      </w:pPr>
      <w:r w:rsidRPr="00D66985">
        <w:rPr>
          <w:rFonts w:ascii="仿宋" w:eastAsia="仿宋" w:hAnsi="仿宋" w:hint="eastAsia"/>
          <w:sz w:val="32"/>
          <w:szCs w:val="32"/>
        </w:rPr>
        <w:t>（六）国有资本经营预算财政拨款情况说明</w:t>
      </w:r>
    </w:p>
    <w:p w:rsidR="000E70EC" w:rsidRPr="00D66985" w:rsidRDefault="000E70EC" w:rsidP="00C03C82">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本单位</w:t>
      </w:r>
      <w:r w:rsidRPr="00D66985">
        <w:rPr>
          <w:rFonts w:ascii="仿宋" w:eastAsia="仿宋" w:hAnsi="仿宋"/>
          <w:sz w:val="32"/>
          <w:szCs w:val="32"/>
        </w:rPr>
        <w:t>2021</w:t>
      </w:r>
      <w:r w:rsidRPr="00D66985">
        <w:rPr>
          <w:rFonts w:ascii="仿宋" w:eastAsia="仿宋" w:hAnsi="仿宋" w:hint="eastAsia"/>
          <w:sz w:val="32"/>
          <w:szCs w:val="32"/>
        </w:rPr>
        <w:t>年无国有资本经营预算财政拨款安排的预算</w:t>
      </w:r>
    </w:p>
    <w:p w:rsidR="000E70EC" w:rsidRPr="00D66985" w:rsidRDefault="000E70EC" w:rsidP="008D460A">
      <w:pPr>
        <w:spacing w:line="360" w:lineRule="auto"/>
        <w:ind w:firstLineChars="100" w:firstLine="320"/>
        <w:rPr>
          <w:rFonts w:ascii="仿宋" w:eastAsia="仿宋" w:hAnsi="仿宋"/>
          <w:sz w:val="32"/>
          <w:szCs w:val="32"/>
        </w:rPr>
      </w:pPr>
      <w:r w:rsidRPr="00D66985">
        <w:rPr>
          <w:rFonts w:ascii="仿宋" w:eastAsia="仿宋" w:hAnsi="仿宋" w:hint="eastAsia"/>
          <w:sz w:val="32"/>
          <w:szCs w:val="32"/>
        </w:rPr>
        <w:t>（七）国有资产占用情况说明</w:t>
      </w:r>
    </w:p>
    <w:p w:rsidR="000E70EC" w:rsidRPr="00D66985" w:rsidRDefault="000E70EC" w:rsidP="00F660D6">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截至</w:t>
      </w:r>
      <w:r w:rsidRPr="00D66985">
        <w:rPr>
          <w:rFonts w:ascii="仿宋" w:eastAsia="仿宋" w:hAnsi="仿宋"/>
          <w:sz w:val="32"/>
          <w:szCs w:val="32"/>
        </w:rPr>
        <w:t>2020</w:t>
      </w:r>
      <w:r w:rsidRPr="00D66985">
        <w:rPr>
          <w:rFonts w:ascii="仿宋" w:eastAsia="仿宋" w:hAnsi="仿宋" w:hint="eastAsia"/>
          <w:sz w:val="32"/>
          <w:szCs w:val="32"/>
        </w:rPr>
        <w:t>年底，北京市农业农村局财务服务中心共有车辆</w:t>
      </w:r>
      <w:r w:rsidR="003249C3" w:rsidRPr="00D66985">
        <w:rPr>
          <w:rFonts w:ascii="仿宋" w:eastAsia="仿宋" w:hAnsi="仿宋" w:hint="eastAsia"/>
          <w:sz w:val="32"/>
          <w:szCs w:val="32"/>
        </w:rPr>
        <w:t>6</w:t>
      </w:r>
      <w:r w:rsidRPr="00D66985">
        <w:rPr>
          <w:rFonts w:ascii="仿宋" w:eastAsia="仿宋" w:hAnsi="仿宋" w:hint="eastAsia"/>
          <w:sz w:val="32"/>
          <w:szCs w:val="32"/>
        </w:rPr>
        <w:t>台，</w:t>
      </w:r>
      <w:r w:rsidR="005216D5" w:rsidRPr="00D66985">
        <w:rPr>
          <w:rFonts w:ascii="仿宋" w:eastAsia="仿宋" w:hAnsi="仿宋" w:hint="eastAsia"/>
          <w:sz w:val="32"/>
          <w:szCs w:val="32"/>
        </w:rPr>
        <w:t>实有车辆3台，</w:t>
      </w:r>
      <w:r w:rsidR="005C6F32" w:rsidRPr="00D66985">
        <w:rPr>
          <w:rFonts w:ascii="仿宋" w:eastAsia="仿宋" w:hAnsi="仿宋" w:hint="eastAsia"/>
          <w:sz w:val="32"/>
          <w:szCs w:val="32"/>
        </w:rPr>
        <w:t>价值162.69</w:t>
      </w:r>
      <w:r w:rsidRPr="00D66985">
        <w:rPr>
          <w:rFonts w:ascii="仿宋" w:eastAsia="仿宋" w:hAnsi="仿宋" w:hint="eastAsia"/>
          <w:sz w:val="32"/>
          <w:szCs w:val="32"/>
        </w:rPr>
        <w:t>万元</w:t>
      </w:r>
      <w:r w:rsidR="005C6F32" w:rsidRPr="00D66985">
        <w:rPr>
          <w:rFonts w:ascii="仿宋" w:eastAsia="仿宋" w:hAnsi="仿宋" w:hint="eastAsia"/>
          <w:sz w:val="32"/>
          <w:szCs w:val="32"/>
        </w:rPr>
        <w:t>。</w:t>
      </w:r>
      <w:r w:rsidRPr="00D66985">
        <w:rPr>
          <w:rFonts w:ascii="仿宋" w:eastAsia="仿宋" w:hAnsi="仿宋" w:hint="eastAsia"/>
          <w:sz w:val="32"/>
          <w:szCs w:val="32"/>
        </w:rPr>
        <w:t>单位价值</w:t>
      </w:r>
      <w:r w:rsidRPr="00D66985">
        <w:rPr>
          <w:rFonts w:ascii="仿宋" w:eastAsia="仿宋" w:hAnsi="仿宋"/>
          <w:sz w:val="32"/>
          <w:szCs w:val="32"/>
        </w:rPr>
        <w:t>50</w:t>
      </w:r>
      <w:r w:rsidRPr="00D66985">
        <w:rPr>
          <w:rFonts w:ascii="仿宋" w:eastAsia="仿宋" w:hAnsi="仿宋" w:hint="eastAsia"/>
          <w:sz w:val="32"/>
          <w:szCs w:val="32"/>
        </w:rPr>
        <w:t>万元以上的通用设备</w:t>
      </w:r>
      <w:r w:rsidR="00F660D6" w:rsidRPr="00D66985">
        <w:rPr>
          <w:rFonts w:ascii="仿宋" w:eastAsia="仿宋" w:hAnsi="仿宋" w:hint="eastAsia"/>
          <w:sz w:val="32"/>
          <w:szCs w:val="32"/>
        </w:rPr>
        <w:t>0套</w:t>
      </w:r>
      <w:r w:rsidRPr="00D66985">
        <w:rPr>
          <w:rFonts w:ascii="仿宋" w:eastAsia="仿宋" w:hAnsi="仿宋" w:hint="eastAsia"/>
          <w:sz w:val="32"/>
          <w:szCs w:val="32"/>
        </w:rPr>
        <w:t>，单位价值</w:t>
      </w:r>
      <w:r w:rsidRPr="00D66985">
        <w:rPr>
          <w:rFonts w:ascii="仿宋" w:eastAsia="仿宋" w:hAnsi="仿宋"/>
          <w:sz w:val="32"/>
          <w:szCs w:val="32"/>
        </w:rPr>
        <w:t>100</w:t>
      </w:r>
      <w:r w:rsidRPr="00D66985">
        <w:rPr>
          <w:rFonts w:ascii="仿宋" w:eastAsia="仿宋" w:hAnsi="仿宋" w:hint="eastAsia"/>
          <w:sz w:val="32"/>
          <w:szCs w:val="32"/>
        </w:rPr>
        <w:t>万元以上的专用设</w:t>
      </w:r>
      <w:r w:rsidRPr="00D66985">
        <w:rPr>
          <w:rFonts w:ascii="仿宋" w:eastAsia="仿宋" w:hAnsi="仿宋" w:hint="eastAsia"/>
          <w:sz w:val="32"/>
          <w:szCs w:val="32"/>
        </w:rPr>
        <w:lastRenderedPageBreak/>
        <w:t>备</w:t>
      </w:r>
      <w:r w:rsidR="00F660D6" w:rsidRPr="00D66985">
        <w:rPr>
          <w:rFonts w:ascii="仿宋" w:eastAsia="仿宋" w:hAnsi="仿宋" w:hint="eastAsia"/>
          <w:sz w:val="32"/>
          <w:szCs w:val="32"/>
        </w:rPr>
        <w:t>0台</w:t>
      </w:r>
      <w:r w:rsidRPr="00D66985">
        <w:rPr>
          <w:rFonts w:ascii="仿宋" w:eastAsia="仿宋" w:hAnsi="仿宋" w:hint="eastAsia"/>
          <w:sz w:val="32"/>
          <w:szCs w:val="32"/>
        </w:rPr>
        <w:t>。</w:t>
      </w:r>
    </w:p>
    <w:p w:rsidR="009C268C" w:rsidRPr="00D66985" w:rsidRDefault="000E70EC" w:rsidP="009C268C">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六、名词解释</w:t>
      </w:r>
    </w:p>
    <w:p w:rsidR="009C268C" w:rsidRPr="00D66985" w:rsidRDefault="009C268C" w:rsidP="009C268C">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基本支出：指为保障机构正常运转、完成日常工作任务而发生的人员支出和公用支出。</w:t>
      </w:r>
    </w:p>
    <w:p w:rsidR="009C268C" w:rsidRPr="00D66985" w:rsidRDefault="009C268C" w:rsidP="009C268C">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项目支出：指在基本支出之外为完成特定行政任务或事业发展目标所发生的支出。</w:t>
      </w:r>
    </w:p>
    <w:p w:rsidR="009C268C" w:rsidRPr="00D66985" w:rsidRDefault="009C268C" w:rsidP="009C268C">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“三公”经费财政拨款预算数：指本部门当年部门预算安排的因公出国（境）费用、公务接待费、公务用车购置和运行维护费预算数。</w:t>
      </w:r>
    </w:p>
    <w:p w:rsidR="009C268C" w:rsidRPr="00D66985" w:rsidRDefault="009C268C" w:rsidP="009C268C">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25DEC" w:rsidRPr="00D66985" w:rsidRDefault="009C268C" w:rsidP="00825DEC">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9C268C" w:rsidRPr="00D66985" w:rsidRDefault="009C268C" w:rsidP="00825DEC">
      <w:pPr>
        <w:spacing w:line="360" w:lineRule="auto"/>
        <w:ind w:firstLineChars="200" w:firstLine="640"/>
        <w:rPr>
          <w:rFonts w:ascii="仿宋" w:eastAsia="仿宋" w:hAnsi="仿宋"/>
          <w:sz w:val="32"/>
          <w:szCs w:val="32"/>
        </w:rPr>
      </w:pPr>
      <w:r w:rsidRPr="00D66985">
        <w:rPr>
          <w:rFonts w:ascii="仿宋" w:eastAsia="仿宋" w:hAnsi="仿宋" w:hint="eastAsia"/>
          <w:sz w:val="32"/>
          <w:szCs w:val="32"/>
        </w:rPr>
        <w:t>政府购买服务：通过发挥市场机制作用，把政府直接提供的一部分公共服务事项以及政府履职所需要服务事项，按照一定的方式和程序，交由具备条件的社会力量和事业单位</w:t>
      </w:r>
      <w:r w:rsidRPr="00D66985">
        <w:rPr>
          <w:rFonts w:ascii="仿宋" w:eastAsia="仿宋" w:hAnsi="仿宋" w:hint="eastAsia"/>
          <w:sz w:val="32"/>
          <w:szCs w:val="32"/>
        </w:rPr>
        <w:lastRenderedPageBreak/>
        <w:t>承担，并由政府根据合同约定向其支付费用</w:t>
      </w:r>
    </w:p>
    <w:p w:rsidR="006107F4" w:rsidRPr="00D66985" w:rsidRDefault="006107F4" w:rsidP="00CF3FED">
      <w:pPr>
        <w:spacing w:line="560" w:lineRule="exact"/>
        <w:rPr>
          <w:rFonts w:ascii="仿宋" w:eastAsia="仿宋" w:hAnsi="仿宋"/>
          <w:color w:val="000000"/>
          <w:sz w:val="32"/>
          <w:szCs w:val="32"/>
        </w:rPr>
      </w:pPr>
    </w:p>
    <w:p w:rsidR="006107F4" w:rsidRPr="00D66985" w:rsidRDefault="00944C07" w:rsidP="00CF3FED">
      <w:pPr>
        <w:spacing w:line="560" w:lineRule="exact"/>
        <w:rPr>
          <w:rFonts w:ascii="仿宋" w:eastAsia="仿宋" w:hAnsi="仿宋"/>
          <w:color w:val="000000"/>
          <w:sz w:val="32"/>
          <w:szCs w:val="32"/>
        </w:rPr>
      </w:pPr>
      <w:r w:rsidRPr="00D66985">
        <w:rPr>
          <w:rFonts w:ascii="仿宋" w:eastAsia="仿宋" w:hAnsi="仿宋" w:hint="eastAsia"/>
          <w:color w:val="000000"/>
          <w:sz w:val="32"/>
          <w:szCs w:val="32"/>
        </w:rPr>
        <w:t>第二部分</w:t>
      </w:r>
    </w:p>
    <w:p w:rsidR="00944C07" w:rsidRPr="00D66985" w:rsidRDefault="00944C07" w:rsidP="00CF3FED">
      <w:pPr>
        <w:spacing w:line="560" w:lineRule="exact"/>
        <w:rPr>
          <w:rFonts w:ascii="仿宋" w:eastAsia="仿宋" w:hAnsi="仿宋"/>
          <w:color w:val="000000"/>
          <w:sz w:val="32"/>
          <w:szCs w:val="32"/>
        </w:rPr>
      </w:pPr>
      <w:r w:rsidRPr="00D66985">
        <w:rPr>
          <w:rFonts w:ascii="仿宋" w:eastAsia="仿宋" w:hAnsi="仿宋" w:hint="eastAsia"/>
          <w:color w:val="000000"/>
          <w:sz w:val="32"/>
          <w:szCs w:val="32"/>
        </w:rPr>
        <w:t xml:space="preserve">               2021年单位预算表</w:t>
      </w:r>
    </w:p>
    <w:p w:rsidR="00944C07" w:rsidRPr="00D66985" w:rsidRDefault="00944C07" w:rsidP="00944C07">
      <w:pPr>
        <w:spacing w:line="560" w:lineRule="exact"/>
        <w:rPr>
          <w:rFonts w:ascii="仿宋" w:eastAsia="仿宋" w:hAnsi="仿宋"/>
          <w:color w:val="000000"/>
          <w:sz w:val="32"/>
          <w:szCs w:val="32"/>
        </w:rPr>
      </w:pPr>
    </w:p>
    <w:p w:rsidR="000E2436" w:rsidRPr="00D66985" w:rsidRDefault="000E70EC" w:rsidP="00944C07">
      <w:pPr>
        <w:spacing w:line="560" w:lineRule="exact"/>
        <w:rPr>
          <w:rFonts w:ascii="仿宋" w:eastAsia="仿宋" w:hAnsi="仿宋"/>
          <w:sz w:val="32"/>
          <w:szCs w:val="32"/>
        </w:rPr>
      </w:pPr>
      <w:r w:rsidRPr="00D66985">
        <w:rPr>
          <w:rFonts w:ascii="仿宋" w:eastAsia="仿宋" w:hAnsi="仿宋" w:hint="eastAsia"/>
          <w:color w:val="000000"/>
          <w:sz w:val="32"/>
          <w:szCs w:val="32"/>
        </w:rPr>
        <w:t>附件：北京市农业农村局财务中心</w:t>
      </w:r>
      <w:r w:rsidRPr="00D66985">
        <w:rPr>
          <w:rFonts w:ascii="仿宋" w:eastAsia="仿宋" w:hAnsi="仿宋"/>
          <w:color w:val="000000"/>
          <w:sz w:val="32"/>
          <w:szCs w:val="32"/>
        </w:rPr>
        <w:t>2021</w:t>
      </w:r>
      <w:r w:rsidRPr="00D66985">
        <w:rPr>
          <w:rFonts w:ascii="仿宋" w:eastAsia="仿宋" w:hAnsi="仿宋" w:hint="eastAsia"/>
          <w:color w:val="000000"/>
          <w:sz w:val="32"/>
          <w:szCs w:val="32"/>
        </w:rPr>
        <w:t>年度单位预算报表</w:t>
      </w:r>
      <w:r w:rsidRPr="00D66985">
        <w:rPr>
          <w:rFonts w:ascii="仿宋" w:eastAsia="仿宋" w:hAnsi="仿宋"/>
          <w:color w:val="000000"/>
          <w:sz w:val="32"/>
          <w:szCs w:val="32"/>
        </w:rPr>
        <w:t xml:space="preserve">  </w:t>
      </w:r>
    </w:p>
    <w:p w:rsidR="000E70EC" w:rsidRPr="00533C6A" w:rsidRDefault="000E70EC" w:rsidP="00CF3FED">
      <w:pPr>
        <w:rPr>
          <w:rFonts w:ascii="仿宋_GB2312" w:eastAsia="仿宋_GB2312"/>
          <w:color w:val="000000"/>
          <w:sz w:val="32"/>
          <w:szCs w:val="32"/>
        </w:rPr>
      </w:pPr>
    </w:p>
    <w:sectPr w:rsidR="000E70EC" w:rsidRPr="00533C6A" w:rsidSect="00E132C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26D" w:rsidRDefault="0013326D" w:rsidP="008236A1">
      <w:r>
        <w:separator/>
      </w:r>
    </w:p>
  </w:endnote>
  <w:endnote w:type="continuationSeparator" w:id="0">
    <w:p w:rsidR="0013326D" w:rsidRDefault="0013326D"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panose1 w:val="00000000000000000000"/>
    <w:charset w:val="00"/>
    <w:family w:val="auto"/>
    <w:notTrueType/>
    <w:pitch w:val="variable"/>
    <w:sig w:usb0="00000003" w:usb1="00000000" w:usb2="00000000" w:usb3="00000000" w:csb0="00000001" w:csb1="00000000"/>
  </w:font>
  <w:font w:name="方正小标宋简体">
    <w:altName w:val="微软雅黑"/>
    <w:panose1 w:val="00000000000000000000"/>
    <w:charset w:val="86"/>
    <w:family w:val="auto"/>
    <w:notTrueType/>
    <w:pitch w:val="variable"/>
    <w:sig w:usb0="00000001" w:usb1="080E0000" w:usb2="00000010" w:usb3="00000000" w:csb0="00040000"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0EC" w:rsidRPr="00776245" w:rsidRDefault="00A150C5">
    <w:pPr>
      <w:pStyle w:val="a4"/>
      <w:rPr>
        <w:rFonts w:ascii="宋体"/>
        <w:sz w:val="28"/>
        <w:szCs w:val="28"/>
      </w:rPr>
    </w:pPr>
    <w:r w:rsidRPr="00776245">
      <w:rPr>
        <w:rFonts w:ascii="宋体" w:hAnsi="宋体"/>
        <w:sz w:val="28"/>
        <w:szCs w:val="28"/>
      </w:rPr>
      <w:fldChar w:fldCharType="begin"/>
    </w:r>
    <w:r w:rsidR="000E70EC" w:rsidRPr="00776245">
      <w:rPr>
        <w:rFonts w:ascii="宋体" w:hAnsi="宋体"/>
        <w:sz w:val="28"/>
        <w:szCs w:val="28"/>
      </w:rPr>
      <w:instrText>PAGE   \* MERGEFORMAT</w:instrText>
    </w:r>
    <w:r w:rsidRPr="00776245">
      <w:rPr>
        <w:rFonts w:ascii="宋体" w:hAnsi="宋体"/>
        <w:sz w:val="28"/>
        <w:szCs w:val="28"/>
      </w:rPr>
      <w:fldChar w:fldCharType="separate"/>
    </w:r>
    <w:r w:rsidR="000E70EC" w:rsidRPr="009A248B">
      <w:rPr>
        <w:rFonts w:ascii="宋体"/>
        <w:noProof/>
        <w:sz w:val="28"/>
        <w:szCs w:val="28"/>
        <w:lang w:val="zh-CN"/>
      </w:rPr>
      <w:t>-</w:t>
    </w:r>
    <w:r w:rsidR="000E70EC">
      <w:rPr>
        <w:rFonts w:ascii="宋体" w:hAnsi="宋体"/>
        <w:noProof/>
        <w:sz w:val="28"/>
        <w:szCs w:val="28"/>
      </w:rPr>
      <w:t xml:space="preserve"> 12 -</w:t>
    </w:r>
    <w:r w:rsidRPr="00776245">
      <w:rPr>
        <w:rFonts w:ascii="宋体" w:hAnsi="宋体"/>
        <w:sz w:val="28"/>
        <w:szCs w:val="28"/>
      </w:rPr>
      <w:fldChar w:fldCharType="end"/>
    </w:r>
  </w:p>
  <w:p w:rsidR="000E70EC" w:rsidRDefault="000E70E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0EC" w:rsidRPr="00776245" w:rsidRDefault="00A150C5">
    <w:pPr>
      <w:pStyle w:val="a4"/>
      <w:jc w:val="right"/>
      <w:rPr>
        <w:rFonts w:ascii="宋体"/>
        <w:sz w:val="28"/>
        <w:szCs w:val="28"/>
      </w:rPr>
    </w:pPr>
    <w:r w:rsidRPr="00776245">
      <w:rPr>
        <w:rFonts w:ascii="宋体" w:hAnsi="宋体"/>
        <w:sz w:val="28"/>
        <w:szCs w:val="28"/>
      </w:rPr>
      <w:fldChar w:fldCharType="begin"/>
    </w:r>
    <w:r w:rsidR="000E70EC" w:rsidRPr="00776245">
      <w:rPr>
        <w:rFonts w:ascii="宋体" w:hAnsi="宋体"/>
        <w:sz w:val="28"/>
        <w:szCs w:val="28"/>
      </w:rPr>
      <w:instrText>PAGE   \* MERGEFORMAT</w:instrText>
    </w:r>
    <w:r w:rsidRPr="00776245">
      <w:rPr>
        <w:rFonts w:ascii="宋体" w:hAnsi="宋体"/>
        <w:sz w:val="28"/>
        <w:szCs w:val="28"/>
      </w:rPr>
      <w:fldChar w:fldCharType="separate"/>
    </w:r>
    <w:r w:rsidR="00567DC6" w:rsidRPr="00567DC6">
      <w:rPr>
        <w:rFonts w:ascii="宋体"/>
        <w:noProof/>
        <w:sz w:val="28"/>
        <w:szCs w:val="28"/>
        <w:lang w:val="zh-CN"/>
      </w:rPr>
      <w:t>3</w:t>
    </w:r>
    <w:r w:rsidRPr="00776245">
      <w:rPr>
        <w:rFonts w:ascii="宋体" w:hAnsi="宋体"/>
        <w:sz w:val="28"/>
        <w:szCs w:val="28"/>
      </w:rPr>
      <w:fldChar w:fldCharType="end"/>
    </w:r>
  </w:p>
  <w:p w:rsidR="000E70EC" w:rsidRDefault="000E70E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26D" w:rsidRDefault="0013326D" w:rsidP="008236A1">
      <w:r>
        <w:separator/>
      </w:r>
    </w:p>
  </w:footnote>
  <w:footnote w:type="continuationSeparator" w:id="0">
    <w:p w:rsidR="0013326D" w:rsidRDefault="0013326D"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42B"/>
    <w:rsid w:val="0000696A"/>
    <w:rsid w:val="00023DE1"/>
    <w:rsid w:val="00025D11"/>
    <w:rsid w:val="00035812"/>
    <w:rsid w:val="00055E1A"/>
    <w:rsid w:val="000B6FA4"/>
    <w:rsid w:val="000E2436"/>
    <w:rsid w:val="000E70EC"/>
    <w:rsid w:val="0010076F"/>
    <w:rsid w:val="001204B8"/>
    <w:rsid w:val="0013148C"/>
    <w:rsid w:val="0013326D"/>
    <w:rsid w:val="0014236C"/>
    <w:rsid w:val="0015457E"/>
    <w:rsid w:val="001812E4"/>
    <w:rsid w:val="0019139F"/>
    <w:rsid w:val="001E7AD3"/>
    <w:rsid w:val="00202286"/>
    <w:rsid w:val="00275741"/>
    <w:rsid w:val="0027678F"/>
    <w:rsid w:val="00281776"/>
    <w:rsid w:val="002E61EA"/>
    <w:rsid w:val="003249C3"/>
    <w:rsid w:val="00327353"/>
    <w:rsid w:val="00346FBE"/>
    <w:rsid w:val="00373F45"/>
    <w:rsid w:val="00374207"/>
    <w:rsid w:val="00384A0B"/>
    <w:rsid w:val="003B395A"/>
    <w:rsid w:val="003B6F13"/>
    <w:rsid w:val="003C7906"/>
    <w:rsid w:val="004250BE"/>
    <w:rsid w:val="004512CE"/>
    <w:rsid w:val="004533E3"/>
    <w:rsid w:val="00471CE7"/>
    <w:rsid w:val="00472259"/>
    <w:rsid w:val="004A1040"/>
    <w:rsid w:val="004A1265"/>
    <w:rsid w:val="004C6448"/>
    <w:rsid w:val="00502E13"/>
    <w:rsid w:val="005216D5"/>
    <w:rsid w:val="00533C6A"/>
    <w:rsid w:val="00567DC6"/>
    <w:rsid w:val="0057068F"/>
    <w:rsid w:val="0058481F"/>
    <w:rsid w:val="00590693"/>
    <w:rsid w:val="005940EF"/>
    <w:rsid w:val="005A7C3E"/>
    <w:rsid w:val="005C5A47"/>
    <w:rsid w:val="005C6F32"/>
    <w:rsid w:val="005D2DBD"/>
    <w:rsid w:val="005E3662"/>
    <w:rsid w:val="006107F4"/>
    <w:rsid w:val="006138C3"/>
    <w:rsid w:val="00636906"/>
    <w:rsid w:val="00654509"/>
    <w:rsid w:val="00694FDF"/>
    <w:rsid w:val="00695675"/>
    <w:rsid w:val="0069706D"/>
    <w:rsid w:val="006E4556"/>
    <w:rsid w:val="006F343A"/>
    <w:rsid w:val="00707948"/>
    <w:rsid w:val="0071786D"/>
    <w:rsid w:val="00755876"/>
    <w:rsid w:val="00761F28"/>
    <w:rsid w:val="00773724"/>
    <w:rsid w:val="00776245"/>
    <w:rsid w:val="00782F1A"/>
    <w:rsid w:val="0079211A"/>
    <w:rsid w:val="007C43CE"/>
    <w:rsid w:val="007D24E3"/>
    <w:rsid w:val="008136D7"/>
    <w:rsid w:val="008236A1"/>
    <w:rsid w:val="00825DEC"/>
    <w:rsid w:val="0083542B"/>
    <w:rsid w:val="0089797D"/>
    <w:rsid w:val="008C4A42"/>
    <w:rsid w:val="008D460A"/>
    <w:rsid w:val="008E44F0"/>
    <w:rsid w:val="00900955"/>
    <w:rsid w:val="00911FDE"/>
    <w:rsid w:val="0093124E"/>
    <w:rsid w:val="00944C07"/>
    <w:rsid w:val="00944EC0"/>
    <w:rsid w:val="009666E8"/>
    <w:rsid w:val="009A0954"/>
    <w:rsid w:val="009A248B"/>
    <w:rsid w:val="009A2E82"/>
    <w:rsid w:val="009C268C"/>
    <w:rsid w:val="009C42F1"/>
    <w:rsid w:val="009E2D15"/>
    <w:rsid w:val="009F2FFA"/>
    <w:rsid w:val="00A150C5"/>
    <w:rsid w:val="00A170D8"/>
    <w:rsid w:val="00A7474F"/>
    <w:rsid w:val="00A867F7"/>
    <w:rsid w:val="00AB03C8"/>
    <w:rsid w:val="00AC2F03"/>
    <w:rsid w:val="00AD0979"/>
    <w:rsid w:val="00AD3743"/>
    <w:rsid w:val="00AE2DE7"/>
    <w:rsid w:val="00B15F35"/>
    <w:rsid w:val="00B562C8"/>
    <w:rsid w:val="00B642C0"/>
    <w:rsid w:val="00B750B5"/>
    <w:rsid w:val="00BE6ADF"/>
    <w:rsid w:val="00BF35FD"/>
    <w:rsid w:val="00BF368E"/>
    <w:rsid w:val="00C03C82"/>
    <w:rsid w:val="00C32D51"/>
    <w:rsid w:val="00C60036"/>
    <w:rsid w:val="00C92B27"/>
    <w:rsid w:val="00CB5F08"/>
    <w:rsid w:val="00CD073D"/>
    <w:rsid w:val="00CF3FED"/>
    <w:rsid w:val="00D06CE9"/>
    <w:rsid w:val="00D26E58"/>
    <w:rsid w:val="00D31843"/>
    <w:rsid w:val="00D32B64"/>
    <w:rsid w:val="00D330C2"/>
    <w:rsid w:val="00D66985"/>
    <w:rsid w:val="00DB0EA4"/>
    <w:rsid w:val="00DC2A10"/>
    <w:rsid w:val="00E02B36"/>
    <w:rsid w:val="00E132C1"/>
    <w:rsid w:val="00E165B8"/>
    <w:rsid w:val="00E35892"/>
    <w:rsid w:val="00E36D60"/>
    <w:rsid w:val="00E6364D"/>
    <w:rsid w:val="00E87655"/>
    <w:rsid w:val="00E93C74"/>
    <w:rsid w:val="00EA3D45"/>
    <w:rsid w:val="00EC1C1F"/>
    <w:rsid w:val="00F254D7"/>
    <w:rsid w:val="00F37335"/>
    <w:rsid w:val="00F400F1"/>
    <w:rsid w:val="00F623DF"/>
    <w:rsid w:val="00F660D6"/>
    <w:rsid w:val="00F66432"/>
    <w:rsid w:val="00F748E2"/>
    <w:rsid w:val="00FB3267"/>
    <w:rsid w:val="00FF0109"/>
    <w:rsid w:val="00FF4B07"/>
    <w:rsid w:val="00FF6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CF69916-3D8C-455F-8288-EA8B0EAD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hAnsi="Times New Roman" w:cs="Droid Sans"/>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8236A1"/>
    <w:rPr>
      <w:rFonts w:cs="Times New Roman"/>
      <w:sz w:val="18"/>
      <w:szCs w:val="18"/>
    </w:rPr>
  </w:style>
  <w:style w:type="paragraph" w:styleId="a4">
    <w:name w:val="footer"/>
    <w:basedOn w:val="a"/>
    <w:link w:val="Char0"/>
    <w:uiPriority w:val="99"/>
    <w:rsid w:val="008236A1"/>
    <w:pPr>
      <w:tabs>
        <w:tab w:val="center" w:pos="4153"/>
        <w:tab w:val="right" w:pos="8306"/>
      </w:tabs>
      <w:snapToGrid w:val="0"/>
      <w:jc w:val="left"/>
    </w:pPr>
    <w:rPr>
      <w:sz w:val="18"/>
      <w:szCs w:val="18"/>
    </w:rPr>
  </w:style>
  <w:style w:type="character" w:customStyle="1" w:styleId="Char0">
    <w:name w:val="页脚 Char"/>
    <w:link w:val="a4"/>
    <w:uiPriority w:val="99"/>
    <w:locked/>
    <w:rsid w:val="008236A1"/>
    <w:rPr>
      <w:rFonts w:cs="Times New Roman"/>
      <w:sz w:val="18"/>
      <w:szCs w:val="18"/>
    </w:rPr>
  </w:style>
  <w:style w:type="paragraph" w:styleId="a5">
    <w:name w:val="Balloon Text"/>
    <w:basedOn w:val="a"/>
    <w:link w:val="Char1"/>
    <w:uiPriority w:val="99"/>
    <w:semiHidden/>
    <w:rsid w:val="00023DE1"/>
    <w:rPr>
      <w:sz w:val="18"/>
      <w:szCs w:val="18"/>
    </w:rPr>
  </w:style>
  <w:style w:type="character" w:customStyle="1" w:styleId="Char1">
    <w:name w:val="批注框文本 Char"/>
    <w:link w:val="a5"/>
    <w:uiPriority w:val="99"/>
    <w:semiHidden/>
    <w:locked/>
    <w:rsid w:val="00023DE1"/>
    <w:rPr>
      <w:rFonts w:ascii="Times New Roman" w:eastAsia="宋体" w:hAnsi="Times New Roman" w:cs="Droid Sans"/>
      <w:sz w:val="18"/>
      <w:szCs w:val="18"/>
    </w:rPr>
  </w:style>
  <w:style w:type="paragraph" w:styleId="a6">
    <w:name w:val="Normal (Web)"/>
    <w:basedOn w:val="a"/>
    <w:uiPriority w:val="99"/>
    <w:unhideWhenUsed/>
    <w:rsid w:val="004A1040"/>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604873">
      <w:bodyDiv w:val="1"/>
      <w:marLeft w:val="0"/>
      <w:marRight w:val="0"/>
      <w:marTop w:val="0"/>
      <w:marBottom w:val="0"/>
      <w:divBdr>
        <w:top w:val="none" w:sz="0" w:space="0" w:color="auto"/>
        <w:left w:val="none" w:sz="0" w:space="0" w:color="auto"/>
        <w:bottom w:val="none" w:sz="0" w:space="0" w:color="auto"/>
        <w:right w:val="none" w:sz="0" w:space="0" w:color="auto"/>
      </w:divBdr>
    </w:div>
    <w:div w:id="451561213">
      <w:bodyDiv w:val="1"/>
      <w:marLeft w:val="0"/>
      <w:marRight w:val="0"/>
      <w:marTop w:val="0"/>
      <w:marBottom w:val="0"/>
      <w:divBdr>
        <w:top w:val="none" w:sz="0" w:space="0" w:color="auto"/>
        <w:left w:val="none" w:sz="0" w:space="0" w:color="auto"/>
        <w:bottom w:val="none" w:sz="0" w:space="0" w:color="auto"/>
        <w:right w:val="none" w:sz="0" w:space="0" w:color="auto"/>
      </w:divBdr>
    </w:div>
    <w:div w:id="84255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8CB40-8EBE-48C8-90CE-7B401E13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7</Pages>
  <Words>324</Words>
  <Characters>1852</Characters>
  <Application>Microsoft Office Word</Application>
  <DocSecurity>0</DocSecurity>
  <Lines>15</Lines>
  <Paragraphs>4</Paragraphs>
  <ScaleCrop>false</ScaleCrop>
  <Company>Microsoft</Company>
  <LinksUpToDate>false</LinksUpToDate>
  <CharactersWithSpaces>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范乃山</cp:lastModifiedBy>
  <cp:revision>75</cp:revision>
  <cp:lastPrinted>2021-03-10T04:59:00Z</cp:lastPrinted>
  <dcterms:created xsi:type="dcterms:W3CDTF">2021-02-22T05:53:00Z</dcterms:created>
  <dcterms:modified xsi:type="dcterms:W3CDTF">2021-03-18T04:50:00Z</dcterms:modified>
</cp:coreProperties>
</file>