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1" w:rsidRPr="009C4CD8" w:rsidRDefault="009C4CD8" w:rsidP="009C4CD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C4CD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北京市农业局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2018年</w:t>
      </w:r>
      <w:r w:rsidRPr="009C4CD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事业单位公开招聘综合成绩</w:t>
      </w:r>
    </w:p>
    <w:p w:rsidR="009C4CD8" w:rsidRDefault="009C4CD8">
      <w:pPr>
        <w:rPr>
          <w:rFonts w:hint="eastAsia"/>
        </w:rPr>
      </w:pPr>
    </w:p>
    <w:tbl>
      <w:tblPr>
        <w:tblW w:w="10445" w:type="dxa"/>
        <w:jc w:val="center"/>
        <w:tblInd w:w="95" w:type="dxa"/>
        <w:tblLook w:val="04A0"/>
      </w:tblPr>
      <w:tblGrid>
        <w:gridCol w:w="1514"/>
        <w:gridCol w:w="1726"/>
        <w:gridCol w:w="1400"/>
        <w:gridCol w:w="1440"/>
        <w:gridCol w:w="1530"/>
        <w:gridCol w:w="1540"/>
        <w:gridCol w:w="1295"/>
      </w:tblGrid>
      <w:tr w:rsidR="009C4CD8" w:rsidRPr="009C4CD8" w:rsidTr="009C4CD8">
        <w:trPr>
          <w:trHeight w:val="7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 w:hint="eastAsia"/>
                <w:b/>
                <w:kern w:val="0"/>
                <w:sz w:val="30"/>
                <w:szCs w:val="30"/>
              </w:rPr>
              <w:t>综合成绩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0"/>
                <w:szCs w:val="30"/>
              </w:rPr>
            </w:pPr>
            <w:r w:rsidRPr="009C4CD8">
              <w:rPr>
                <w:rFonts w:asciiTheme="majorEastAsia" w:eastAsiaTheme="majorEastAsia" w:hAnsiTheme="majorEastAsia" w:cs="宋体"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北京市农业技术推广站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草莓及南方果树设施栽培技术推广职位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孔维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魏燕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闫建羽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工厂化栽培技术推广职位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王冰华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侯钰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陈凯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王公乐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北京市土肥工作站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土肥技术推广职位（一）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陈素贤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74.75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张亚男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冯</w:t>
            </w:r>
            <w:proofErr w:type="gramEnd"/>
            <w:r w:rsidRPr="009C4CD8">
              <w:rPr>
                <w:rFonts w:ascii="Calibri" w:eastAsia="宋体" w:hAnsi="Calibri" w:cs="宋体"/>
                <w:kern w:val="0"/>
                <w:sz w:val="22"/>
              </w:rPr>
              <w:t>静静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刘亭亭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杨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土肥技术推广职位（二）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姜琳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孔娟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74.25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北京市植物保护站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农药监督管理职位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申冬霞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彭冉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张丹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67.50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lastRenderedPageBreak/>
              <w:t>北京市优质农产品产销服务站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农业生态建设技术推广职位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赵兴娟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曹莎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张潇婉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农产品质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量安全</w:t>
            </w:r>
            <w:proofErr w:type="gramEnd"/>
            <w:r w:rsidRPr="009C4CD8">
              <w:rPr>
                <w:rFonts w:ascii="Calibri" w:eastAsia="宋体" w:hAnsi="Calibri" w:cs="宋体"/>
                <w:kern w:val="0"/>
                <w:sz w:val="22"/>
              </w:rPr>
              <w:t>及标准化职位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邢天琪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85.25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86.108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李小凤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邓青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苗菁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韩笑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肖纯梅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隗梦亚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办公室综合职位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孙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浩</w:t>
            </w:r>
            <w:proofErr w:type="gramEnd"/>
            <w:r w:rsidRPr="009C4CD8">
              <w:rPr>
                <w:rFonts w:ascii="Calibri" w:eastAsia="宋体" w:hAnsi="Calibri" w:cs="宋体"/>
                <w:kern w:val="0"/>
                <w:sz w:val="22"/>
              </w:rPr>
              <w:t>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徐英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谢倩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北京市农业环境监测站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农业环保技术推广职位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马啸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张惠文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史金玉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梁惠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惠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北京市畜牧业环境监测站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畜牧环境技术推广与质检职位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黎哲延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杨佳柳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王苗苗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畜牧环境技术推广与质检职位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纪萌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郭肖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檬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聂子轩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北京市农业局后勤服务中心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会计职位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韩冬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张珺淘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北京市农业局幼儿园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幼师职位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李晓楠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北京市农业机械试验鉴定推广站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农机鉴定推广职位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孙梦遥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常青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73.25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李盼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张雨柔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王汇博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谢静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马涌航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魏文君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程达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崔轶男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74.50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周翟尤佳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农机鉴定推广职位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胡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陈孟焕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方立宇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毛利伟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胡玉新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73.75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北京市畜牧总站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畜禽遗传改良技术推广职位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徐志远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赵清娜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白优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祝萍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畜禽良种推广职位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李凯扬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贾永全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侯蕊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王丹怡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刘秋月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财务管理职位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张玥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72.50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郭玉玮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61.50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人事综合管理职位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雷赫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69.75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北京市水产技术推广站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水产检测职位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孙娟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杨静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66.75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戴妍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张灿丽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刘芊麟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62.75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北京市兽药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lastRenderedPageBreak/>
              <w:t>监察所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lastRenderedPageBreak/>
              <w:t>畜禽产品残留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lastRenderedPageBreak/>
              <w:t>检测职位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lastRenderedPageBreak/>
              <w:t>祁鑫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金玉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嫣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张玥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琨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北京市饲料监察所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饲料、生鲜乳检测职位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谭蕊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64.75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北京市动物疫病预防控制中心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病毒病理、细菌寄生虫实验室检测（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1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病毒病理、细菌寄生虫实验室检测（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2</w:t>
            </w:r>
            <w:r w:rsidRPr="009C4CD8">
              <w:rPr>
                <w:rFonts w:ascii="Calibri" w:eastAsia="宋体" w:hAnsi="Calibri" w:cs="宋体"/>
                <w:kern w:val="0"/>
                <w:sz w:val="22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栗云鹏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白</w:t>
            </w: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若雨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动物疫病临床诊断、流调、预警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王英超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82.902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程汝佳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81.00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刘晓雯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王丽娜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贺鹏宇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卢文瑾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黄小萌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78.50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卫盼莹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9C4CD8">
              <w:rPr>
                <w:rFonts w:ascii="Calibri" w:eastAsia="宋体" w:hAnsi="Calibri" w:cs="宋体"/>
                <w:kern w:val="0"/>
                <w:sz w:val="22"/>
              </w:rPr>
              <w:t>温政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77.75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CD8" w:rsidRPr="009C4CD8" w:rsidTr="009C4CD8">
        <w:trPr>
          <w:trHeight w:val="582"/>
          <w:jc w:val="center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动物防控信息化建设职位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李浩然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D8" w:rsidRPr="009C4CD8" w:rsidRDefault="009C4CD8" w:rsidP="009C4CD8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9C4CD8">
              <w:rPr>
                <w:rFonts w:ascii="Calibri" w:eastAsia="宋体" w:hAnsi="Calibri" w:cs="宋体"/>
                <w:kern w:val="0"/>
                <w:sz w:val="22"/>
              </w:rPr>
              <w:t>75.75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D8" w:rsidRPr="009C4CD8" w:rsidRDefault="009C4CD8" w:rsidP="009C4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C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</w:t>
            </w:r>
          </w:p>
        </w:tc>
      </w:tr>
    </w:tbl>
    <w:p w:rsidR="009C4CD8" w:rsidRDefault="009C4CD8">
      <w:pPr>
        <w:rPr>
          <w:rFonts w:hint="eastAsia"/>
        </w:rPr>
      </w:pPr>
    </w:p>
    <w:p w:rsidR="009C4CD8" w:rsidRDefault="009C4CD8">
      <w:pPr>
        <w:rPr>
          <w:rFonts w:hint="eastAsia"/>
        </w:rPr>
      </w:pPr>
    </w:p>
    <w:p w:rsidR="009C4CD8" w:rsidRDefault="009C4CD8">
      <w:pPr>
        <w:rPr>
          <w:rFonts w:hint="eastAsia"/>
        </w:rPr>
      </w:pPr>
    </w:p>
    <w:p w:rsidR="009C4CD8" w:rsidRDefault="009C4CD8">
      <w:pPr>
        <w:rPr>
          <w:rFonts w:hint="eastAsia"/>
        </w:rPr>
      </w:pPr>
    </w:p>
    <w:p w:rsidR="009C4CD8" w:rsidRDefault="009C4CD8">
      <w:pPr>
        <w:rPr>
          <w:rFonts w:hint="eastAsia"/>
        </w:rPr>
      </w:pPr>
    </w:p>
    <w:sectPr w:rsidR="009C4CD8" w:rsidSect="00AE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1E" w:rsidRDefault="002B0E1E" w:rsidP="009C4CD8">
      <w:r>
        <w:separator/>
      </w:r>
    </w:p>
  </w:endnote>
  <w:endnote w:type="continuationSeparator" w:id="0">
    <w:p w:rsidR="002B0E1E" w:rsidRDefault="002B0E1E" w:rsidP="009C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1E" w:rsidRDefault="002B0E1E" w:rsidP="009C4CD8">
      <w:r>
        <w:separator/>
      </w:r>
    </w:p>
  </w:footnote>
  <w:footnote w:type="continuationSeparator" w:id="0">
    <w:p w:rsidR="002B0E1E" w:rsidRDefault="002B0E1E" w:rsidP="009C4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D8"/>
    <w:rsid w:val="002B0E1E"/>
    <w:rsid w:val="009C4CD8"/>
    <w:rsid w:val="00A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</dc:creator>
  <cp:keywords/>
  <dc:description/>
  <cp:lastModifiedBy>fjl</cp:lastModifiedBy>
  <cp:revision>2</cp:revision>
  <dcterms:created xsi:type="dcterms:W3CDTF">2018-07-13T02:15:00Z</dcterms:created>
  <dcterms:modified xsi:type="dcterms:W3CDTF">2018-07-13T02:17:00Z</dcterms:modified>
</cp:coreProperties>
</file>